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4CCC" w14:textId="0CEE4C71" w:rsidR="00121C51" w:rsidRP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B66B8">
        <w:rPr>
          <w:rFonts w:ascii="Georgia" w:hAnsi="Georgia"/>
        </w:rPr>
        <w:t>Name of Event</w:t>
      </w:r>
      <w:r>
        <w:rPr>
          <w:rFonts w:ascii="Georgia" w:hAnsi="Georgia"/>
        </w:rPr>
        <w:t>:</w:t>
      </w:r>
    </w:p>
    <w:p w14:paraId="2B769E6A" w14:textId="04F382D1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6B66B8">
        <w:rPr>
          <w:rFonts w:ascii="Georgia" w:hAnsi="Georgia"/>
        </w:rPr>
        <w:t>Location of Event</w:t>
      </w:r>
      <w:r>
        <w:rPr>
          <w:rFonts w:ascii="Georgia" w:hAnsi="Georgia"/>
        </w:rPr>
        <w:t>:</w:t>
      </w:r>
    </w:p>
    <w:p w14:paraId="3BA77213" w14:textId="2CF74D97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Day of Week and Date of Event:</w:t>
      </w:r>
    </w:p>
    <w:p w14:paraId="266858B9" w14:textId="24497AFD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Estimated number in attendance:</w:t>
      </w:r>
    </w:p>
    <w:p w14:paraId="32000378" w14:textId="77766CB9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Was the non-participant public present:</w:t>
      </w:r>
    </w:p>
    <w:p w14:paraId="1535F0B1" w14:textId="1B64BB0C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Was event In-person, Virtual, or Both:</w:t>
      </w:r>
    </w:p>
    <w:p w14:paraId="02688D1C" w14:textId="6FDA378F" w:rsidR="006B66B8" w:rsidRDefault="006B66B8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What platform was used to support the virtual event:</w:t>
      </w:r>
    </w:p>
    <w:p w14:paraId="219253A6" w14:textId="06466ED7" w:rsidR="006B66B8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Name(s) of Entity(ies) who organized this event:</w:t>
      </w:r>
    </w:p>
    <w:p w14:paraId="5716EF4B" w14:textId="0C79E2F9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4652E013" w14:textId="40D66F4B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5D57DBE8" w14:textId="5EC30EE4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Was SAR the primary organizer:</w:t>
      </w:r>
    </w:p>
    <w:p w14:paraId="7C1F381C" w14:textId="71BE21CD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SAR Chapters represented:</w:t>
      </w:r>
    </w:p>
    <w:p w14:paraId="2623A3D8" w14:textId="3E997413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58B6078B" w14:textId="6FA9D234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08CC1A66" w14:textId="5DCF5979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SAR State Societies Represented</w:t>
      </w:r>
      <w:r w:rsidR="003A10B1">
        <w:rPr>
          <w:rFonts w:ascii="Georgia" w:hAnsi="Georgia"/>
        </w:rPr>
        <w:t>:</w:t>
      </w:r>
    </w:p>
    <w:p w14:paraId="76A860FA" w14:textId="3B052A12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2309CE90" w14:textId="502BD68B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583946CF" w14:textId="3EC88864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NSDAR Chapter represented</w:t>
      </w:r>
    </w:p>
    <w:p w14:paraId="2E254822" w14:textId="3CD282D0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1B3C8630" w14:textId="58836E70" w:rsidR="00A32052" w:rsidRPr="00A32052" w:rsidRDefault="00A32052" w:rsidP="00A32052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29E725F3" w14:textId="767F7FB7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NSDAR State Societies Represented</w:t>
      </w:r>
    </w:p>
    <w:p w14:paraId="14539515" w14:textId="453094EE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0C1E1F08" w14:textId="73CE4AEB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010E4F55" w14:textId="04DC6F42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C.A.R. Societies represented</w:t>
      </w:r>
      <w:r w:rsidR="003A10B1">
        <w:rPr>
          <w:rFonts w:ascii="Georgia" w:hAnsi="Georgia"/>
        </w:rPr>
        <w:t>:</w:t>
      </w:r>
    </w:p>
    <w:p w14:paraId="17A4F34C" w14:textId="4C1D1F1E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29207EF8" w14:textId="143FA495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4A0E3DA4" w14:textId="7586A5CE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Names of other Organization represented:</w:t>
      </w:r>
    </w:p>
    <w:p w14:paraId="4993CB9E" w14:textId="6899A412" w:rsidR="003A10B1" w:rsidRDefault="003A10B1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 w:rsidR="00A32052">
        <w:rPr>
          <w:rFonts w:ascii="Georgia" w:hAnsi="Georgia"/>
        </w:rPr>
        <w:t>-</w:t>
      </w:r>
    </w:p>
    <w:p w14:paraId="1049380A" w14:textId="69382C5D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5D61FFD8" w14:textId="4E71985C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What National </w:t>
      </w:r>
      <w:r w:rsidR="003A10B1">
        <w:rPr>
          <w:rFonts w:ascii="Georgia" w:hAnsi="Georgia"/>
        </w:rPr>
        <w:t xml:space="preserve">Society </w:t>
      </w:r>
      <w:r>
        <w:rPr>
          <w:rFonts w:ascii="Georgia" w:hAnsi="Georgia"/>
        </w:rPr>
        <w:t>SAR current General officers (include VPG) were present:</w:t>
      </w:r>
    </w:p>
    <w:p w14:paraId="59C5E4C5" w14:textId="2B0AE638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6534A4AB" w14:textId="5C2EC48A" w:rsidR="006E14C3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58E5EE36" w14:textId="584BF70D" w:rsidR="003A10B1" w:rsidRDefault="006E14C3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Date invitation sent to National Society SAR General Officers:</w:t>
      </w:r>
      <w:r w:rsidR="00A32052">
        <w:rPr>
          <w:rFonts w:ascii="Georgia" w:hAnsi="Georgia"/>
        </w:rPr>
        <w:tab/>
        <w:t>_______________</w:t>
      </w:r>
    </w:p>
    <w:p w14:paraId="3BF19705" w14:textId="1A4DDBBF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What National </w:t>
      </w:r>
      <w:r w:rsidR="003A10B1">
        <w:rPr>
          <w:rFonts w:ascii="Georgia" w:hAnsi="Georgia"/>
        </w:rPr>
        <w:t xml:space="preserve">Society </w:t>
      </w:r>
      <w:r>
        <w:rPr>
          <w:rFonts w:ascii="Georgia" w:hAnsi="Georgia"/>
        </w:rPr>
        <w:t>SAR current Color Guard Command staff were present:</w:t>
      </w:r>
    </w:p>
    <w:p w14:paraId="37F3F2DF" w14:textId="0936C5F1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2C2989E6" w14:textId="15545FEE" w:rsidR="006E14C3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09CDF746" w14:textId="4D48D23D" w:rsidR="003A10B1" w:rsidRDefault="006E14C3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Date invitation sent to National Society SAR Color Guard Command Staff:</w:t>
      </w:r>
      <w:r w:rsidR="00A32052">
        <w:rPr>
          <w:rFonts w:ascii="Georgia" w:hAnsi="Georgia"/>
        </w:rPr>
        <w:tab/>
        <w:t>__________</w:t>
      </w:r>
    </w:p>
    <w:p w14:paraId="01F9C3E3" w14:textId="7E1A17F0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Where was event pre-publicized</w:t>
      </w:r>
      <w:r w:rsidR="005802B4">
        <w:rPr>
          <w:rFonts w:ascii="Georgia" w:hAnsi="Georgia"/>
        </w:rPr>
        <w:t xml:space="preserve"> - where:</w:t>
      </w:r>
    </w:p>
    <w:p w14:paraId="4A153E02" w14:textId="60F0FBD6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7C7C35F0" w14:textId="17FA1A6F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3F93C8F9" w14:textId="31025A74" w:rsidR="00EE131C" w:rsidRDefault="00EE131C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Where was event post-publicized</w:t>
      </w:r>
      <w:r w:rsidR="005802B4">
        <w:rPr>
          <w:rFonts w:ascii="Georgia" w:hAnsi="Georgia"/>
        </w:rPr>
        <w:t xml:space="preserve"> – where:</w:t>
      </w:r>
    </w:p>
    <w:p w14:paraId="4254F253" w14:textId="70D4D80F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7E9E6A2F" w14:textId="30719915" w:rsidR="003A10B1" w:rsidRDefault="00A32052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-</w:t>
      </w:r>
    </w:p>
    <w:p w14:paraId="265D4932" w14:textId="7959E158" w:rsidR="00EE131C" w:rsidRDefault="005802B4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Was the National Society SAR 250</w:t>
      </w:r>
      <w:r w:rsidRPr="005802B4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Flag present and flown by the Color </w:t>
      </w:r>
      <w:r w:rsidR="00650E3E">
        <w:rPr>
          <w:rFonts w:ascii="Georgia" w:hAnsi="Georgia"/>
        </w:rPr>
        <w:t>Guard?</w:t>
      </w:r>
    </w:p>
    <w:p w14:paraId="67B37A6F" w14:textId="15EE5B9A" w:rsidR="005802B4" w:rsidRDefault="005802B4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Was the America 250 Project or the upcoming Sesquicentennial mentioned during the program:</w:t>
      </w:r>
    </w:p>
    <w:p w14:paraId="743CE4A8" w14:textId="399216CA" w:rsidR="005802B4" w:rsidRDefault="005802B4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5039CA">
        <w:rPr>
          <w:rFonts w:ascii="Georgia" w:hAnsi="Georgia"/>
          <w:b/>
          <w:bCs/>
        </w:rPr>
        <w:t>Projected date for next year’s event (subject to change):</w:t>
      </w:r>
      <w:r w:rsidR="00A32052">
        <w:rPr>
          <w:rFonts w:ascii="Georgia" w:hAnsi="Georgia"/>
        </w:rPr>
        <w:tab/>
        <w:t>_______________</w:t>
      </w:r>
    </w:p>
    <w:p w14:paraId="34811B6D" w14:textId="0FFE70BA" w:rsidR="00A32052" w:rsidRDefault="00A32052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Data Compiled by:</w:t>
      </w:r>
    </w:p>
    <w:p w14:paraId="7474369C" w14:textId="3C617DAD" w:rsidR="005802B4" w:rsidRDefault="005802B4" w:rsidP="006E14C3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Date report sent to</w:t>
      </w:r>
    </w:p>
    <w:p w14:paraId="031F2CEB" w14:textId="12554374" w:rsidR="005802B4" w:rsidRDefault="00650E3E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State</w:t>
      </w:r>
      <w:r w:rsidR="005802B4">
        <w:rPr>
          <w:rFonts w:ascii="Georgia" w:hAnsi="Georgia"/>
        </w:rPr>
        <w:t xml:space="preserve"> SAR President:</w:t>
      </w:r>
      <w:r w:rsidR="003A10B1">
        <w:rPr>
          <w:rFonts w:ascii="Georgia" w:hAnsi="Georgia"/>
        </w:rPr>
        <w:tab/>
      </w:r>
      <w:r w:rsidR="003A10B1">
        <w:rPr>
          <w:rFonts w:ascii="Georgia" w:hAnsi="Georgia"/>
        </w:rPr>
        <w:tab/>
      </w:r>
      <w:r w:rsidR="003A10B1">
        <w:rPr>
          <w:rFonts w:ascii="Georgia" w:hAnsi="Georgia"/>
        </w:rPr>
        <w:tab/>
        <w:t xml:space="preserve"> </w:t>
      </w:r>
      <w:r w:rsidR="003A10B1">
        <w:rPr>
          <w:rFonts w:ascii="Georgia" w:hAnsi="Georgia"/>
        </w:rPr>
        <w:tab/>
      </w:r>
      <w:r>
        <w:rPr>
          <w:rFonts w:ascii="Georgia" w:hAnsi="Georgia"/>
        </w:rPr>
        <w:tab/>
      </w:r>
      <w:r w:rsidR="003A10B1">
        <w:rPr>
          <w:rFonts w:ascii="Georgia" w:hAnsi="Georgia"/>
        </w:rPr>
        <w:t>_______________</w:t>
      </w:r>
    </w:p>
    <w:p w14:paraId="282AB253" w14:textId="72317639" w:rsidR="005802B4" w:rsidRDefault="00650E3E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State</w:t>
      </w:r>
      <w:r w:rsidR="005802B4">
        <w:rPr>
          <w:rFonts w:ascii="Georgia" w:hAnsi="Georgia"/>
        </w:rPr>
        <w:t xml:space="preserve"> SAR Chairman HS&amp;CC: </w:t>
      </w:r>
      <w:r w:rsidR="003A10B1">
        <w:rPr>
          <w:rFonts w:ascii="Georgia" w:hAnsi="Georgia"/>
        </w:rPr>
        <w:tab/>
      </w:r>
      <w:r w:rsidR="003A10B1">
        <w:rPr>
          <w:rFonts w:ascii="Georgia" w:hAnsi="Georgia"/>
        </w:rPr>
        <w:tab/>
      </w:r>
      <w:r w:rsidR="003A10B1">
        <w:rPr>
          <w:rFonts w:ascii="Georgia" w:hAnsi="Georgia"/>
        </w:rPr>
        <w:tab/>
        <w:t>_______________</w:t>
      </w:r>
    </w:p>
    <w:p w14:paraId="2BD20B83" w14:textId="38B85302" w:rsidR="005802B4" w:rsidRDefault="005802B4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National </w:t>
      </w:r>
      <w:r w:rsidR="00650E3E">
        <w:rPr>
          <w:rFonts w:ascii="Georgia" w:hAnsi="Georgia"/>
        </w:rPr>
        <w:t xml:space="preserve">Society </w:t>
      </w:r>
      <w:r>
        <w:rPr>
          <w:rFonts w:ascii="Georgia" w:hAnsi="Georgia"/>
        </w:rPr>
        <w:t xml:space="preserve">SAR Chairman HS&amp;CC: </w:t>
      </w:r>
      <w:r w:rsidR="003A10B1">
        <w:rPr>
          <w:rFonts w:ascii="Georgia" w:hAnsi="Georgia"/>
        </w:rPr>
        <w:tab/>
      </w:r>
      <w:r w:rsidR="003A10B1">
        <w:rPr>
          <w:rFonts w:ascii="Georgia" w:hAnsi="Georgia"/>
        </w:rPr>
        <w:tab/>
        <w:t>_______________</w:t>
      </w:r>
    </w:p>
    <w:p w14:paraId="7E213C40" w14:textId="2F37557B" w:rsidR="005802B4" w:rsidRDefault="005802B4" w:rsidP="006E14C3">
      <w:pPr>
        <w:pStyle w:val="ListParagraph"/>
        <w:numPr>
          <w:ilvl w:val="1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National Society SAR Color Guard Command Staff:</w:t>
      </w:r>
      <w:r w:rsidR="003A10B1">
        <w:rPr>
          <w:rFonts w:ascii="Georgia" w:hAnsi="Georgia"/>
        </w:rPr>
        <w:tab/>
        <w:t>_______________</w:t>
      </w:r>
    </w:p>
    <w:p w14:paraId="78D71537" w14:textId="526D1DEF" w:rsidR="00A32052" w:rsidRDefault="00A32052" w:rsidP="00A32052">
      <w:pPr>
        <w:spacing w:line="360" w:lineRule="auto"/>
        <w:rPr>
          <w:rFonts w:ascii="Georgia" w:hAnsi="Georgia"/>
        </w:rPr>
      </w:pPr>
    </w:p>
    <w:p w14:paraId="047503AD" w14:textId="53880EB0" w:rsidR="00A32052" w:rsidRDefault="00A32052" w:rsidP="00A32052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Submitted By:</w:t>
      </w:r>
    </w:p>
    <w:p w14:paraId="12D94020" w14:textId="11A2A9C7" w:rsidR="00A32052" w:rsidRPr="00A32052" w:rsidRDefault="00A32052" w:rsidP="00A32052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Date: </w:t>
      </w:r>
    </w:p>
    <w:p w14:paraId="554855EC" w14:textId="426F4B1B" w:rsidR="00A32052" w:rsidRDefault="00A32052" w:rsidP="00A32052">
      <w:pPr>
        <w:spacing w:line="360" w:lineRule="auto"/>
        <w:rPr>
          <w:rFonts w:ascii="Georgia" w:hAnsi="Georgia"/>
        </w:rPr>
      </w:pPr>
    </w:p>
    <w:p w14:paraId="42A11AE8" w14:textId="40F2EA71" w:rsidR="00A32052" w:rsidRPr="00A32052" w:rsidRDefault="00FC35CB" w:rsidP="00A32052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Please attach a few pictures to document the event.</w:t>
      </w:r>
    </w:p>
    <w:sectPr w:rsidR="00A32052" w:rsidRPr="00A320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5D04" w14:textId="77777777" w:rsidR="00CA2DCB" w:rsidRDefault="00CA2DCB" w:rsidP="003448FE">
      <w:pPr>
        <w:spacing w:after="0" w:line="240" w:lineRule="auto"/>
      </w:pPr>
      <w:r>
        <w:separator/>
      </w:r>
    </w:p>
  </w:endnote>
  <w:endnote w:type="continuationSeparator" w:id="0">
    <w:p w14:paraId="35699992" w14:textId="77777777" w:rsidR="00CA2DCB" w:rsidRDefault="00CA2DCB" w:rsidP="0034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1752" w14:textId="77777777" w:rsidR="00CA2DCB" w:rsidRDefault="00CA2DCB" w:rsidP="003448FE">
      <w:pPr>
        <w:spacing w:after="0" w:line="240" w:lineRule="auto"/>
      </w:pPr>
      <w:r>
        <w:separator/>
      </w:r>
    </w:p>
  </w:footnote>
  <w:footnote w:type="continuationSeparator" w:id="0">
    <w:p w14:paraId="7C2F4124" w14:textId="77777777" w:rsidR="00CA2DCB" w:rsidRDefault="00CA2DCB" w:rsidP="0034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B397" w14:textId="7CE7274F" w:rsidR="003448FE" w:rsidRDefault="006B66B8" w:rsidP="006B66B8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755C0A8" wp14:editId="08ED30B3">
          <wp:simplePos x="0" y="0"/>
          <wp:positionH relativeFrom="column">
            <wp:posOffset>-266700</wp:posOffset>
          </wp:positionH>
          <wp:positionV relativeFrom="paragraph">
            <wp:posOffset>-66675</wp:posOffset>
          </wp:positionV>
          <wp:extent cx="1106170" cy="914400"/>
          <wp:effectExtent l="0" t="0" r="0" b="0"/>
          <wp:wrapTight wrapText="bothSides">
            <wp:wrapPolygon edited="0">
              <wp:start x="0" y="0"/>
              <wp:lineTo x="0" y="21150"/>
              <wp:lineTo x="21203" y="21150"/>
              <wp:lineTo x="2120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8FE" w:rsidRPr="003448FE">
      <w:rPr>
        <w:rFonts w:ascii="Times New Roman" w:eastAsia="Times New Roman" w:hAnsi="Times New Roman" w:cs="Times New Roman"/>
        <w:b/>
        <w:sz w:val="24"/>
        <w:szCs w:val="24"/>
      </w:rPr>
      <w:t>National Society SAR Event Reporting Form</w:t>
    </w:r>
  </w:p>
  <w:p w14:paraId="4BFDC065" w14:textId="77777777" w:rsidR="000D333A" w:rsidRDefault="000D333A" w:rsidP="006B66B8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5FC31BA4" w14:textId="77777777" w:rsidR="000D333A" w:rsidRDefault="000D333A" w:rsidP="006B66B8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13E"/>
    <w:multiLevelType w:val="hybridMultilevel"/>
    <w:tmpl w:val="6DEA4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51"/>
    <w:rsid w:val="000A13D9"/>
    <w:rsid w:val="000D333A"/>
    <w:rsid w:val="00121C51"/>
    <w:rsid w:val="003448FE"/>
    <w:rsid w:val="00351EC0"/>
    <w:rsid w:val="003A10B1"/>
    <w:rsid w:val="005039CA"/>
    <w:rsid w:val="005802B4"/>
    <w:rsid w:val="005E775C"/>
    <w:rsid w:val="00650E3E"/>
    <w:rsid w:val="006B66B8"/>
    <w:rsid w:val="006E14C3"/>
    <w:rsid w:val="00812120"/>
    <w:rsid w:val="008F7679"/>
    <w:rsid w:val="00993DA2"/>
    <w:rsid w:val="00A32052"/>
    <w:rsid w:val="00AA6A3F"/>
    <w:rsid w:val="00B15C48"/>
    <w:rsid w:val="00C53ED8"/>
    <w:rsid w:val="00C638C1"/>
    <w:rsid w:val="00CA2DCB"/>
    <w:rsid w:val="00E316A7"/>
    <w:rsid w:val="00EE131C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FEF16"/>
  <w15:chartTrackingRefBased/>
  <w15:docId w15:val="{D2BBB89D-0D1B-437F-BD02-C2027CE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8FE"/>
  </w:style>
  <w:style w:type="paragraph" w:styleId="Footer">
    <w:name w:val="footer"/>
    <w:basedOn w:val="Normal"/>
    <w:link w:val="FooterChar"/>
    <w:uiPriority w:val="99"/>
    <w:unhideWhenUsed/>
    <w:rsid w:val="00344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8FE"/>
  </w:style>
  <w:style w:type="paragraph" w:styleId="ListParagraph">
    <w:name w:val="List Paragraph"/>
    <w:basedOn w:val="Normal"/>
    <w:uiPriority w:val="34"/>
    <w:qFormat/>
    <w:rsid w:val="006B6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Collins</dc:creator>
  <cp:keywords/>
  <dc:description/>
  <cp:lastModifiedBy>Scott Collins</cp:lastModifiedBy>
  <cp:revision>6</cp:revision>
  <dcterms:created xsi:type="dcterms:W3CDTF">2021-11-17T15:14:00Z</dcterms:created>
  <dcterms:modified xsi:type="dcterms:W3CDTF">2026-07-19T23:44:00Z</dcterms:modified>
</cp:coreProperties>
</file>