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DAEAB" w14:textId="4AD04BC5" w:rsidR="000F1A9F" w:rsidRDefault="00107E04" w:rsidP="00107E04">
      <w:pPr>
        <w:jc w:val="center"/>
        <w:rPr>
          <w:b/>
          <w:bCs/>
        </w:rPr>
      </w:pPr>
      <w:r w:rsidRPr="00107E04">
        <w:rPr>
          <w:b/>
          <w:bCs/>
        </w:rPr>
        <w:t>Famous Women of the American Revolution</w:t>
      </w:r>
    </w:p>
    <w:p w14:paraId="569EA570" w14:textId="6617E9DE" w:rsidR="00107E04" w:rsidRDefault="00107E04" w:rsidP="00107E04">
      <w:pPr>
        <w:jc w:val="center"/>
      </w:pPr>
      <w:r>
        <w:t>Speech given to the Fort Cooper Chapter of the DAR</w:t>
      </w:r>
    </w:p>
    <w:p w14:paraId="7DA31B99" w14:textId="5F317AD5" w:rsidR="00107E04" w:rsidRDefault="00107E04" w:rsidP="00107E04">
      <w:pPr>
        <w:jc w:val="center"/>
      </w:pPr>
      <w:r>
        <w:t>By Thomas Bowen SAR #210921</w:t>
      </w:r>
    </w:p>
    <w:p w14:paraId="6EEE1E0F" w14:textId="6CA6F821" w:rsidR="00107E04" w:rsidRDefault="00107E04" w:rsidP="00107E04">
      <w:pPr>
        <w:jc w:val="center"/>
      </w:pPr>
      <w:r>
        <w:t>September 1, 2026</w:t>
      </w:r>
    </w:p>
    <w:p w14:paraId="4135C1E6" w14:textId="3FB521A1" w:rsidR="00BC794A" w:rsidRDefault="00107E04" w:rsidP="00107E04">
      <w:r>
        <w:t>There were many of your female ancestors that served in various ro</w:t>
      </w:r>
      <w:r w:rsidR="005230A7">
        <w:t>l</w:t>
      </w:r>
      <w:r>
        <w:t xml:space="preserve">es during the American Revolution.  When I attended our national convention called Congress in 2025 the top two poster winners were celebrated women of the Revolution.  One was Prudence Cummings Wright, an organizer and leader during the Revolutionary War.  She organized the women in her town to guard a bridge called the Nemiah Jewett Bridge as it was a primary spy route for the British.  </w:t>
      </w:r>
    </w:p>
    <w:p w14:paraId="3687CD9E" w14:textId="45AD9B02" w:rsidR="00107E04" w:rsidRDefault="008717A6" w:rsidP="00107E04">
      <w:r>
        <w:t>T</w:t>
      </w:r>
      <w:r w:rsidR="00107E04">
        <w:t>hey were called the “minute women” disguising themselves in men’s clothing and carrying muskets, pitchforks and shovels.  Prudence was elected as their leader.  During their time guarding the bridge they arrested a Leonard Whiting as he was carrying British military papers and dispatches</w:t>
      </w:r>
      <w:r w:rsidR="00BC794A">
        <w:t xml:space="preserve">.  The Minute women bound him and turned him over to Patriot authorities.  That bridge was marked in 1889 by stone tablets by a great granddaughter.  This poster was the blue-ribbon winner at our 2025 Congress.  </w:t>
      </w:r>
    </w:p>
    <w:p w14:paraId="07B0234E" w14:textId="73101966" w:rsidR="00BC794A" w:rsidRDefault="00BC794A" w:rsidP="00107E04">
      <w:r>
        <w:t>Another poster that received the red ribbon was one Deborah Sampson</w:t>
      </w:r>
      <w:r w:rsidR="003B07EA">
        <w:t>,</w:t>
      </w:r>
      <w:r>
        <w:t xml:space="preserve"> a patriot that dis</w:t>
      </w:r>
      <w:r w:rsidR="003B07EA">
        <w:t>g</w:t>
      </w:r>
      <w:r>
        <w:t>uised herself as a man</w:t>
      </w:r>
      <w:r w:rsidR="003B07EA">
        <w:t>,</w:t>
      </w:r>
      <w:r>
        <w:t xml:space="preserve"> and enlisted in the Continental Army in 1782 calling herself Robert Shurliff.  She was shot in the leg during one of the battles and removed the ball herself as she was concerned if she saw a doctor she would be revealed as a woman.  She served for a year and a half when she was taken ill during in epidemic and had to see a doctor and was revealed as a woman.  The doctor transported her to his home and had her cared for by his family temporarily keeping her secret.  </w:t>
      </w:r>
    </w:p>
    <w:p w14:paraId="3F53C3A6" w14:textId="77777777" w:rsidR="00107E04" w:rsidRDefault="00524027" w:rsidP="00B90CC2">
      <w:r>
        <w:t xml:space="preserve">After the war, Sampson </w:t>
      </w:r>
      <w:r w:rsidR="008717A6">
        <w:t>toured as a lecturer</w:t>
      </w:r>
      <w:r>
        <w:t xml:space="preserve"> in 1802</w:t>
      </w:r>
      <w:r w:rsidR="008717A6">
        <w:t>, sharing</w:t>
      </w:r>
      <w:r>
        <w:t xml:space="preserve"> stories of her </w:t>
      </w:r>
      <w:r w:rsidR="008717A6">
        <w:t xml:space="preserve">service. Because the </w:t>
      </w:r>
      <w:r>
        <w:t xml:space="preserve">Army had withheld her pay </w:t>
      </w:r>
      <w:r w:rsidR="008717A6">
        <w:t>after discovering</w:t>
      </w:r>
      <w:r>
        <w:t xml:space="preserve"> she was a woman, she petitioned the Massachusetts legislature </w:t>
      </w:r>
      <w:r w:rsidR="008717A6">
        <w:t xml:space="preserve">in 1792 </w:t>
      </w:r>
      <w:r>
        <w:t xml:space="preserve">and </w:t>
      </w:r>
      <w:r w:rsidR="008717A6">
        <w:t xml:space="preserve">received </w:t>
      </w:r>
      <w:r>
        <w:t xml:space="preserve">34 pounds plus interest. During her </w:t>
      </w:r>
      <w:r w:rsidR="008717A6">
        <w:t>lectures</w:t>
      </w:r>
      <w:r>
        <w:t xml:space="preserve">, she </w:t>
      </w:r>
      <w:r w:rsidR="008717A6">
        <w:t>opened</w:t>
      </w:r>
      <w:r>
        <w:t xml:space="preserve"> in women’s clothing, left the stage, returned dressed as a soldier, and performed a complex military drill for the audience. </w:t>
      </w:r>
      <w:r w:rsidR="008717A6">
        <w:t>She later</w:t>
      </w:r>
      <w:r>
        <w:t xml:space="preserve"> petitioned Congress for a military pension</w:t>
      </w:r>
      <w:r w:rsidR="008717A6">
        <w:t xml:space="preserve">, with </w:t>
      </w:r>
      <w:r>
        <w:t xml:space="preserve">Paul Revere </w:t>
      </w:r>
      <w:r w:rsidR="008717A6">
        <w:t>supporting</w:t>
      </w:r>
      <w:r>
        <w:t xml:space="preserve"> her cause</w:t>
      </w:r>
      <w:r w:rsidR="008717A6">
        <w:t xml:space="preserve">, and </w:t>
      </w:r>
      <w:r>
        <w:t>Congress</w:t>
      </w:r>
      <w:r w:rsidR="008717A6">
        <w:t xml:space="preserve"> granted it.</w:t>
      </w:r>
    </w:p>
    <w:p w14:paraId="774CAB14" w14:textId="39EF6196" w:rsidR="004A3BB2" w:rsidRDefault="008717A6" w:rsidP="00B90CC2">
      <w:r>
        <w:t>In my research I found several additional examples of women in the American Revolution through the American Battlefield Trust.  You may be aware of the SAR’s Molly Pitcher Medal which honors women who have supported their SAR Color Guard at state and national events.  According to the American Battlefield Trust Molly Pitch</w:t>
      </w:r>
      <w:r w:rsidR="00045BA7">
        <w:t>er</w:t>
      </w:r>
      <w:r>
        <w:t xml:space="preserve"> was likely a composite of several women who served during the war.  </w:t>
      </w:r>
    </w:p>
    <w:p w14:paraId="4585C463" w14:textId="22907A5A" w:rsidR="004A3BB2" w:rsidRDefault="008717A6" w:rsidP="00B90CC2">
      <w:r>
        <w:lastRenderedPageBreak/>
        <w:t xml:space="preserve">During the Revolution, thousands of women aided the Continental Army as camp followers, field nurses and other roles.  Camp followers were common during any </w:t>
      </w:r>
      <w:r w:rsidR="004A3BB2">
        <w:t>war</w:t>
      </w:r>
      <w:r>
        <w:t xml:space="preserve"> in this era and </w:t>
      </w:r>
      <w:r w:rsidR="004A3BB2">
        <w:t>well</w:t>
      </w:r>
      <w:r>
        <w:t xml:space="preserve"> before it. </w:t>
      </w:r>
      <w:r w:rsidR="004A3BB2">
        <w:t xml:space="preserve"> Camp followers were </w:t>
      </w:r>
      <w:r w:rsidR="00045BA7">
        <w:t xml:space="preserve">some </w:t>
      </w:r>
      <w:r w:rsidR="004A3BB2">
        <w:t xml:space="preserve">men and </w:t>
      </w:r>
      <w:r w:rsidR="00045BA7">
        <w:t>many women</w:t>
      </w:r>
      <w:r w:rsidR="004A3BB2">
        <w:t xml:space="preserve"> who literally followed armies on their campaigns.  Many of the women were wives of men serving in the army and they were there to take care of their husbands in camp and if his was injured or sick.  Other camp followers were other occupations such as sutlers, horseshoers, and merchants. </w:t>
      </w:r>
    </w:p>
    <w:p w14:paraId="151906AC" w14:textId="77777777" w:rsidR="00DF5E58" w:rsidRDefault="004A3BB2" w:rsidP="00B90CC2">
      <w:r>
        <w:t xml:space="preserve"> For poor women staying with the army assured them of food and shelter.  General George Washington initially mistrusted followers as they strained food supplies and there was a risk of disorder</w:t>
      </w:r>
      <w:r w:rsidR="00045BA7">
        <w:t xml:space="preserve">.  This was a difficult existence for these women as they faced the same hunger and disease outbreaks as enlisted troops.  They also face grueling marches on foot.  General Washington and other commanders learned later that these women kept encampments stable and lowered desertion rates so accepted their presence.  </w:t>
      </w:r>
    </w:p>
    <w:p w14:paraId="2F442375" w14:textId="4A52E314" w:rsidR="00892295" w:rsidRDefault="00045BA7" w:rsidP="00B90CC2">
      <w:r>
        <w:t xml:space="preserve">The American </w:t>
      </w:r>
      <w:r w:rsidR="00DF5E58">
        <w:t>Battlefield</w:t>
      </w:r>
      <w:r>
        <w:t xml:space="preserve"> Trust </w:t>
      </w:r>
      <w:r w:rsidR="00DF5E58">
        <w:t xml:space="preserve">identifies a Mary Ludwig Hays as the woman </w:t>
      </w:r>
      <w:r w:rsidR="00EA7C07">
        <w:t>whose</w:t>
      </w:r>
      <w:r w:rsidR="00DF5E58">
        <w:t xml:space="preserve"> life closely </w:t>
      </w:r>
      <w:r w:rsidR="00CD3741">
        <w:t>matches</w:t>
      </w:r>
      <w:r w:rsidR="00DF5E58">
        <w:t xml:space="preserve"> the Molly Pitcher Story.  She was married to a barber named William Hays who served in the 4</w:t>
      </w:r>
      <w:r w:rsidR="00DF5E58" w:rsidRPr="00DF5E58">
        <w:rPr>
          <w:vertAlign w:val="superscript"/>
        </w:rPr>
        <w:t>th</w:t>
      </w:r>
      <w:r w:rsidR="00DF5E58">
        <w:t xml:space="preserve"> Pennsylvania Artillery and she served alongside him. When her hus</w:t>
      </w:r>
      <w:r w:rsidR="00C70B3E">
        <w:t xml:space="preserve">band was </w:t>
      </w:r>
      <w:r w:rsidR="00EA7C07">
        <w:t>injured in</w:t>
      </w:r>
      <w:r w:rsidR="00185C40">
        <w:t xml:space="preserve"> the Battle of Monmouth serving his artillery </w:t>
      </w:r>
      <w:r w:rsidR="00A37B02">
        <w:t>piece</w:t>
      </w:r>
      <w:r w:rsidR="00EA7C07">
        <w:t xml:space="preserve"> </w:t>
      </w:r>
      <w:r w:rsidR="000C41C4">
        <w:t>and</w:t>
      </w:r>
      <w:r w:rsidR="00185C40">
        <w:t xml:space="preserve"> she had </w:t>
      </w:r>
      <w:r w:rsidR="00EA7C07">
        <w:t>watched</w:t>
      </w:r>
      <w:r w:rsidR="00185C40">
        <w:t xml:space="preserve"> him many </w:t>
      </w:r>
      <w:r w:rsidR="00EA7C07">
        <w:t>times</w:t>
      </w:r>
      <w:r w:rsidR="00A37B02">
        <w:t xml:space="preserve"> in</w:t>
      </w:r>
      <w:r w:rsidR="005C47CF">
        <w:t xml:space="preserve"> Valley Forge</w:t>
      </w:r>
      <w:r w:rsidR="00EA7C07">
        <w:t xml:space="preserve"> so stepped in</w:t>
      </w:r>
      <w:r w:rsidR="00996852">
        <w:t xml:space="preserve"> to serve his artillery piece.  </w:t>
      </w:r>
    </w:p>
    <w:p w14:paraId="679E0770" w14:textId="77777777" w:rsidR="00107E04" w:rsidRDefault="003E3294" w:rsidP="00C74315">
      <w:r>
        <w:t>Soldier Joseph Plumb Martin saw her operating her husband’s artillery piece and later wrote about it. After the battle, George Washington learned of her actions and reportedly promoted her to sergeant. Although the promotion was unofficial, she took pride in it and called herself “Sergeant Molly” for the rest of her life. In 1822, Pennsylvania awarded her a veteran’s pension of $40 per year.</w:t>
      </w:r>
    </w:p>
    <w:p w14:paraId="1A3384E4" w14:textId="772AC115" w:rsidR="005621B6" w:rsidRDefault="005621B6" w:rsidP="00C74315">
      <w:r>
        <w:t xml:space="preserve">Another famous </w:t>
      </w:r>
      <w:r w:rsidR="00BF0836">
        <w:t>woman</w:t>
      </w:r>
      <w:r>
        <w:t xml:space="preserve"> </w:t>
      </w:r>
      <w:r w:rsidR="009B4143">
        <w:t>of the revolutions was a Phillis Wheatley.  Phillis was an African girl</w:t>
      </w:r>
      <w:r w:rsidR="00BF0836">
        <w:t xml:space="preserve"> who was captured in Africa</w:t>
      </w:r>
      <w:r w:rsidR="009368F5">
        <w:t xml:space="preserve"> and shipped to Boston on July 11, </w:t>
      </w:r>
      <w:r w:rsidR="001B4811">
        <w:t>1761,</w:t>
      </w:r>
      <w:r w:rsidR="009368F5">
        <w:t xml:space="preserve"> on the slave ship </w:t>
      </w:r>
      <w:r w:rsidR="009368F5" w:rsidRPr="001B4811">
        <w:rPr>
          <w:i/>
          <w:iCs/>
        </w:rPr>
        <w:t>Phillis</w:t>
      </w:r>
      <w:r w:rsidR="009368F5">
        <w:t xml:space="preserve"> at age 8.  </w:t>
      </w:r>
      <w:r w:rsidR="000C1A14">
        <w:t xml:space="preserve">She was purchased by a Boston </w:t>
      </w:r>
      <w:r w:rsidR="00812915">
        <w:t>merchant,</w:t>
      </w:r>
      <w:r w:rsidR="000C1A14">
        <w:t xml:space="preserve"> </w:t>
      </w:r>
      <w:r w:rsidR="00AE4A4D">
        <w:t>John</w:t>
      </w:r>
      <w:r w:rsidR="000C1A14">
        <w:t xml:space="preserve"> Wheatley as a slave for his wife</w:t>
      </w:r>
      <w:r w:rsidR="002F2A6F">
        <w:t xml:space="preserve"> Susanna.  The Wheatley’s </w:t>
      </w:r>
      <w:r w:rsidR="00AE4A4D">
        <w:t xml:space="preserve">named her Phillis after the slave ship that transported her to the Colonies.  </w:t>
      </w:r>
      <w:r w:rsidR="00F0376A">
        <w:t xml:space="preserve">The Wheatley’s at some point </w:t>
      </w:r>
      <w:r w:rsidR="00610F61">
        <w:t xml:space="preserve">realized her exceptional intelligence and directed their eldest daughter </w:t>
      </w:r>
      <w:r w:rsidR="0076266F">
        <w:t xml:space="preserve">– Mary Wheately to tutor her.  </w:t>
      </w:r>
    </w:p>
    <w:p w14:paraId="4119B795" w14:textId="4DD17501" w:rsidR="001037F1" w:rsidRDefault="008A6FDC" w:rsidP="00C74315">
      <w:r>
        <w:t xml:space="preserve">At age 12 she was reading Greek and Latin classics in their original languages.  </w:t>
      </w:r>
      <w:r w:rsidR="00280300">
        <w:t xml:space="preserve">The Wheatley’s recognizing her </w:t>
      </w:r>
      <w:r w:rsidR="00444B7D">
        <w:t xml:space="preserve">abilities was removed from household labor and concentrated on her studies taking up poetry.  </w:t>
      </w:r>
      <w:r w:rsidR="0081230D">
        <w:t>1n 1773 the eldest son</w:t>
      </w:r>
      <w:r w:rsidR="00FC557C">
        <w:t xml:space="preserve"> Nathaniel Wheatly accompanied Phillis Wheatly to London.  </w:t>
      </w:r>
      <w:r w:rsidR="00204EB0">
        <w:t xml:space="preserve">Her poetry works were introduced to Selina Hastings the Countess of </w:t>
      </w:r>
      <w:r w:rsidR="00CD3741">
        <w:t>Huntington,</w:t>
      </w:r>
      <w:r w:rsidR="00204EB0">
        <w:t xml:space="preserve"> who then subsidized the publication of her poe</w:t>
      </w:r>
      <w:r w:rsidR="00CD3741">
        <w:t>m</w:t>
      </w:r>
      <w:r w:rsidR="004B0D4C">
        <w:t xml:space="preserve">s.  She had an </w:t>
      </w:r>
      <w:r w:rsidR="004B0D4C">
        <w:lastRenderedPageBreak/>
        <w:t>audience with Fr</w:t>
      </w:r>
      <w:r w:rsidR="00067ACE">
        <w:t>ederick Bull the Lord Mayor o</w:t>
      </w:r>
      <w:r w:rsidR="009B78B8">
        <w:t>f</w:t>
      </w:r>
      <w:r w:rsidR="00067ACE">
        <w:t xml:space="preserve"> London and other prominent members of British society</w:t>
      </w:r>
      <w:r w:rsidR="00164764">
        <w:t xml:space="preserve">.  </w:t>
      </w:r>
    </w:p>
    <w:p w14:paraId="3039D510" w14:textId="7637B6CE" w:rsidR="00164764" w:rsidRDefault="006F50F6" w:rsidP="00C74315">
      <w:r>
        <w:t xml:space="preserve">She had an audience scheduled with King George III </w:t>
      </w:r>
      <w:r w:rsidR="006076E0">
        <w:t>but</w:t>
      </w:r>
      <w:r>
        <w:t xml:space="preserve"> returned to the Colonies before this audience took place.  </w:t>
      </w:r>
      <w:r w:rsidR="006076E0">
        <w:t xml:space="preserve">She had previously sent the king a poem in 1768 praising his </w:t>
      </w:r>
      <w:r w:rsidR="000F2EE6">
        <w:t>repeal of the Stamp Act.  This poem is as follows:</w:t>
      </w:r>
    </w:p>
    <w:p w14:paraId="3814F2E6" w14:textId="6DF357E4" w:rsidR="000F2EE6" w:rsidRDefault="00884141" w:rsidP="00C74315">
      <w:pPr>
        <w:rPr>
          <w:i/>
          <w:iCs/>
        </w:rPr>
      </w:pPr>
      <w:r>
        <w:rPr>
          <w:i/>
          <w:iCs/>
        </w:rPr>
        <w:t>“May George beloved by all the nations round,</w:t>
      </w:r>
    </w:p>
    <w:p w14:paraId="5D78AE46" w14:textId="4832D45E" w:rsidR="00884141" w:rsidRDefault="00884141" w:rsidP="00C74315">
      <w:pPr>
        <w:rPr>
          <w:i/>
          <w:iCs/>
        </w:rPr>
      </w:pPr>
      <w:r>
        <w:rPr>
          <w:i/>
          <w:iCs/>
        </w:rPr>
        <w:t xml:space="preserve">Live with </w:t>
      </w:r>
      <w:proofErr w:type="spellStart"/>
      <w:r>
        <w:rPr>
          <w:i/>
          <w:iCs/>
        </w:rPr>
        <w:t>heav’</w:t>
      </w:r>
      <w:r w:rsidR="007B22E5">
        <w:rPr>
          <w:i/>
          <w:iCs/>
        </w:rPr>
        <w:t>n</w:t>
      </w:r>
      <w:r>
        <w:rPr>
          <w:i/>
          <w:iCs/>
        </w:rPr>
        <w:t>s</w:t>
      </w:r>
      <w:proofErr w:type="spellEnd"/>
      <w:r>
        <w:rPr>
          <w:i/>
          <w:iCs/>
        </w:rPr>
        <w:t xml:space="preserve"> choicest constant bless</w:t>
      </w:r>
      <w:r w:rsidR="007B22E5">
        <w:rPr>
          <w:i/>
          <w:iCs/>
        </w:rPr>
        <w:t xml:space="preserve">ings </w:t>
      </w:r>
      <w:proofErr w:type="spellStart"/>
      <w:r w:rsidR="007B22E5">
        <w:rPr>
          <w:i/>
          <w:iCs/>
        </w:rPr>
        <w:t>crow</w:t>
      </w:r>
      <w:r w:rsidR="00B1410E">
        <w:rPr>
          <w:i/>
          <w:iCs/>
        </w:rPr>
        <w:t>n’d</w:t>
      </w:r>
      <w:proofErr w:type="spellEnd"/>
    </w:p>
    <w:p w14:paraId="08C922AC" w14:textId="6FA1B387" w:rsidR="00054396" w:rsidRDefault="00A21148" w:rsidP="00C74315">
      <w:pPr>
        <w:rPr>
          <w:i/>
          <w:iCs/>
        </w:rPr>
      </w:pPr>
      <w:r>
        <w:rPr>
          <w:i/>
          <w:iCs/>
        </w:rPr>
        <w:t xml:space="preserve">Great God, direct and guard him from on </w:t>
      </w:r>
      <w:r w:rsidR="005C6921">
        <w:rPr>
          <w:i/>
          <w:iCs/>
        </w:rPr>
        <w:t>high</w:t>
      </w:r>
    </w:p>
    <w:p w14:paraId="7635BD04" w14:textId="1769F954" w:rsidR="005C6921" w:rsidRDefault="005C6921" w:rsidP="00C74315">
      <w:pPr>
        <w:rPr>
          <w:i/>
          <w:iCs/>
        </w:rPr>
      </w:pPr>
      <w:r>
        <w:rPr>
          <w:i/>
          <w:iCs/>
        </w:rPr>
        <w:t xml:space="preserve">And from his head let </w:t>
      </w:r>
      <w:proofErr w:type="spellStart"/>
      <w:r>
        <w:rPr>
          <w:i/>
          <w:iCs/>
        </w:rPr>
        <w:t>ev’</w:t>
      </w:r>
      <w:r w:rsidR="004319C6">
        <w:rPr>
          <w:i/>
          <w:iCs/>
        </w:rPr>
        <w:t>r</w:t>
      </w:r>
      <w:r>
        <w:rPr>
          <w:i/>
          <w:iCs/>
        </w:rPr>
        <w:t>y</w:t>
      </w:r>
      <w:proofErr w:type="spellEnd"/>
      <w:r>
        <w:rPr>
          <w:i/>
          <w:iCs/>
        </w:rPr>
        <w:t xml:space="preserve"> evil fly!</w:t>
      </w:r>
    </w:p>
    <w:p w14:paraId="0B1F28D2" w14:textId="1152F0C3" w:rsidR="005C6921" w:rsidRDefault="005C6921" w:rsidP="00C74315">
      <w:pPr>
        <w:rPr>
          <w:i/>
          <w:iCs/>
        </w:rPr>
      </w:pPr>
      <w:r>
        <w:rPr>
          <w:i/>
          <w:iCs/>
        </w:rPr>
        <w:t>An</w:t>
      </w:r>
      <w:r w:rsidR="00B567C4">
        <w:rPr>
          <w:i/>
          <w:iCs/>
        </w:rPr>
        <w:t>d</w:t>
      </w:r>
      <w:r>
        <w:rPr>
          <w:i/>
          <w:iCs/>
        </w:rPr>
        <w:t xml:space="preserve"> may each clime with equal gladness see</w:t>
      </w:r>
    </w:p>
    <w:p w14:paraId="5FB4B19C" w14:textId="3D09BA99" w:rsidR="0038413A" w:rsidRDefault="0038413A" w:rsidP="00C74315">
      <w:pPr>
        <w:rPr>
          <w:i/>
          <w:iCs/>
        </w:rPr>
      </w:pPr>
      <w:r>
        <w:rPr>
          <w:i/>
          <w:iCs/>
        </w:rPr>
        <w:t xml:space="preserve">A monarch’s smile can set his </w:t>
      </w:r>
      <w:r w:rsidR="00702520">
        <w:rPr>
          <w:i/>
          <w:iCs/>
        </w:rPr>
        <w:t>subjects</w:t>
      </w:r>
      <w:r>
        <w:rPr>
          <w:i/>
          <w:iCs/>
        </w:rPr>
        <w:t xml:space="preserve"> free!”</w:t>
      </w:r>
    </w:p>
    <w:p w14:paraId="280E50BC" w14:textId="1EC4D239" w:rsidR="00702520" w:rsidRDefault="00702520" w:rsidP="00C74315">
      <w:r>
        <w:t xml:space="preserve">She was able to subtly raise the idea for freedom for enslaved people in her poem.  </w:t>
      </w:r>
    </w:p>
    <w:p w14:paraId="1C80FEDB" w14:textId="0805A10F" w:rsidR="00686305" w:rsidRPr="00130D8D" w:rsidRDefault="00524027" w:rsidP="0066286F">
      <w:pPr>
        <w:rPr>
          <w:i/>
          <w:iCs/>
        </w:rPr>
      </w:pPr>
      <w:r>
        <w:t xml:space="preserve">After her book </w:t>
      </w:r>
      <w:r w:rsidR="009B244E">
        <w:t xml:space="preserve">of </w:t>
      </w:r>
      <w:proofErr w:type="gramStart"/>
      <w:r w:rsidR="009B244E">
        <w:rPr>
          <w:i/>
          <w:iCs/>
        </w:rPr>
        <w:t>p</w:t>
      </w:r>
      <w:r>
        <w:rPr>
          <w:i/>
          <w:iCs/>
        </w:rPr>
        <w:t>oems</w:t>
      </w:r>
      <w:r w:rsidR="009B244E">
        <w:rPr>
          <w:i/>
          <w:iCs/>
        </w:rPr>
        <w:t xml:space="preserve"> </w:t>
      </w:r>
      <w:r>
        <w:rPr>
          <w:i/>
          <w:iCs/>
        </w:rPr>
        <w:t xml:space="preserve"> </w:t>
      </w:r>
      <w:r w:rsidR="00130D8D">
        <w:rPr>
          <w:i/>
          <w:iCs/>
        </w:rPr>
        <w:t>“</w:t>
      </w:r>
      <w:proofErr w:type="gramEnd"/>
      <w:r>
        <w:rPr>
          <w:i/>
          <w:iCs/>
        </w:rPr>
        <w:t>Various Subjects: Religious and Moral</w:t>
      </w:r>
      <w:r w:rsidR="00130D8D">
        <w:rPr>
          <w:i/>
          <w:iCs/>
        </w:rPr>
        <w:t>”</w:t>
      </w:r>
      <w:r w:rsidRPr="00455DE2">
        <w:t xml:space="preserve"> </w:t>
      </w:r>
      <w:r>
        <w:t>was published in England</w:t>
      </w:r>
      <w:r w:rsidR="00455DE2">
        <w:t>, Phillis</w:t>
      </w:r>
      <w:r>
        <w:t xml:space="preserve"> Wheatley was manumitted by the Wheatley family in 1773. Many colonists doubted that an enslaved African woman could </w:t>
      </w:r>
      <w:r w:rsidR="00455DE2">
        <w:t>have written</w:t>
      </w:r>
      <w:r>
        <w:t xml:space="preserve"> such accomplished poetry, so in 1772 she was required to defend her work. She was examined by an 18</w:t>
      </w:r>
      <w:r w:rsidR="00455DE2">
        <w:t>-person panel</w:t>
      </w:r>
      <w:r>
        <w:t xml:space="preserve"> of prominent Bostonians</w:t>
      </w:r>
      <w:r w:rsidR="00455DE2">
        <w:t>,</w:t>
      </w:r>
      <w:r>
        <w:t xml:space="preserve"> including John Hancock, </w:t>
      </w:r>
      <w:r w:rsidR="00455DE2">
        <w:t xml:space="preserve">Massachusetts Governor </w:t>
      </w:r>
      <w:r>
        <w:t>Thomas Hutchinson</w:t>
      </w:r>
      <w:r w:rsidR="00455DE2">
        <w:t>,</w:t>
      </w:r>
      <w:r>
        <w:t xml:space="preserve"> Lieutenant Governor Andrew Oliver</w:t>
      </w:r>
      <w:r w:rsidR="00455DE2">
        <w:t>,</w:t>
      </w:r>
      <w:r>
        <w:t xml:space="preserve"> and others. </w:t>
      </w:r>
    </w:p>
    <w:p w14:paraId="5AB8BD9A" w14:textId="2AE1B2ED" w:rsidR="00107E04" w:rsidRDefault="00CC2E1C" w:rsidP="0066286F">
      <w:pPr>
        <w:rPr>
          <w:i/>
          <w:iCs/>
        </w:rPr>
      </w:pPr>
      <w:r>
        <w:t xml:space="preserve">Seven of the examiners were ordained ministers and had a </w:t>
      </w:r>
      <w:r w:rsidR="00CD4692">
        <w:t>D.D</w:t>
      </w:r>
      <w:r w:rsidR="00D715FE">
        <w:t xml:space="preserve">. degree. </w:t>
      </w:r>
      <w:r w:rsidR="003F3BBA">
        <w:t xml:space="preserve">Three others were </w:t>
      </w:r>
      <w:r w:rsidR="00DE58EF">
        <w:t xml:space="preserve">attorneys.  </w:t>
      </w:r>
      <w:r>
        <w:t>During this rigorous examination</w:t>
      </w:r>
      <w:r w:rsidR="00455DE2">
        <w:t>,</w:t>
      </w:r>
      <w:r>
        <w:t xml:space="preserve"> she recited and explained passages from classical literature and the Bible, </w:t>
      </w:r>
      <w:r w:rsidR="00455DE2">
        <w:t>demonstrated</w:t>
      </w:r>
      <w:r>
        <w:t xml:space="preserve"> her writing ability, and </w:t>
      </w:r>
      <w:r w:rsidR="00455DE2">
        <w:t>answered</w:t>
      </w:r>
      <w:r>
        <w:t xml:space="preserve"> detailed questions about her literary knowledge</w:t>
      </w:r>
      <w:r w:rsidR="00455DE2">
        <w:t>.</w:t>
      </w:r>
      <w:r w:rsidR="00686305">
        <w:t xml:space="preserve"> The </w:t>
      </w:r>
      <w:r w:rsidR="00841712">
        <w:t>examiners</w:t>
      </w:r>
      <w:r w:rsidR="00686305">
        <w:t xml:space="preserve"> signed an attestation, which was included in the </w:t>
      </w:r>
      <w:r w:rsidR="00841712">
        <w:t xml:space="preserve">preface to her collected works. </w:t>
      </w:r>
      <w:r w:rsidR="00841712" w:rsidRPr="00841712">
        <w:rPr>
          <w:i/>
          <w:iCs/>
        </w:rPr>
        <w:t>Poems on Various Subjects, Religious and Moral</w:t>
      </w:r>
      <w:r w:rsidR="00E21E45">
        <w:rPr>
          <w:i/>
          <w:iCs/>
        </w:rPr>
        <w:t>.</w:t>
      </w:r>
      <w:r w:rsidR="001D703D">
        <w:rPr>
          <w:i/>
          <w:iCs/>
        </w:rPr>
        <w:t xml:space="preserve"> </w:t>
      </w:r>
    </w:p>
    <w:p w14:paraId="53AB6FC3" w14:textId="0D63F33F" w:rsidR="001D703D" w:rsidRDefault="001D703D" w:rsidP="0066286F">
      <w:r>
        <w:t xml:space="preserve">There is a </w:t>
      </w:r>
      <w:r w:rsidR="006C6C21">
        <w:t>foreword in</w:t>
      </w:r>
      <w:r w:rsidR="000C7962">
        <w:t xml:space="preserve"> her book which states the following: </w:t>
      </w:r>
      <w:r w:rsidR="006C6C21" w:rsidRPr="00D66619">
        <w:rPr>
          <w:i/>
          <w:iCs/>
        </w:rPr>
        <w:t xml:space="preserve">“As it has been </w:t>
      </w:r>
      <w:r w:rsidR="00932230" w:rsidRPr="00D66619">
        <w:rPr>
          <w:i/>
          <w:iCs/>
        </w:rPr>
        <w:t>repeatedly</w:t>
      </w:r>
      <w:r w:rsidR="006C6C21" w:rsidRPr="00D66619">
        <w:rPr>
          <w:i/>
          <w:iCs/>
        </w:rPr>
        <w:t xml:space="preserve"> suggested to the Publisher, </w:t>
      </w:r>
      <w:r w:rsidR="00932230" w:rsidRPr="00D66619">
        <w:rPr>
          <w:i/>
          <w:iCs/>
        </w:rPr>
        <w:t xml:space="preserve">by </w:t>
      </w:r>
      <w:r w:rsidR="00AA35FC" w:rsidRPr="00D66619">
        <w:rPr>
          <w:i/>
          <w:iCs/>
        </w:rPr>
        <w:t>persons</w:t>
      </w:r>
      <w:r w:rsidR="00932230" w:rsidRPr="00D66619">
        <w:rPr>
          <w:i/>
          <w:iCs/>
        </w:rPr>
        <w:t xml:space="preserve">, </w:t>
      </w:r>
      <w:r w:rsidR="00AA35FC" w:rsidRPr="00D66619">
        <w:rPr>
          <w:i/>
          <w:iCs/>
        </w:rPr>
        <w:t>who</w:t>
      </w:r>
      <w:r w:rsidR="00932230" w:rsidRPr="00D66619">
        <w:rPr>
          <w:i/>
          <w:iCs/>
        </w:rPr>
        <w:t xml:space="preserve"> have seen the manuscript, that Numbers</w:t>
      </w:r>
      <w:r w:rsidR="00932230">
        <w:t xml:space="preserve"> </w:t>
      </w:r>
      <w:r w:rsidR="00932230" w:rsidRPr="00D66619">
        <w:rPr>
          <w:i/>
          <w:iCs/>
        </w:rPr>
        <w:t>w</w:t>
      </w:r>
      <w:r w:rsidR="00BA2C75" w:rsidRPr="00D66619">
        <w:rPr>
          <w:i/>
          <w:iCs/>
        </w:rPr>
        <w:t xml:space="preserve">ould be ready to suspect they were not really the writing </w:t>
      </w:r>
      <w:r w:rsidR="00AA35FC" w:rsidRPr="00D66619">
        <w:rPr>
          <w:i/>
          <w:iCs/>
        </w:rPr>
        <w:t>of</w:t>
      </w:r>
      <w:r w:rsidR="00BA2C75" w:rsidRPr="00D66619">
        <w:rPr>
          <w:i/>
          <w:iCs/>
        </w:rPr>
        <w:t xml:space="preserve"> Phillis, he has procured the following attestation from the most respectable characters in Bo</w:t>
      </w:r>
      <w:r w:rsidR="009E1F5A" w:rsidRPr="00D66619">
        <w:rPr>
          <w:i/>
          <w:iCs/>
        </w:rPr>
        <w:t>ston</w:t>
      </w:r>
      <w:r w:rsidR="00773B27" w:rsidRPr="00D66619">
        <w:rPr>
          <w:i/>
          <w:iCs/>
        </w:rPr>
        <w:t xml:space="preserve"> that none might have</w:t>
      </w:r>
      <w:r w:rsidR="00773B27">
        <w:t xml:space="preserve"> </w:t>
      </w:r>
      <w:r w:rsidR="00773B27" w:rsidRPr="00D66619">
        <w:rPr>
          <w:i/>
          <w:iCs/>
        </w:rPr>
        <w:t xml:space="preserve">the least ground for disputing their original.  We </w:t>
      </w:r>
      <w:r w:rsidR="00ED1000" w:rsidRPr="00D66619">
        <w:rPr>
          <w:i/>
          <w:iCs/>
        </w:rPr>
        <w:t>whose</w:t>
      </w:r>
      <w:r w:rsidR="00773B27" w:rsidRPr="00D66619">
        <w:rPr>
          <w:i/>
          <w:iCs/>
        </w:rPr>
        <w:t xml:space="preserve"> names are underwritten do assure the </w:t>
      </w:r>
      <w:r w:rsidR="00ED1000" w:rsidRPr="00D66619">
        <w:rPr>
          <w:i/>
          <w:iCs/>
        </w:rPr>
        <w:t xml:space="preserve">world that the POEMS specified in the </w:t>
      </w:r>
      <w:r w:rsidR="000768B4" w:rsidRPr="00D66619">
        <w:rPr>
          <w:i/>
          <w:iCs/>
        </w:rPr>
        <w:t>following pages</w:t>
      </w:r>
      <w:r w:rsidR="00621AA0" w:rsidRPr="00D66619">
        <w:rPr>
          <w:i/>
          <w:iCs/>
        </w:rPr>
        <w:t xml:space="preserve"> </w:t>
      </w:r>
      <w:r w:rsidR="001C0D65" w:rsidRPr="00D66619">
        <w:rPr>
          <w:i/>
          <w:iCs/>
        </w:rPr>
        <w:t>were (</w:t>
      </w:r>
      <w:r w:rsidR="00621AA0" w:rsidRPr="00D66619">
        <w:rPr>
          <w:i/>
          <w:iCs/>
        </w:rPr>
        <w:t xml:space="preserve">as we verily </w:t>
      </w:r>
      <w:r w:rsidR="001C0D65" w:rsidRPr="00D66619">
        <w:rPr>
          <w:i/>
          <w:iCs/>
        </w:rPr>
        <w:t>believe</w:t>
      </w:r>
      <w:r w:rsidR="001C0D65">
        <w:t xml:space="preserve">) </w:t>
      </w:r>
      <w:r w:rsidR="001C0D65" w:rsidRPr="00D66619">
        <w:rPr>
          <w:i/>
          <w:iCs/>
        </w:rPr>
        <w:t>written</w:t>
      </w:r>
      <w:r w:rsidR="00621AA0" w:rsidRPr="00D66619">
        <w:rPr>
          <w:i/>
          <w:iCs/>
        </w:rPr>
        <w:t xml:space="preserve"> by Phillis a young Negro Girl who was but a few years sinc</w:t>
      </w:r>
      <w:r w:rsidR="00A33254" w:rsidRPr="00D66619">
        <w:rPr>
          <w:i/>
          <w:iCs/>
        </w:rPr>
        <w:t xml:space="preserve">e brought an uncultivated Barbarian from </w:t>
      </w:r>
      <w:r w:rsidR="000768B4" w:rsidRPr="00D66619">
        <w:rPr>
          <w:i/>
          <w:iCs/>
        </w:rPr>
        <w:t>Africa</w:t>
      </w:r>
      <w:r w:rsidR="00A33254" w:rsidRPr="00D66619">
        <w:rPr>
          <w:i/>
          <w:iCs/>
        </w:rPr>
        <w:t xml:space="preserve"> and has since been and now is under the disadvantage of servi</w:t>
      </w:r>
      <w:r w:rsidR="000768B4" w:rsidRPr="00D66619">
        <w:rPr>
          <w:i/>
          <w:iCs/>
        </w:rPr>
        <w:t xml:space="preserve">ng </w:t>
      </w:r>
      <w:r w:rsidR="00A33254" w:rsidRPr="00D66619">
        <w:rPr>
          <w:i/>
          <w:iCs/>
        </w:rPr>
        <w:t>as</w:t>
      </w:r>
      <w:r w:rsidR="00A33254">
        <w:t xml:space="preserve"> a </w:t>
      </w:r>
      <w:r w:rsidR="001C0D65" w:rsidRPr="00D66619">
        <w:rPr>
          <w:i/>
          <w:iCs/>
        </w:rPr>
        <w:t>slave in a family in this town.  She has been examined</w:t>
      </w:r>
      <w:r w:rsidR="00CD4692">
        <w:rPr>
          <w:i/>
          <w:iCs/>
        </w:rPr>
        <w:t xml:space="preserve"> by s</w:t>
      </w:r>
      <w:r w:rsidR="001C0D65" w:rsidRPr="00D66619">
        <w:rPr>
          <w:i/>
          <w:iCs/>
        </w:rPr>
        <w:t>ome of the best judges and</w:t>
      </w:r>
      <w:r w:rsidR="009A3455" w:rsidRPr="00D66619">
        <w:rPr>
          <w:i/>
          <w:iCs/>
        </w:rPr>
        <w:t xml:space="preserve"> is</w:t>
      </w:r>
      <w:r w:rsidR="009A3455">
        <w:t xml:space="preserve"> </w:t>
      </w:r>
      <w:r w:rsidR="009A3455" w:rsidRPr="00D66619">
        <w:rPr>
          <w:i/>
          <w:iCs/>
        </w:rPr>
        <w:lastRenderedPageBreak/>
        <w:t xml:space="preserve">thought to write </w:t>
      </w:r>
      <w:proofErr w:type="gramStart"/>
      <w:r w:rsidR="005F55B8" w:rsidRPr="00D66619">
        <w:rPr>
          <w:i/>
          <w:iCs/>
        </w:rPr>
        <w:t>them</w:t>
      </w:r>
      <w:r w:rsidR="005F55B8">
        <w:t>.</w:t>
      </w:r>
      <w:r w:rsidR="00BB4535">
        <w:t>”</w:t>
      </w:r>
      <w:proofErr w:type="gramEnd"/>
      <w:r w:rsidR="00BB4535">
        <w:t xml:space="preserve"> </w:t>
      </w:r>
      <w:r w:rsidR="00383900">
        <w:t xml:space="preserve">  </w:t>
      </w:r>
      <w:r w:rsidR="00FA66D3">
        <w:t xml:space="preserve">She wrote a lengthy poem to George Washington when he was the commander of the </w:t>
      </w:r>
      <w:r w:rsidR="00EC0F60">
        <w:t>Army,</w:t>
      </w:r>
      <w:r w:rsidR="00CC3B23">
        <w:t xml:space="preserve"> and this is her introductory letter</w:t>
      </w:r>
      <w:r w:rsidR="00A952D5">
        <w:t xml:space="preserve">:  </w:t>
      </w:r>
    </w:p>
    <w:p w14:paraId="227B8526" w14:textId="4B27F7F5" w:rsidR="00A952D5" w:rsidRDefault="00A952D5" w:rsidP="0066286F">
      <w:r>
        <w:t>“Sir</w:t>
      </w:r>
    </w:p>
    <w:p w14:paraId="276F4AEE" w14:textId="21F2EFBA" w:rsidR="00A952D5" w:rsidRDefault="00A952D5" w:rsidP="0066286F">
      <w:r w:rsidRPr="00317ABE">
        <w:rPr>
          <w:i/>
          <w:iCs/>
        </w:rPr>
        <w:t xml:space="preserve">I have taken the freedom to address your </w:t>
      </w:r>
      <w:r w:rsidR="001954A5" w:rsidRPr="00317ABE">
        <w:rPr>
          <w:i/>
          <w:iCs/>
        </w:rPr>
        <w:t>Excellency</w:t>
      </w:r>
      <w:r w:rsidR="00E82965" w:rsidRPr="00317ABE">
        <w:rPr>
          <w:i/>
          <w:iCs/>
        </w:rPr>
        <w:t xml:space="preserve"> in the enclosed poem, and entreat </w:t>
      </w:r>
      <w:r w:rsidR="00024C0D" w:rsidRPr="00317ABE">
        <w:rPr>
          <w:i/>
          <w:iCs/>
        </w:rPr>
        <w:t>your</w:t>
      </w:r>
      <w:r w:rsidR="00E82965" w:rsidRPr="00317ABE">
        <w:rPr>
          <w:i/>
          <w:iCs/>
        </w:rPr>
        <w:t xml:space="preserve"> acceptance, though I am not insensible of its inaccuracies.  Your being appointed by</w:t>
      </w:r>
      <w:r w:rsidR="00E82965">
        <w:t xml:space="preserve"> </w:t>
      </w:r>
      <w:r w:rsidR="00E82965" w:rsidRPr="00317ABE">
        <w:rPr>
          <w:i/>
          <w:iCs/>
        </w:rPr>
        <w:t>the Grand Continental Congress to be Generalissimo of the armies of North American</w:t>
      </w:r>
      <w:r w:rsidR="001954A5" w:rsidRPr="00317ABE">
        <w:rPr>
          <w:i/>
          <w:iCs/>
        </w:rPr>
        <w:t>, together with the fame of your virtues, excite sensations no</w:t>
      </w:r>
      <w:r w:rsidR="00230E36" w:rsidRPr="00317ABE">
        <w:rPr>
          <w:i/>
          <w:iCs/>
        </w:rPr>
        <w:t>t easy to suppress.  Your</w:t>
      </w:r>
      <w:r w:rsidR="00230E36">
        <w:t xml:space="preserve"> </w:t>
      </w:r>
      <w:r w:rsidR="00230E36" w:rsidRPr="00317ABE">
        <w:rPr>
          <w:i/>
          <w:iCs/>
        </w:rPr>
        <w:t xml:space="preserve">generosity therefore I presume, will pardon the attempt.  Wishing your Excellency </w:t>
      </w:r>
      <w:r w:rsidR="0051461A" w:rsidRPr="00317ABE">
        <w:rPr>
          <w:i/>
          <w:iCs/>
        </w:rPr>
        <w:t>all</w:t>
      </w:r>
      <w:r w:rsidR="00230E36" w:rsidRPr="00317ABE">
        <w:rPr>
          <w:i/>
          <w:iCs/>
        </w:rPr>
        <w:t xml:space="preserve"> possibl</w:t>
      </w:r>
      <w:r w:rsidR="0084334C" w:rsidRPr="00317ABE">
        <w:rPr>
          <w:i/>
          <w:iCs/>
        </w:rPr>
        <w:t>e</w:t>
      </w:r>
      <w:r w:rsidR="00230E36" w:rsidRPr="00317ABE">
        <w:rPr>
          <w:i/>
          <w:iCs/>
        </w:rPr>
        <w:t xml:space="preserve"> success in the great </w:t>
      </w:r>
      <w:r w:rsidR="00757866" w:rsidRPr="00317ABE">
        <w:rPr>
          <w:i/>
          <w:iCs/>
        </w:rPr>
        <w:t>cause</w:t>
      </w:r>
      <w:r w:rsidR="00230E36" w:rsidRPr="00317ABE">
        <w:rPr>
          <w:i/>
          <w:iCs/>
        </w:rPr>
        <w:t xml:space="preserve"> you are </w:t>
      </w:r>
      <w:r w:rsidR="00757866" w:rsidRPr="00317ABE">
        <w:rPr>
          <w:i/>
          <w:iCs/>
        </w:rPr>
        <w:t>generously engaged in, I am,</w:t>
      </w:r>
    </w:p>
    <w:p w14:paraId="1B3730DD" w14:textId="5923E140" w:rsidR="00757866" w:rsidRDefault="00BA770F" w:rsidP="0066286F">
      <w:pPr>
        <w:rPr>
          <w:i/>
          <w:iCs/>
        </w:rPr>
      </w:pPr>
      <w:r w:rsidRPr="00317ABE">
        <w:rPr>
          <w:i/>
          <w:iCs/>
        </w:rPr>
        <w:t xml:space="preserve">Your </w:t>
      </w:r>
      <w:r w:rsidR="00B506F7" w:rsidRPr="00317ABE">
        <w:rPr>
          <w:i/>
          <w:iCs/>
        </w:rPr>
        <w:t>E</w:t>
      </w:r>
      <w:r w:rsidRPr="00317ABE">
        <w:rPr>
          <w:i/>
          <w:iCs/>
        </w:rPr>
        <w:t>xcellency’s most obedient humble servant, PHILLIS WHEATLEY</w:t>
      </w:r>
      <w:r w:rsidR="00B50389" w:rsidRPr="00317ABE">
        <w:rPr>
          <w:i/>
          <w:iCs/>
        </w:rPr>
        <w:t>. Providence, Oct. 26, 1775</w:t>
      </w:r>
      <w:r w:rsidR="0089282F" w:rsidRPr="00317ABE">
        <w:rPr>
          <w:i/>
          <w:iCs/>
        </w:rPr>
        <w:t xml:space="preserve">.  His </w:t>
      </w:r>
      <w:r w:rsidR="00024C0D" w:rsidRPr="00317ABE">
        <w:rPr>
          <w:i/>
          <w:iCs/>
        </w:rPr>
        <w:t>Excellency</w:t>
      </w:r>
      <w:r w:rsidR="0089282F" w:rsidRPr="00317ABE">
        <w:rPr>
          <w:i/>
          <w:iCs/>
        </w:rPr>
        <w:t xml:space="preserve"> Gen. Washington.”</w:t>
      </w:r>
    </w:p>
    <w:p w14:paraId="07E966AF" w14:textId="068A1EFE" w:rsidR="00FE63D7" w:rsidRDefault="00235F5C" w:rsidP="0066286F">
      <w:r>
        <w:t xml:space="preserve">The poem she wrote to George Washington is </w:t>
      </w:r>
      <w:r w:rsidR="002C4077">
        <w:t>too lengthy to recite her</w:t>
      </w:r>
      <w:r w:rsidR="00031DCE">
        <w:t xml:space="preserve">e </w:t>
      </w:r>
      <w:r w:rsidR="002C4077">
        <w:t>but the last stanza is</w:t>
      </w:r>
      <w:r w:rsidR="00FE63D7">
        <w:t>:</w:t>
      </w:r>
    </w:p>
    <w:p w14:paraId="3FF1B565" w14:textId="27A11F9F" w:rsidR="00FE63D7" w:rsidRDefault="00391636" w:rsidP="0066286F">
      <w:r>
        <w:t>“Proceed, great chief, with virtue on thy side,</w:t>
      </w:r>
    </w:p>
    <w:p w14:paraId="1786E3CA" w14:textId="177C7D2C" w:rsidR="007262D1" w:rsidRDefault="007262D1" w:rsidP="0066286F">
      <w:proofErr w:type="gramStart"/>
      <w:r>
        <w:t xml:space="preserve">Thy </w:t>
      </w:r>
      <w:proofErr w:type="spellStart"/>
      <w:r>
        <w:t>ev’ry</w:t>
      </w:r>
      <w:proofErr w:type="spellEnd"/>
      <w:proofErr w:type="gramEnd"/>
      <w:r>
        <w:t xml:space="preserve"> action let the goddess </w:t>
      </w:r>
      <w:r w:rsidR="00687CDE">
        <w:t>guide</w:t>
      </w:r>
      <w:r w:rsidR="001E0C96">
        <w:t>.</w:t>
      </w:r>
    </w:p>
    <w:p w14:paraId="4E1054E4" w14:textId="72B590ED" w:rsidR="001E0C96" w:rsidRDefault="001E0C96" w:rsidP="0066286F">
      <w:r>
        <w:t>A crown</w:t>
      </w:r>
      <w:r w:rsidR="007279AB">
        <w:t xml:space="preserve">, a mansion, and a throne that shine, </w:t>
      </w:r>
    </w:p>
    <w:p w14:paraId="38430158" w14:textId="7BD3AAF2" w:rsidR="007279AB" w:rsidRDefault="007279AB" w:rsidP="0066286F">
      <w:r>
        <w:t xml:space="preserve">With gold unfading, WASHINGTON! </w:t>
      </w:r>
      <w:r w:rsidR="00031DCE">
        <w:t>Be thine.</w:t>
      </w:r>
    </w:p>
    <w:p w14:paraId="7C157335" w14:textId="0BEA1214" w:rsidR="00E05E94" w:rsidRDefault="00CE4840" w:rsidP="0066286F">
      <w:r>
        <w:t>Washington replied in writing to Phyllis Wheatly’s poem to her</w:t>
      </w:r>
      <w:r w:rsidR="00A7723C">
        <w:t xml:space="preserve"> with a kind letter</w:t>
      </w:r>
      <w:r w:rsidR="000E4A8C">
        <w:t xml:space="preserve"> thanking her</w:t>
      </w:r>
      <w:r w:rsidR="007270DC">
        <w:t xml:space="preserve"> for the poem on him.  This is the only </w:t>
      </w:r>
      <w:r w:rsidR="00830E57">
        <w:t>known</w:t>
      </w:r>
      <w:r w:rsidR="007270DC">
        <w:t xml:space="preserve"> letter that Wash</w:t>
      </w:r>
      <w:r w:rsidR="00A04658">
        <w:t xml:space="preserve">ington sent to a slave or ex-slave.  </w:t>
      </w:r>
    </w:p>
    <w:p w14:paraId="6DFE79DC" w14:textId="33667915" w:rsidR="001E0C96" w:rsidRDefault="004241FD" w:rsidP="0066286F">
      <w:r>
        <w:t xml:space="preserve">Her former master </w:t>
      </w:r>
      <w:r w:rsidR="00DF172B">
        <w:t xml:space="preserve">and mistress died in the late </w:t>
      </w:r>
      <w:r w:rsidR="00737101">
        <w:t>1770s,</w:t>
      </w:r>
      <w:r w:rsidR="00DF172B">
        <w:t xml:space="preserve"> and the </w:t>
      </w:r>
      <w:r w:rsidR="00A43918">
        <w:t xml:space="preserve">eldest </w:t>
      </w:r>
      <w:r w:rsidR="00DF712C">
        <w:t>son Nathaniel</w:t>
      </w:r>
      <w:r w:rsidR="00A43918">
        <w:t xml:space="preserve"> had fled to London as he was a loyalist and died in </w:t>
      </w:r>
      <w:r w:rsidR="00B17785">
        <w:t>1783.  She moved in</w:t>
      </w:r>
      <w:r w:rsidR="00EC686E">
        <w:t xml:space="preserve"> with the eldest daughter Mary </w:t>
      </w:r>
      <w:r w:rsidR="00737101">
        <w:t>Wheatley,</w:t>
      </w:r>
      <w:r w:rsidR="00EC686E">
        <w:t xml:space="preserve"> but she died in </w:t>
      </w:r>
      <w:r w:rsidR="008C066D">
        <w:t>1778</w:t>
      </w:r>
      <w:r w:rsidR="00737101">
        <w:t xml:space="preserve"> so had </w:t>
      </w:r>
      <w:r w:rsidR="00462F5B">
        <w:t xml:space="preserve">no more protectors.  She married </w:t>
      </w:r>
      <w:r w:rsidR="00DF712C">
        <w:t>John</w:t>
      </w:r>
      <w:r w:rsidR="00811333">
        <w:t xml:space="preserve"> Peters</w:t>
      </w:r>
      <w:r w:rsidR="002225A0">
        <w:t>,</w:t>
      </w:r>
      <w:r w:rsidR="0096747B">
        <w:t xml:space="preserve"> a free </w:t>
      </w:r>
      <w:r w:rsidR="002225A0">
        <w:t>black,</w:t>
      </w:r>
      <w:r w:rsidR="0096747B">
        <w:t xml:space="preserve"> on April 1, </w:t>
      </w:r>
      <w:r w:rsidR="00EF1962">
        <w:t>1778,</w:t>
      </w:r>
      <w:r w:rsidR="007E27DB">
        <w:t xml:space="preserve"> but was apparently not a good choice as a spouse as </w:t>
      </w:r>
      <w:r w:rsidR="00DF712C">
        <w:t>he</w:t>
      </w:r>
      <w:r w:rsidR="007E27DB">
        <w:t xml:space="preserve"> </w:t>
      </w:r>
      <w:r w:rsidR="00065AFB">
        <w:t>had several different occupations</w:t>
      </w:r>
      <w:r w:rsidR="00DF712C">
        <w:t xml:space="preserve"> and often in debt.  The couple had three children, all of which died</w:t>
      </w:r>
      <w:r w:rsidR="006B2C16">
        <w:t xml:space="preserve"> with the third child dying </w:t>
      </w:r>
      <w:r w:rsidR="0044383F">
        <w:t>along with Phyllis on December 5, 1784</w:t>
      </w:r>
      <w:r w:rsidR="002225A0">
        <w:t>.  Her husband</w:t>
      </w:r>
      <w:r w:rsidR="00EF1962">
        <w:t xml:space="preserve"> s</w:t>
      </w:r>
      <w:r w:rsidR="002225A0">
        <w:t xml:space="preserve">old her </w:t>
      </w:r>
      <w:r w:rsidR="007050AF">
        <w:t>manuscripts to cover his debts</w:t>
      </w:r>
      <w:r w:rsidR="00380D3D">
        <w:t>.  There was a</w:t>
      </w:r>
      <w:r w:rsidR="00A40056">
        <w:t>n American</w:t>
      </w:r>
      <w:r w:rsidR="005F55B8">
        <w:t xml:space="preserve"> </w:t>
      </w:r>
      <w:r w:rsidR="00380D3D">
        <w:t xml:space="preserve">publication of her poems in 1786 </w:t>
      </w:r>
      <w:r w:rsidR="001B2F1A">
        <w:t xml:space="preserve">in </w:t>
      </w:r>
      <w:r w:rsidR="00EF1962">
        <w:t xml:space="preserve">Philadelphia.  </w:t>
      </w:r>
    </w:p>
    <w:p w14:paraId="110E0672" w14:textId="77777777" w:rsidR="003D5728" w:rsidRDefault="00CA727F" w:rsidP="0066286F">
      <w:r>
        <w:t xml:space="preserve">There are many more women that contributed to the </w:t>
      </w:r>
      <w:r w:rsidR="00DE4ECD">
        <w:t>Revolutionary</w:t>
      </w:r>
      <w:r>
        <w:t xml:space="preserve"> War such as </w:t>
      </w:r>
      <w:r w:rsidR="00C63D3E">
        <w:t>Margaret Corbin who was severely wounded during a battle at Fort Washington</w:t>
      </w:r>
      <w:r w:rsidR="006153DD">
        <w:t>. Sybil Ludington who was the female equivalent of Pau</w:t>
      </w:r>
      <w:r w:rsidR="009C1A45">
        <w:t xml:space="preserve">l Revere where she rode twice as far </w:t>
      </w:r>
      <w:r w:rsidR="00C334FF">
        <w:t>to</w:t>
      </w:r>
      <w:r w:rsidR="009C1A45">
        <w:t xml:space="preserve"> </w:t>
      </w:r>
      <w:r w:rsidR="0070517C">
        <w:t>alert a</w:t>
      </w:r>
      <w:r w:rsidR="009C1A45">
        <w:t xml:space="preserve"> local militia</w:t>
      </w:r>
      <w:r w:rsidR="00C334FF">
        <w:t xml:space="preserve"> to fight a British </w:t>
      </w:r>
      <w:r w:rsidR="0079048A">
        <w:t xml:space="preserve">force.  </w:t>
      </w:r>
      <w:r w:rsidR="000709AB">
        <w:t xml:space="preserve">There were also the countless wives of </w:t>
      </w:r>
      <w:r w:rsidR="0070517C">
        <w:t xml:space="preserve">the Revolutions famous military men that </w:t>
      </w:r>
      <w:r w:rsidR="005740D3">
        <w:t>their husbands counted on to give them good advice</w:t>
      </w:r>
      <w:r w:rsidR="00865DB7">
        <w:t xml:space="preserve">.  This is known </w:t>
      </w:r>
      <w:r w:rsidR="00865DB7">
        <w:lastRenderedPageBreak/>
        <w:t xml:space="preserve">because of the numerous letters that were exchanged between </w:t>
      </w:r>
      <w:r w:rsidR="00612F1A">
        <w:t xml:space="preserve">military spouses and their husbands. </w:t>
      </w:r>
    </w:p>
    <w:p w14:paraId="59CBAD81" w14:textId="08C2D091" w:rsidR="0069392C" w:rsidRDefault="007C1863" w:rsidP="0066286F">
      <w:r>
        <w:t>There were the thousands of wives</w:t>
      </w:r>
      <w:r w:rsidR="00BA532A">
        <w:t xml:space="preserve"> who were “camp followers” that nursed their </w:t>
      </w:r>
      <w:r w:rsidR="00E521F4">
        <w:t>husbands</w:t>
      </w:r>
      <w:r w:rsidR="00BA532A">
        <w:t xml:space="preserve"> </w:t>
      </w:r>
      <w:r w:rsidR="005365C5">
        <w:t xml:space="preserve">and other men </w:t>
      </w:r>
      <w:r w:rsidR="00BA532A">
        <w:t>back to health</w:t>
      </w:r>
      <w:r w:rsidR="00E521F4">
        <w:t xml:space="preserve"> after being stricken by injuries or sickness</w:t>
      </w:r>
      <w:r w:rsidR="00775CE7">
        <w:t xml:space="preserve">.  </w:t>
      </w:r>
      <w:r w:rsidR="0057042C">
        <w:t>Washington himself summoned his wife Martha</w:t>
      </w:r>
      <w:r w:rsidR="00D27893">
        <w:t xml:space="preserve"> who joined her husband for part of each year at Valley Forge.  </w:t>
      </w:r>
      <w:r w:rsidR="00CA7299">
        <w:t xml:space="preserve">She </w:t>
      </w:r>
      <w:r w:rsidR="00557B75">
        <w:t xml:space="preserve">became the hostess of social events and became her </w:t>
      </w:r>
      <w:r w:rsidR="003D5728">
        <w:t>husband’s</w:t>
      </w:r>
      <w:r w:rsidR="00557B75">
        <w:t xml:space="preserve"> secretary</w:t>
      </w:r>
      <w:r w:rsidR="0027330A">
        <w:t xml:space="preserve"> and most importantly his close confi</w:t>
      </w:r>
      <w:r w:rsidR="003D5728">
        <w:t xml:space="preserve">dant to her husband during those trying times. </w:t>
      </w:r>
      <w:r w:rsidR="00546784">
        <w:t>There was even a</w:t>
      </w:r>
      <w:r w:rsidR="00F419C4">
        <w:t>n</w:t>
      </w:r>
      <w:r w:rsidR="00546784">
        <w:t xml:space="preserve"> </w:t>
      </w:r>
      <w:r w:rsidR="00665E38">
        <w:t xml:space="preserve">indigenous woman </w:t>
      </w:r>
      <w:r w:rsidR="005C3FD0" w:rsidRPr="00F419C4">
        <w:rPr>
          <w:i/>
          <w:iCs/>
        </w:rPr>
        <w:t>Two Kettles Together</w:t>
      </w:r>
      <w:r w:rsidR="005C3FD0">
        <w:t xml:space="preserve"> the wife of an Oneida war chief that </w:t>
      </w:r>
      <w:r w:rsidR="00AA27CF">
        <w:t xml:space="preserve">participated in the Battle of Oriskany during the </w:t>
      </w:r>
      <w:r w:rsidR="00F419C4">
        <w:t xml:space="preserve">Saratoga </w:t>
      </w:r>
      <w:r w:rsidR="00FC7654">
        <w:t>campaign.  For every</w:t>
      </w:r>
      <w:r w:rsidR="00E33968">
        <w:t xml:space="preserve"> “famous</w:t>
      </w:r>
      <w:r w:rsidR="00316AC3">
        <w:t xml:space="preserve"> woman” there were hundreds of other women that received no glory or recognition</w:t>
      </w:r>
      <w:r w:rsidR="002602EA">
        <w:t xml:space="preserve"> but contributed nonetheless to the Ameri</w:t>
      </w:r>
      <w:r w:rsidR="000C5604">
        <w:t xml:space="preserve">can Revolution.  </w:t>
      </w:r>
    </w:p>
    <w:p w14:paraId="580D9C10" w14:textId="77777777" w:rsidR="002C162C" w:rsidRDefault="002C162C" w:rsidP="0066286F"/>
    <w:p w14:paraId="470D4A05" w14:textId="7FF4F5EF" w:rsidR="002C162C" w:rsidRDefault="00164E30" w:rsidP="0066286F">
      <w:r>
        <w:t>Reference Materials:</w:t>
      </w:r>
    </w:p>
    <w:p w14:paraId="541F699C" w14:textId="0289AFD5" w:rsidR="00164E30" w:rsidRDefault="00164E30" w:rsidP="0066286F">
      <w:r>
        <w:t>His Excellency</w:t>
      </w:r>
      <w:r w:rsidR="00BF1974">
        <w:t xml:space="preserve"> -</w:t>
      </w:r>
      <w:r>
        <w:t xml:space="preserve"> George Washington</w:t>
      </w:r>
      <w:r w:rsidR="00D11DA7">
        <w:t xml:space="preserve">, </w:t>
      </w:r>
      <w:r w:rsidR="00D700DA">
        <w:t xml:space="preserve">2005, First Vintage Books. </w:t>
      </w:r>
      <w:r w:rsidR="00A256E4">
        <w:t>Author</w:t>
      </w:r>
      <w:r w:rsidR="00D700DA">
        <w:t xml:space="preserve"> </w:t>
      </w:r>
      <w:r w:rsidR="00A256E4">
        <w:t>Joseph J. Ellis</w:t>
      </w:r>
    </w:p>
    <w:p w14:paraId="2662FF5F" w14:textId="220569B9" w:rsidR="00373180" w:rsidRDefault="00A256E4" w:rsidP="0066286F">
      <w:r>
        <w:t xml:space="preserve">American </w:t>
      </w:r>
      <w:r w:rsidR="00D85B82">
        <w:t>Battlefield</w:t>
      </w:r>
      <w:r>
        <w:t xml:space="preserve"> Trust</w:t>
      </w:r>
      <w:r w:rsidR="00D85B82">
        <w:t xml:space="preserve"> </w:t>
      </w:r>
      <w:r w:rsidR="00B50D48">
        <w:t>- The</w:t>
      </w:r>
      <w:r w:rsidR="00D85B82">
        <w:t xml:space="preserve"> Revolutionary War</w:t>
      </w:r>
      <w:r w:rsidR="00A90124">
        <w:t xml:space="preserve"> Trust</w:t>
      </w:r>
      <w:r w:rsidR="003A6801">
        <w:t xml:space="preserve">, </w:t>
      </w:r>
      <w:hyperlink r:id="rId6" w:history="1">
        <w:r w:rsidR="00373180" w:rsidRPr="00EB70EA">
          <w:rPr>
            <w:rStyle w:val="Hyperlink"/>
          </w:rPr>
          <w:t>www.battlefields.org</w:t>
        </w:r>
      </w:hyperlink>
    </w:p>
    <w:p w14:paraId="1685D6D3" w14:textId="6013A974" w:rsidR="00A256E4" w:rsidRDefault="00373180" w:rsidP="0066286F">
      <w:r>
        <w:t>Phi</w:t>
      </w:r>
      <w:r w:rsidR="00D96A56">
        <w:t>llis Wheatley Complete Writings</w:t>
      </w:r>
      <w:r w:rsidR="00D11DA7">
        <w:t xml:space="preserve">, </w:t>
      </w:r>
      <w:r w:rsidR="003850F4">
        <w:t>2001, Penguin Books</w:t>
      </w:r>
      <w:r w:rsidR="00734D29">
        <w:t>, Edited by Vincent Carretta</w:t>
      </w:r>
    </w:p>
    <w:p w14:paraId="6C995244" w14:textId="76D98792" w:rsidR="00615B66" w:rsidRDefault="00615B66" w:rsidP="0066286F">
      <w:r>
        <w:t>Museum of the American Revolution</w:t>
      </w:r>
      <w:r w:rsidR="00925578">
        <w:t>/250</w:t>
      </w:r>
    </w:p>
    <w:p w14:paraId="047CFF6E" w14:textId="77777777" w:rsidR="007E50C2" w:rsidRDefault="007E50C2" w:rsidP="0066286F"/>
    <w:p w14:paraId="59DB4CAE" w14:textId="77777777" w:rsidR="000C5604" w:rsidRDefault="000C5604" w:rsidP="0066286F"/>
    <w:p w14:paraId="6AFE631D" w14:textId="77777777" w:rsidR="000C5604" w:rsidRDefault="000C5604" w:rsidP="0066286F"/>
    <w:p w14:paraId="1814F55F" w14:textId="43C00F01" w:rsidR="007262D1" w:rsidRPr="00235F5C" w:rsidRDefault="007262D1" w:rsidP="0066286F"/>
    <w:p w14:paraId="537E8172" w14:textId="77777777" w:rsidR="008B1481" w:rsidRDefault="008B1481" w:rsidP="0066286F"/>
    <w:p w14:paraId="657F7DDF" w14:textId="77777777" w:rsidR="00A952D5" w:rsidRDefault="00A952D5" w:rsidP="0066286F"/>
    <w:p w14:paraId="1E7F8193" w14:textId="77777777" w:rsidR="00312D49" w:rsidRPr="001D703D" w:rsidRDefault="00312D49" w:rsidP="0066286F"/>
    <w:p w14:paraId="59C7132B" w14:textId="77777777" w:rsidR="00CC14F7" w:rsidRDefault="00CC14F7" w:rsidP="00577F7A"/>
    <w:p w14:paraId="3CBB9682" w14:textId="77777777" w:rsidR="00107E04" w:rsidRDefault="00107E04" w:rsidP="00107E04">
      <w:pPr>
        <w:jc w:val="center"/>
      </w:pPr>
    </w:p>
    <w:sectPr w:rsidR="00107E0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6409" w14:textId="77777777" w:rsidR="00524027" w:rsidRDefault="00524027" w:rsidP="00DF5E58">
      <w:pPr>
        <w:spacing w:after="0" w:line="240" w:lineRule="auto"/>
      </w:pPr>
      <w:r>
        <w:separator/>
      </w:r>
    </w:p>
  </w:endnote>
  <w:endnote w:type="continuationSeparator" w:id="0">
    <w:p w14:paraId="111CEED9" w14:textId="77777777" w:rsidR="00524027" w:rsidRDefault="00524027" w:rsidP="00DF5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F7C83" w14:textId="77777777" w:rsidR="00DF5E58" w:rsidRDefault="00DF5E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041954"/>
      <w:docPartObj>
        <w:docPartGallery w:val="Page Numbers (Bottom of Page)"/>
        <w:docPartUnique/>
      </w:docPartObj>
    </w:sdtPr>
    <w:sdtEndPr>
      <w:rPr>
        <w:noProof/>
      </w:rPr>
    </w:sdtEndPr>
    <w:sdtContent>
      <w:p w14:paraId="39E67C10" w14:textId="56E91333" w:rsidR="00DF5E58" w:rsidRDefault="00DF5E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6F854F" w14:textId="77777777" w:rsidR="00DF5E58" w:rsidRDefault="00DF5E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6292D" w14:textId="77777777" w:rsidR="00DF5E58" w:rsidRDefault="00DF5E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F08D8" w14:textId="77777777" w:rsidR="00524027" w:rsidRDefault="00524027" w:rsidP="00DF5E58">
      <w:pPr>
        <w:spacing w:after="0" w:line="240" w:lineRule="auto"/>
      </w:pPr>
      <w:r>
        <w:separator/>
      </w:r>
    </w:p>
  </w:footnote>
  <w:footnote w:type="continuationSeparator" w:id="0">
    <w:p w14:paraId="2CB31496" w14:textId="77777777" w:rsidR="00524027" w:rsidRDefault="00524027" w:rsidP="00DF5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406F" w14:textId="77777777" w:rsidR="00DF5E58" w:rsidRDefault="00DF5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11E9" w14:textId="77777777" w:rsidR="00DF5E58" w:rsidRDefault="00DF5E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D390E" w14:textId="77777777" w:rsidR="00DF5E58" w:rsidRDefault="00DF5E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04"/>
    <w:rsid w:val="00024C0D"/>
    <w:rsid w:val="00031DCE"/>
    <w:rsid w:val="00045BA7"/>
    <w:rsid w:val="00051AF6"/>
    <w:rsid w:val="00054396"/>
    <w:rsid w:val="00065AFB"/>
    <w:rsid w:val="00067ACE"/>
    <w:rsid w:val="000709AB"/>
    <w:rsid w:val="000768B4"/>
    <w:rsid w:val="000A1402"/>
    <w:rsid w:val="000C1A14"/>
    <w:rsid w:val="000C41C4"/>
    <w:rsid w:val="000C5604"/>
    <w:rsid w:val="000C7962"/>
    <w:rsid w:val="000E4A8C"/>
    <w:rsid w:val="000F1A9F"/>
    <w:rsid w:val="000F2EE6"/>
    <w:rsid w:val="001037F1"/>
    <w:rsid w:val="001076A1"/>
    <w:rsid w:val="00107E04"/>
    <w:rsid w:val="001128B6"/>
    <w:rsid w:val="00130D8D"/>
    <w:rsid w:val="00164764"/>
    <w:rsid w:val="00164E30"/>
    <w:rsid w:val="00185C40"/>
    <w:rsid w:val="001954A5"/>
    <w:rsid w:val="001B2F1A"/>
    <w:rsid w:val="001B4811"/>
    <w:rsid w:val="001C0D65"/>
    <w:rsid w:val="001D703D"/>
    <w:rsid w:val="001E0C96"/>
    <w:rsid w:val="0020369D"/>
    <w:rsid w:val="00204EB0"/>
    <w:rsid w:val="002225A0"/>
    <w:rsid w:val="00227225"/>
    <w:rsid w:val="00230E36"/>
    <w:rsid w:val="00235F5C"/>
    <w:rsid w:val="00253FDA"/>
    <w:rsid w:val="002602EA"/>
    <w:rsid w:val="0027330A"/>
    <w:rsid w:val="00280300"/>
    <w:rsid w:val="002B78E4"/>
    <w:rsid w:val="002C162C"/>
    <w:rsid w:val="002C4077"/>
    <w:rsid w:val="002D200D"/>
    <w:rsid w:val="002F2A6F"/>
    <w:rsid w:val="00312D49"/>
    <w:rsid w:val="00316AC3"/>
    <w:rsid w:val="00317ABE"/>
    <w:rsid w:val="00373180"/>
    <w:rsid w:val="00380D3D"/>
    <w:rsid w:val="00383900"/>
    <w:rsid w:val="0038413A"/>
    <w:rsid w:val="003850F4"/>
    <w:rsid w:val="00391636"/>
    <w:rsid w:val="003A6801"/>
    <w:rsid w:val="003B07EA"/>
    <w:rsid w:val="003C55BE"/>
    <w:rsid w:val="003D5728"/>
    <w:rsid w:val="003E3294"/>
    <w:rsid w:val="003F1B1D"/>
    <w:rsid w:val="003F3BBA"/>
    <w:rsid w:val="003F5525"/>
    <w:rsid w:val="004241FD"/>
    <w:rsid w:val="004319C6"/>
    <w:rsid w:val="0044383F"/>
    <w:rsid w:val="00444B7D"/>
    <w:rsid w:val="00455DE2"/>
    <w:rsid w:val="00462F5B"/>
    <w:rsid w:val="004A3BB2"/>
    <w:rsid w:val="004B0D4C"/>
    <w:rsid w:val="004C1D77"/>
    <w:rsid w:val="004D7F1F"/>
    <w:rsid w:val="0051461A"/>
    <w:rsid w:val="005230A7"/>
    <w:rsid w:val="00524027"/>
    <w:rsid w:val="005365C5"/>
    <w:rsid w:val="00546784"/>
    <w:rsid w:val="00553553"/>
    <w:rsid w:val="00557B75"/>
    <w:rsid w:val="005621B6"/>
    <w:rsid w:val="0057042C"/>
    <w:rsid w:val="005740D3"/>
    <w:rsid w:val="005B003C"/>
    <w:rsid w:val="005B23C5"/>
    <w:rsid w:val="005C3FD0"/>
    <w:rsid w:val="005C47CF"/>
    <w:rsid w:val="005C6921"/>
    <w:rsid w:val="005F55B8"/>
    <w:rsid w:val="006076E0"/>
    <w:rsid w:val="00610F61"/>
    <w:rsid w:val="00612F1A"/>
    <w:rsid w:val="006153DD"/>
    <w:rsid w:val="00615B66"/>
    <w:rsid w:val="00621AA0"/>
    <w:rsid w:val="00665E38"/>
    <w:rsid w:val="00666A0B"/>
    <w:rsid w:val="00686305"/>
    <w:rsid w:val="00687CDE"/>
    <w:rsid w:val="0069392C"/>
    <w:rsid w:val="006A2AAF"/>
    <w:rsid w:val="006B2C16"/>
    <w:rsid w:val="006C6C21"/>
    <w:rsid w:val="006F50F6"/>
    <w:rsid w:val="00702520"/>
    <w:rsid w:val="00703E8A"/>
    <w:rsid w:val="007050AF"/>
    <w:rsid w:val="0070517C"/>
    <w:rsid w:val="0071320D"/>
    <w:rsid w:val="00716E38"/>
    <w:rsid w:val="007262D1"/>
    <w:rsid w:val="007270DC"/>
    <w:rsid w:val="007279AB"/>
    <w:rsid w:val="00732429"/>
    <w:rsid w:val="00734D29"/>
    <w:rsid w:val="00737101"/>
    <w:rsid w:val="00740FA7"/>
    <w:rsid w:val="00757866"/>
    <w:rsid w:val="0076266F"/>
    <w:rsid w:val="00773B27"/>
    <w:rsid w:val="00775CE7"/>
    <w:rsid w:val="0079048A"/>
    <w:rsid w:val="007915C5"/>
    <w:rsid w:val="007B22E5"/>
    <w:rsid w:val="007C1863"/>
    <w:rsid w:val="007E27DB"/>
    <w:rsid w:val="007E50C2"/>
    <w:rsid w:val="00811333"/>
    <w:rsid w:val="0081230D"/>
    <w:rsid w:val="00812915"/>
    <w:rsid w:val="00830E57"/>
    <w:rsid w:val="00841712"/>
    <w:rsid w:val="0084334C"/>
    <w:rsid w:val="00865DB7"/>
    <w:rsid w:val="008717A6"/>
    <w:rsid w:val="00884141"/>
    <w:rsid w:val="00892295"/>
    <w:rsid w:val="0089282F"/>
    <w:rsid w:val="008A6FDC"/>
    <w:rsid w:val="008B1481"/>
    <w:rsid w:val="008C066D"/>
    <w:rsid w:val="008E12AF"/>
    <w:rsid w:val="0090654A"/>
    <w:rsid w:val="00925578"/>
    <w:rsid w:val="00932230"/>
    <w:rsid w:val="009368F5"/>
    <w:rsid w:val="0096747B"/>
    <w:rsid w:val="0097092E"/>
    <w:rsid w:val="00996852"/>
    <w:rsid w:val="009A3455"/>
    <w:rsid w:val="009B244E"/>
    <w:rsid w:val="009B4143"/>
    <w:rsid w:val="009B78B8"/>
    <w:rsid w:val="009C1A45"/>
    <w:rsid w:val="009D20B1"/>
    <w:rsid w:val="009D7668"/>
    <w:rsid w:val="009E1F5A"/>
    <w:rsid w:val="00A04658"/>
    <w:rsid w:val="00A21148"/>
    <w:rsid w:val="00A256E4"/>
    <w:rsid w:val="00A33254"/>
    <w:rsid w:val="00A37B02"/>
    <w:rsid w:val="00A40056"/>
    <w:rsid w:val="00A43918"/>
    <w:rsid w:val="00A7723C"/>
    <w:rsid w:val="00A836CD"/>
    <w:rsid w:val="00A90124"/>
    <w:rsid w:val="00A952D5"/>
    <w:rsid w:val="00AA27CF"/>
    <w:rsid w:val="00AA35FC"/>
    <w:rsid w:val="00AE4A4D"/>
    <w:rsid w:val="00B1410E"/>
    <w:rsid w:val="00B17785"/>
    <w:rsid w:val="00B21A49"/>
    <w:rsid w:val="00B50389"/>
    <w:rsid w:val="00B506F7"/>
    <w:rsid w:val="00B50D48"/>
    <w:rsid w:val="00B567C4"/>
    <w:rsid w:val="00B67975"/>
    <w:rsid w:val="00B90316"/>
    <w:rsid w:val="00BA2C75"/>
    <w:rsid w:val="00BA532A"/>
    <w:rsid w:val="00BA770F"/>
    <w:rsid w:val="00BB4535"/>
    <w:rsid w:val="00BC794A"/>
    <w:rsid w:val="00BF0836"/>
    <w:rsid w:val="00BF1974"/>
    <w:rsid w:val="00C10A82"/>
    <w:rsid w:val="00C334FF"/>
    <w:rsid w:val="00C55D2F"/>
    <w:rsid w:val="00C63D3E"/>
    <w:rsid w:val="00C657DA"/>
    <w:rsid w:val="00C67C1A"/>
    <w:rsid w:val="00C70B3E"/>
    <w:rsid w:val="00CA727F"/>
    <w:rsid w:val="00CA7299"/>
    <w:rsid w:val="00CC14F7"/>
    <w:rsid w:val="00CC2E1C"/>
    <w:rsid w:val="00CC3B23"/>
    <w:rsid w:val="00CD3741"/>
    <w:rsid w:val="00CD4692"/>
    <w:rsid w:val="00CE4840"/>
    <w:rsid w:val="00D11DA7"/>
    <w:rsid w:val="00D27893"/>
    <w:rsid w:val="00D469CB"/>
    <w:rsid w:val="00D66619"/>
    <w:rsid w:val="00D700DA"/>
    <w:rsid w:val="00D715FE"/>
    <w:rsid w:val="00D85B82"/>
    <w:rsid w:val="00D96A56"/>
    <w:rsid w:val="00DB4C25"/>
    <w:rsid w:val="00DE4ECD"/>
    <w:rsid w:val="00DE58EF"/>
    <w:rsid w:val="00DF172B"/>
    <w:rsid w:val="00DF5E58"/>
    <w:rsid w:val="00DF712C"/>
    <w:rsid w:val="00E02437"/>
    <w:rsid w:val="00E05E94"/>
    <w:rsid w:val="00E21E45"/>
    <w:rsid w:val="00E33968"/>
    <w:rsid w:val="00E36CBB"/>
    <w:rsid w:val="00E521F4"/>
    <w:rsid w:val="00E82965"/>
    <w:rsid w:val="00E9667F"/>
    <w:rsid w:val="00EA3D5C"/>
    <w:rsid w:val="00EA7C07"/>
    <w:rsid w:val="00EC0F60"/>
    <w:rsid w:val="00EC686E"/>
    <w:rsid w:val="00ED1000"/>
    <w:rsid w:val="00EF1962"/>
    <w:rsid w:val="00F0376A"/>
    <w:rsid w:val="00F236DB"/>
    <w:rsid w:val="00F2757A"/>
    <w:rsid w:val="00F419C4"/>
    <w:rsid w:val="00FA66D3"/>
    <w:rsid w:val="00FC557C"/>
    <w:rsid w:val="00FC7654"/>
    <w:rsid w:val="00FE6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A5D23"/>
  <w15:chartTrackingRefBased/>
  <w15:docId w15:val="{75F4F908-B65D-4595-8636-3F32A528C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E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E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E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E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E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E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E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E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E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E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E04"/>
    <w:rPr>
      <w:rFonts w:eastAsiaTheme="majorEastAsia" w:cstheme="majorBidi"/>
      <w:color w:val="272727" w:themeColor="text1" w:themeTint="D8"/>
    </w:rPr>
  </w:style>
  <w:style w:type="paragraph" w:styleId="Title">
    <w:name w:val="Title"/>
    <w:basedOn w:val="Normal"/>
    <w:next w:val="Normal"/>
    <w:link w:val="TitleChar"/>
    <w:uiPriority w:val="10"/>
    <w:qFormat/>
    <w:rsid w:val="00107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E04"/>
    <w:pPr>
      <w:spacing w:before="160"/>
      <w:jc w:val="center"/>
    </w:pPr>
    <w:rPr>
      <w:i/>
      <w:iCs/>
      <w:color w:val="404040" w:themeColor="text1" w:themeTint="BF"/>
    </w:rPr>
  </w:style>
  <w:style w:type="character" w:customStyle="1" w:styleId="QuoteChar">
    <w:name w:val="Quote Char"/>
    <w:basedOn w:val="DefaultParagraphFont"/>
    <w:link w:val="Quote"/>
    <w:uiPriority w:val="29"/>
    <w:rsid w:val="00107E04"/>
    <w:rPr>
      <w:i/>
      <w:iCs/>
      <w:color w:val="404040" w:themeColor="text1" w:themeTint="BF"/>
    </w:rPr>
  </w:style>
  <w:style w:type="paragraph" w:styleId="ListParagraph">
    <w:name w:val="List Paragraph"/>
    <w:basedOn w:val="Normal"/>
    <w:uiPriority w:val="34"/>
    <w:qFormat/>
    <w:rsid w:val="00107E04"/>
    <w:pPr>
      <w:ind w:left="720"/>
      <w:contextualSpacing/>
    </w:pPr>
  </w:style>
  <w:style w:type="character" w:styleId="IntenseEmphasis">
    <w:name w:val="Intense Emphasis"/>
    <w:basedOn w:val="DefaultParagraphFont"/>
    <w:uiPriority w:val="21"/>
    <w:qFormat/>
    <w:rsid w:val="00107E04"/>
    <w:rPr>
      <w:i/>
      <w:iCs/>
      <w:color w:val="0F4761" w:themeColor="accent1" w:themeShade="BF"/>
    </w:rPr>
  </w:style>
  <w:style w:type="paragraph" w:styleId="IntenseQuote">
    <w:name w:val="Intense Quote"/>
    <w:basedOn w:val="Normal"/>
    <w:next w:val="Normal"/>
    <w:link w:val="IntenseQuoteChar"/>
    <w:uiPriority w:val="30"/>
    <w:qFormat/>
    <w:rsid w:val="00107E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E04"/>
    <w:rPr>
      <w:i/>
      <w:iCs/>
      <w:color w:val="0F4761" w:themeColor="accent1" w:themeShade="BF"/>
    </w:rPr>
  </w:style>
  <w:style w:type="character" w:styleId="IntenseReference">
    <w:name w:val="Intense Reference"/>
    <w:basedOn w:val="DefaultParagraphFont"/>
    <w:uiPriority w:val="32"/>
    <w:qFormat/>
    <w:rsid w:val="00107E04"/>
    <w:rPr>
      <w:b/>
      <w:bCs/>
      <w:smallCaps/>
      <w:color w:val="0F4761" w:themeColor="accent1" w:themeShade="BF"/>
      <w:spacing w:val="5"/>
    </w:rPr>
  </w:style>
  <w:style w:type="character" w:styleId="BookTitle">
    <w:name w:val="Book Title"/>
    <w:basedOn w:val="DefaultParagraphFont"/>
    <w:uiPriority w:val="33"/>
    <w:qFormat/>
    <w:rsid w:val="00051AF6"/>
    <w:rPr>
      <w:b/>
      <w:bCs/>
      <w:i/>
      <w:iCs/>
      <w:spacing w:val="5"/>
    </w:rPr>
  </w:style>
  <w:style w:type="paragraph" w:styleId="Caption">
    <w:name w:val="caption"/>
    <w:basedOn w:val="Normal"/>
    <w:next w:val="Normal"/>
    <w:uiPriority w:val="35"/>
    <w:semiHidden/>
    <w:unhideWhenUsed/>
    <w:qFormat/>
    <w:rsid w:val="00051AF6"/>
    <w:pPr>
      <w:spacing w:after="200" w:line="240" w:lineRule="auto"/>
    </w:pPr>
    <w:rPr>
      <w:i/>
      <w:iCs/>
      <w:color w:val="0E2841" w:themeColor="text2"/>
      <w:sz w:val="18"/>
      <w:szCs w:val="18"/>
    </w:rPr>
  </w:style>
  <w:style w:type="character" w:styleId="Emphasis">
    <w:name w:val="Emphasis"/>
    <w:basedOn w:val="DefaultParagraphFont"/>
    <w:uiPriority w:val="20"/>
    <w:qFormat/>
    <w:rsid w:val="00051AF6"/>
    <w:rPr>
      <w:i/>
      <w:iCs/>
    </w:rPr>
  </w:style>
  <w:style w:type="paragraph" w:styleId="NoSpacing">
    <w:name w:val="No Spacing"/>
    <w:uiPriority w:val="1"/>
    <w:qFormat/>
    <w:rsid w:val="00051AF6"/>
    <w:pPr>
      <w:spacing w:after="0" w:line="240" w:lineRule="auto"/>
    </w:pPr>
  </w:style>
  <w:style w:type="character" w:styleId="Strong">
    <w:name w:val="Strong"/>
    <w:basedOn w:val="DefaultParagraphFont"/>
    <w:uiPriority w:val="22"/>
    <w:qFormat/>
    <w:rsid w:val="00051AF6"/>
    <w:rPr>
      <w:b/>
      <w:bCs/>
    </w:rPr>
  </w:style>
  <w:style w:type="character" w:styleId="SubtleEmphasis">
    <w:name w:val="Subtle Emphasis"/>
    <w:basedOn w:val="DefaultParagraphFont"/>
    <w:uiPriority w:val="19"/>
    <w:qFormat/>
    <w:rsid w:val="00051AF6"/>
    <w:rPr>
      <w:i/>
      <w:iCs/>
      <w:color w:val="404040" w:themeColor="text1" w:themeTint="BF"/>
    </w:rPr>
  </w:style>
  <w:style w:type="character" w:styleId="SubtleReference">
    <w:name w:val="Subtle Reference"/>
    <w:basedOn w:val="DefaultParagraphFont"/>
    <w:uiPriority w:val="31"/>
    <w:qFormat/>
    <w:rsid w:val="00051AF6"/>
    <w:rPr>
      <w:smallCaps/>
      <w:color w:val="5A5A5A" w:themeColor="text1" w:themeTint="A5"/>
    </w:rPr>
  </w:style>
  <w:style w:type="paragraph" w:styleId="TOCHeading">
    <w:name w:val="TOC Heading"/>
    <w:basedOn w:val="Heading1"/>
    <w:next w:val="Normal"/>
    <w:uiPriority w:val="39"/>
    <w:semiHidden/>
    <w:unhideWhenUsed/>
    <w:qFormat/>
    <w:rsid w:val="00051AF6"/>
    <w:pPr>
      <w:spacing w:before="240" w:after="0"/>
      <w:outlineLvl w:val="9"/>
    </w:pPr>
    <w:rPr>
      <w:sz w:val="32"/>
      <w:szCs w:val="32"/>
    </w:rPr>
  </w:style>
  <w:style w:type="paragraph" w:styleId="Header">
    <w:name w:val="header"/>
    <w:basedOn w:val="Normal"/>
    <w:link w:val="HeaderChar"/>
    <w:uiPriority w:val="99"/>
    <w:unhideWhenUsed/>
    <w:rsid w:val="00DF5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E58"/>
  </w:style>
  <w:style w:type="paragraph" w:styleId="Footer">
    <w:name w:val="footer"/>
    <w:basedOn w:val="Normal"/>
    <w:link w:val="FooterChar"/>
    <w:uiPriority w:val="99"/>
    <w:unhideWhenUsed/>
    <w:rsid w:val="00DF5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5E58"/>
  </w:style>
  <w:style w:type="character" w:styleId="Hyperlink">
    <w:name w:val="Hyperlink"/>
    <w:basedOn w:val="DefaultParagraphFont"/>
    <w:uiPriority w:val="99"/>
    <w:unhideWhenUsed/>
    <w:rsid w:val="00373180"/>
    <w:rPr>
      <w:color w:val="467886" w:themeColor="hyperlink"/>
      <w:u w:val="single"/>
    </w:rPr>
  </w:style>
  <w:style w:type="character" w:styleId="UnresolvedMention">
    <w:name w:val="Unresolved Mention"/>
    <w:basedOn w:val="DefaultParagraphFont"/>
    <w:uiPriority w:val="99"/>
    <w:semiHidden/>
    <w:unhideWhenUsed/>
    <w:rsid w:val="00373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attlefields.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1896</Words>
  <Characters>9480</Characters>
  <Application>Microsoft Office Word</Application>
  <DocSecurity>4</DocSecurity>
  <Lines>163</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Bowen</dc:creator>
  <cp:keywords/>
  <dc:description/>
  <cp:lastModifiedBy>Thomas Bowen</cp:lastModifiedBy>
  <cp:revision>2</cp:revision>
  <dcterms:created xsi:type="dcterms:W3CDTF">2026-09-30T13:22:00Z</dcterms:created>
  <dcterms:modified xsi:type="dcterms:W3CDTF">2026-09-30T13:22:00Z</dcterms:modified>
</cp:coreProperties>
</file>