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677E84A" w14:textId="77777777" w:rsidR="00CF3DE9" w:rsidRDefault="00CF3DE9">
      <w:pPr>
        <w:pStyle w:val="NormalWeb"/>
        <w:spacing w:after="0" w:line="240" w:lineRule="auto"/>
        <w:rPr>
          <w:szCs w:val="22"/>
        </w:rPr>
      </w:pPr>
    </w:p>
    <w:p w14:paraId="41170DF0" w14:textId="77777777" w:rsidR="00CF3DE9" w:rsidRDefault="00CF3DE9">
      <w:pPr>
        <w:spacing w:after="0" w:line="240" w:lineRule="auto"/>
        <w:rPr>
          <w:rFonts w:ascii="Times New Roman" w:hAnsi="Times New Roman"/>
          <w:sz w:val="24"/>
        </w:rPr>
      </w:pPr>
    </w:p>
    <w:p w14:paraId="2C7E8CBA" w14:textId="77777777" w:rsidR="0080612E" w:rsidRDefault="0080612E">
      <w:pPr>
        <w:spacing w:after="0" w:line="240" w:lineRule="auto"/>
        <w:rPr>
          <w:rFonts w:ascii="Times New Roman" w:hAnsi="Times New Roman"/>
          <w:sz w:val="24"/>
        </w:rPr>
      </w:pPr>
    </w:p>
    <w:p w14:paraId="0DE97B90" w14:textId="77777777" w:rsidR="0080612E" w:rsidRDefault="0080612E">
      <w:pPr>
        <w:spacing w:after="0" w:line="240" w:lineRule="auto"/>
        <w:rPr>
          <w:rFonts w:ascii="Times New Roman" w:hAnsi="Times New Roman"/>
          <w:sz w:val="24"/>
        </w:rPr>
      </w:pPr>
    </w:p>
    <w:p w14:paraId="5135FB6F" w14:textId="0F15D096" w:rsidR="0080612E" w:rsidRDefault="00FB55CA">
      <w:pPr>
        <w:spacing w:after="0" w:line="240" w:lineRule="auto"/>
        <w:rPr>
          <w:rFonts w:ascii="Times New Roman" w:hAnsi="Times New Roman"/>
          <w:sz w:val="24"/>
        </w:rPr>
      </w:pPr>
      <w:r>
        <w:rPr>
          <w:rFonts w:ascii="Times New Roman" w:hAnsi="Times New Roman"/>
          <w:noProof/>
          <w:sz w:val="24"/>
        </w:rPr>
        <w:drawing>
          <wp:inline distT="0" distB="0" distL="0" distR="0" wp14:anchorId="4B5DE05E" wp14:editId="01DD20EE">
            <wp:extent cx="5935980" cy="1211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5980" cy="1211580"/>
                    </a:xfrm>
                    <a:prstGeom prst="rect">
                      <a:avLst/>
                    </a:prstGeom>
                    <a:noFill/>
                    <a:ln>
                      <a:noFill/>
                    </a:ln>
                  </pic:spPr>
                </pic:pic>
              </a:graphicData>
            </a:graphic>
          </wp:inline>
        </w:drawing>
      </w:r>
    </w:p>
    <w:p w14:paraId="1EFBAD0A" w14:textId="77777777" w:rsidR="0080612E" w:rsidRDefault="0080612E">
      <w:pPr>
        <w:spacing w:after="0" w:line="240" w:lineRule="auto"/>
        <w:rPr>
          <w:rFonts w:ascii="Times New Roman" w:hAnsi="Times New Roman"/>
          <w:sz w:val="24"/>
        </w:rPr>
      </w:pPr>
    </w:p>
    <w:p w14:paraId="382A18B3" w14:textId="77777777" w:rsidR="0080612E" w:rsidRDefault="0080612E">
      <w:pPr>
        <w:spacing w:after="0" w:line="240" w:lineRule="auto"/>
        <w:rPr>
          <w:rFonts w:ascii="Times New Roman" w:hAnsi="Times New Roman"/>
          <w:sz w:val="24"/>
        </w:rPr>
      </w:pPr>
    </w:p>
    <w:p w14:paraId="42024A1E" w14:textId="77777777" w:rsidR="0080612E" w:rsidRDefault="0080612E">
      <w:pPr>
        <w:spacing w:after="0" w:line="240" w:lineRule="auto"/>
        <w:rPr>
          <w:rFonts w:ascii="Times New Roman" w:hAnsi="Times New Roman"/>
          <w:sz w:val="24"/>
        </w:rPr>
      </w:pPr>
    </w:p>
    <w:p w14:paraId="6CE2387D" w14:textId="77777777" w:rsidR="0080612E" w:rsidRDefault="0080612E">
      <w:pPr>
        <w:spacing w:after="0" w:line="240" w:lineRule="auto"/>
        <w:rPr>
          <w:rFonts w:ascii="Times New Roman" w:hAnsi="Times New Roman"/>
          <w:sz w:val="24"/>
        </w:rPr>
      </w:pPr>
    </w:p>
    <w:p w14:paraId="3D9DFA36" w14:textId="77777777" w:rsidR="0080612E" w:rsidRDefault="0080612E">
      <w:pPr>
        <w:spacing w:after="0" w:line="240" w:lineRule="auto"/>
        <w:rPr>
          <w:rFonts w:ascii="Times New Roman" w:hAnsi="Times New Roman"/>
          <w:sz w:val="24"/>
        </w:rPr>
      </w:pPr>
    </w:p>
    <w:p w14:paraId="7094CB8C" w14:textId="77777777" w:rsidR="0080612E" w:rsidRDefault="0080612E">
      <w:pPr>
        <w:spacing w:after="0" w:line="240" w:lineRule="auto"/>
        <w:rPr>
          <w:rFonts w:ascii="Times New Roman" w:hAnsi="Times New Roman"/>
          <w:sz w:val="24"/>
        </w:rPr>
      </w:pPr>
    </w:p>
    <w:p w14:paraId="1751A336" w14:textId="77777777" w:rsidR="0080612E" w:rsidRDefault="0080612E">
      <w:pPr>
        <w:spacing w:after="0" w:line="240" w:lineRule="auto"/>
        <w:rPr>
          <w:rFonts w:ascii="Times New Roman" w:hAnsi="Times New Roman"/>
          <w:sz w:val="24"/>
        </w:rPr>
      </w:pPr>
    </w:p>
    <w:p w14:paraId="31EF1114" w14:textId="77777777" w:rsidR="0080612E" w:rsidRDefault="0080612E">
      <w:pPr>
        <w:spacing w:after="0" w:line="240" w:lineRule="auto"/>
        <w:rPr>
          <w:rFonts w:ascii="Times New Roman" w:hAnsi="Times New Roman"/>
          <w:sz w:val="24"/>
        </w:rPr>
      </w:pPr>
    </w:p>
    <w:p w14:paraId="3B6F0A87" w14:textId="77777777" w:rsidR="0080612E" w:rsidRDefault="0080612E">
      <w:pPr>
        <w:spacing w:after="0" w:line="240" w:lineRule="auto"/>
        <w:rPr>
          <w:rFonts w:ascii="Times New Roman" w:hAnsi="Times New Roman"/>
          <w:sz w:val="24"/>
        </w:rPr>
      </w:pPr>
    </w:p>
    <w:p w14:paraId="2DF3A3DA" w14:textId="77777777" w:rsidR="0080612E" w:rsidRDefault="0080612E">
      <w:pPr>
        <w:spacing w:after="0" w:line="240" w:lineRule="auto"/>
        <w:rPr>
          <w:rFonts w:ascii="Times New Roman" w:hAnsi="Times New Roman"/>
          <w:sz w:val="24"/>
        </w:rPr>
      </w:pPr>
    </w:p>
    <w:p w14:paraId="76E1AE9F" w14:textId="77777777" w:rsidR="00CF3DE9" w:rsidRDefault="00CF3DE9">
      <w:pPr>
        <w:spacing w:after="0" w:line="240" w:lineRule="auto"/>
        <w:jc w:val="center"/>
        <w:rPr>
          <w:rFonts w:ascii="Times New Roman" w:hAnsi="Times New Roman"/>
          <w:i/>
          <w:iCs/>
          <w:sz w:val="48"/>
        </w:rPr>
      </w:pPr>
      <w:r>
        <w:rPr>
          <w:rFonts w:ascii="Times New Roman" w:hAnsi="Times New Roman"/>
          <w:i/>
          <w:iCs/>
          <w:sz w:val="48"/>
        </w:rPr>
        <w:t>National Society</w:t>
      </w:r>
    </w:p>
    <w:p w14:paraId="4AF4EE17" w14:textId="77777777" w:rsidR="00CF3DE9" w:rsidRDefault="00CF3DE9">
      <w:pPr>
        <w:spacing w:after="0" w:line="240" w:lineRule="auto"/>
        <w:jc w:val="center"/>
        <w:rPr>
          <w:rFonts w:ascii="Times New Roman" w:hAnsi="Times New Roman"/>
          <w:sz w:val="32"/>
        </w:rPr>
      </w:pPr>
      <w:r>
        <w:rPr>
          <w:rFonts w:ascii="Times New Roman" w:hAnsi="Times New Roman"/>
          <w:i/>
          <w:iCs/>
          <w:sz w:val="48"/>
        </w:rPr>
        <w:t>Sons of the American Revolution</w:t>
      </w:r>
    </w:p>
    <w:p w14:paraId="315ECA96" w14:textId="77777777" w:rsidR="00CF3DE9" w:rsidRDefault="00CF3DE9">
      <w:pPr>
        <w:spacing w:after="0" w:line="240" w:lineRule="auto"/>
        <w:jc w:val="center"/>
        <w:rPr>
          <w:rFonts w:ascii="Times New Roman" w:hAnsi="Times New Roman"/>
          <w:sz w:val="32"/>
        </w:rPr>
      </w:pPr>
    </w:p>
    <w:p w14:paraId="1C8EBB5B" w14:textId="77777777" w:rsidR="00CF3DE9" w:rsidRDefault="00CF3DE9">
      <w:pPr>
        <w:spacing w:after="0" w:line="240" w:lineRule="auto"/>
        <w:jc w:val="center"/>
        <w:rPr>
          <w:rFonts w:ascii="Times New Roman" w:hAnsi="Times New Roman"/>
          <w:sz w:val="32"/>
        </w:rPr>
      </w:pPr>
    </w:p>
    <w:p w14:paraId="2AB643E3" w14:textId="77777777" w:rsidR="00CF3DE9" w:rsidRDefault="00CF3DE9">
      <w:pPr>
        <w:spacing w:after="0" w:line="240" w:lineRule="auto"/>
        <w:jc w:val="center"/>
        <w:rPr>
          <w:rFonts w:ascii="Times New Roman" w:hAnsi="Times New Roman"/>
          <w:sz w:val="52"/>
        </w:rPr>
      </w:pPr>
      <w:r>
        <w:rPr>
          <w:rFonts w:ascii="Times New Roman" w:hAnsi="Times New Roman"/>
          <w:sz w:val="52"/>
        </w:rPr>
        <w:t>COLOR GUARD HANDBOOK</w:t>
      </w:r>
    </w:p>
    <w:p w14:paraId="2D572D4A" w14:textId="6E8F8CEC" w:rsidR="00CF3DE9" w:rsidRDefault="00CF3DE9" w:rsidP="00094027">
      <w:pPr>
        <w:spacing w:after="0" w:line="240" w:lineRule="auto"/>
        <w:jc w:val="center"/>
        <w:rPr>
          <w:rFonts w:ascii="Times New Roman" w:hAnsi="Times New Roman"/>
          <w:sz w:val="24"/>
        </w:rPr>
      </w:pPr>
    </w:p>
    <w:p w14:paraId="047130D9" w14:textId="77777777" w:rsidR="00CF3DE9" w:rsidRDefault="00CF3DE9">
      <w:pPr>
        <w:spacing w:after="0" w:line="240" w:lineRule="auto"/>
        <w:rPr>
          <w:rFonts w:ascii="Times New Roman" w:hAnsi="Times New Roman"/>
          <w:sz w:val="24"/>
        </w:rPr>
      </w:pPr>
    </w:p>
    <w:p w14:paraId="056BBAD2" w14:textId="77777777" w:rsidR="0080612E" w:rsidRDefault="0080612E">
      <w:pPr>
        <w:spacing w:after="0" w:line="240" w:lineRule="auto"/>
        <w:jc w:val="right"/>
        <w:rPr>
          <w:rFonts w:ascii="Times New Roman" w:hAnsi="Times New Roman"/>
          <w:b/>
          <w:i/>
          <w:iCs/>
          <w:sz w:val="24"/>
          <w:szCs w:val="24"/>
        </w:rPr>
      </w:pPr>
    </w:p>
    <w:p w14:paraId="10EAB06E" w14:textId="77777777" w:rsidR="0080612E" w:rsidRDefault="0080612E">
      <w:pPr>
        <w:spacing w:after="0" w:line="240" w:lineRule="auto"/>
        <w:jc w:val="right"/>
        <w:rPr>
          <w:rFonts w:ascii="Times New Roman" w:hAnsi="Times New Roman"/>
          <w:b/>
          <w:i/>
          <w:iCs/>
          <w:sz w:val="24"/>
          <w:szCs w:val="24"/>
        </w:rPr>
      </w:pPr>
    </w:p>
    <w:p w14:paraId="167F30E6" w14:textId="77777777" w:rsidR="0080612E" w:rsidRDefault="0080612E">
      <w:pPr>
        <w:spacing w:after="0" w:line="240" w:lineRule="auto"/>
        <w:jc w:val="right"/>
        <w:rPr>
          <w:rFonts w:ascii="Times New Roman" w:hAnsi="Times New Roman"/>
          <w:b/>
          <w:i/>
          <w:iCs/>
          <w:sz w:val="24"/>
          <w:szCs w:val="24"/>
        </w:rPr>
      </w:pPr>
    </w:p>
    <w:p w14:paraId="28839F3A" w14:textId="77777777" w:rsidR="0080612E" w:rsidRDefault="0080612E">
      <w:pPr>
        <w:spacing w:after="0" w:line="240" w:lineRule="auto"/>
        <w:jc w:val="right"/>
        <w:rPr>
          <w:rFonts w:ascii="Times New Roman" w:hAnsi="Times New Roman"/>
          <w:b/>
          <w:i/>
          <w:iCs/>
          <w:sz w:val="24"/>
          <w:szCs w:val="24"/>
        </w:rPr>
      </w:pPr>
    </w:p>
    <w:p w14:paraId="5C804C56" w14:textId="77777777" w:rsidR="0080612E" w:rsidRDefault="0080612E">
      <w:pPr>
        <w:spacing w:after="0" w:line="240" w:lineRule="auto"/>
        <w:jc w:val="right"/>
        <w:rPr>
          <w:rFonts w:ascii="Times New Roman" w:hAnsi="Times New Roman"/>
          <w:b/>
          <w:i/>
          <w:iCs/>
          <w:sz w:val="24"/>
          <w:szCs w:val="24"/>
        </w:rPr>
      </w:pPr>
    </w:p>
    <w:p w14:paraId="40FD5808" w14:textId="77777777" w:rsidR="0080612E" w:rsidRDefault="0080612E">
      <w:pPr>
        <w:spacing w:after="0" w:line="240" w:lineRule="auto"/>
        <w:jc w:val="right"/>
        <w:rPr>
          <w:rFonts w:ascii="Times New Roman" w:hAnsi="Times New Roman"/>
          <w:b/>
          <w:i/>
          <w:iCs/>
          <w:sz w:val="24"/>
          <w:szCs w:val="24"/>
        </w:rPr>
      </w:pPr>
    </w:p>
    <w:p w14:paraId="52270E1C" w14:textId="77777777" w:rsidR="0080612E" w:rsidRDefault="0080612E">
      <w:pPr>
        <w:spacing w:after="0" w:line="240" w:lineRule="auto"/>
        <w:jc w:val="right"/>
        <w:rPr>
          <w:rFonts w:ascii="Times New Roman" w:hAnsi="Times New Roman"/>
          <w:b/>
          <w:i/>
          <w:iCs/>
          <w:sz w:val="24"/>
          <w:szCs w:val="24"/>
        </w:rPr>
      </w:pPr>
    </w:p>
    <w:p w14:paraId="3F5534E5" w14:textId="03289772" w:rsidR="0080612E" w:rsidRPr="00215B39" w:rsidRDefault="00215B39" w:rsidP="00215B39">
      <w:pPr>
        <w:spacing w:after="0" w:line="240" w:lineRule="auto"/>
        <w:jc w:val="center"/>
        <w:rPr>
          <w:rFonts w:ascii="Times New Roman" w:hAnsi="Times New Roman"/>
          <w:b/>
          <w:i/>
          <w:iCs/>
          <w:sz w:val="32"/>
          <w:szCs w:val="32"/>
        </w:rPr>
      </w:pPr>
      <w:r w:rsidRPr="00215B39">
        <w:rPr>
          <w:rFonts w:ascii="Times New Roman" w:hAnsi="Times New Roman"/>
          <w:b/>
          <w:i/>
          <w:iCs/>
          <w:sz w:val="32"/>
          <w:szCs w:val="32"/>
        </w:rPr>
        <w:t>July 24, 2026</w:t>
      </w:r>
    </w:p>
    <w:p w14:paraId="42DAFE2C" w14:textId="77777777" w:rsidR="0080612E" w:rsidRDefault="0080612E">
      <w:pPr>
        <w:spacing w:after="0" w:line="240" w:lineRule="auto"/>
        <w:jc w:val="right"/>
        <w:rPr>
          <w:rFonts w:ascii="Times New Roman" w:hAnsi="Times New Roman"/>
          <w:b/>
          <w:i/>
          <w:iCs/>
          <w:sz w:val="24"/>
          <w:szCs w:val="24"/>
        </w:rPr>
      </w:pPr>
    </w:p>
    <w:p w14:paraId="6655B4AD" w14:textId="77777777" w:rsidR="0080612E" w:rsidRDefault="0080612E">
      <w:pPr>
        <w:spacing w:after="0" w:line="240" w:lineRule="auto"/>
        <w:jc w:val="right"/>
        <w:rPr>
          <w:rFonts w:ascii="Times New Roman" w:hAnsi="Times New Roman"/>
          <w:b/>
          <w:i/>
          <w:iCs/>
          <w:sz w:val="24"/>
          <w:szCs w:val="24"/>
        </w:rPr>
      </w:pPr>
    </w:p>
    <w:p w14:paraId="010130C3" w14:textId="77777777" w:rsidR="0080612E" w:rsidRDefault="0080612E">
      <w:pPr>
        <w:spacing w:after="0" w:line="240" w:lineRule="auto"/>
        <w:jc w:val="right"/>
        <w:rPr>
          <w:rFonts w:ascii="Times New Roman" w:hAnsi="Times New Roman"/>
          <w:b/>
          <w:i/>
          <w:iCs/>
          <w:sz w:val="24"/>
          <w:szCs w:val="24"/>
        </w:rPr>
      </w:pPr>
    </w:p>
    <w:p w14:paraId="29DA8235" w14:textId="77777777" w:rsidR="00CF3DE9" w:rsidRDefault="00CF3DE9">
      <w:pPr>
        <w:spacing w:after="0" w:line="240" w:lineRule="auto"/>
        <w:rPr>
          <w:rFonts w:ascii="Times New Roman" w:hAnsi="Times New Roman"/>
          <w:sz w:val="24"/>
        </w:rPr>
      </w:pPr>
    </w:p>
    <w:p w14:paraId="3EC1FCF7" w14:textId="39E0D877" w:rsidR="00CF3DE9" w:rsidRDefault="00FB55CA">
      <w:pPr>
        <w:spacing w:after="0" w:line="240" w:lineRule="auto"/>
        <w:rPr>
          <w:rFonts w:ascii="Times New Roman" w:hAnsi="Times New Roman"/>
          <w:sz w:val="24"/>
        </w:rPr>
      </w:pPr>
      <w:r>
        <w:rPr>
          <w:rFonts w:ascii="Times New Roman" w:hAnsi="Times New Roman"/>
          <w:noProof/>
          <w:sz w:val="20"/>
        </w:rPr>
        <mc:AlternateContent>
          <mc:Choice Requires="wps">
            <w:drawing>
              <wp:anchor distT="0" distB="0" distL="114300" distR="114300" simplePos="0" relativeHeight="251658240" behindDoc="0" locked="0" layoutInCell="1" allowOverlap="1" wp14:anchorId="6B754798" wp14:editId="63BF3854">
                <wp:simplePos x="0" y="0"/>
                <wp:positionH relativeFrom="column">
                  <wp:posOffset>2628900</wp:posOffset>
                </wp:positionH>
                <wp:positionV relativeFrom="paragraph">
                  <wp:posOffset>527050</wp:posOffset>
                </wp:positionV>
                <wp:extent cx="457200" cy="342900"/>
                <wp:effectExtent l="9525" t="6350" r="9525" b="12700"/>
                <wp:wrapNone/>
                <wp:docPr id="8633071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A86C0A" id="Rectangle 10" o:spid="_x0000_s1026" style="position:absolute;margin-left:207pt;margin-top:41.5pt;width:36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" strokecolor="white"/>
            </w:pict>
          </mc:Fallback>
        </mc:AlternateContent>
      </w:r>
      <w:r w:rsidR="00CF3DE9">
        <w:rPr>
          <w:rFonts w:ascii="Times New Roman" w:hAnsi="Times New Roman"/>
          <w:sz w:val="24"/>
        </w:rPr>
        <w:br w:type="page"/>
      </w:r>
    </w:p>
    <w:p w14:paraId="7C585AE5" w14:textId="4DDA3428" w:rsidR="000760C6" w:rsidRDefault="000760C6">
      <w:pPr>
        <w:spacing w:after="0" w:line="240" w:lineRule="auto"/>
        <w:rPr>
          <w:rFonts w:ascii="Times New Roman" w:hAnsi="Times New Roman"/>
          <w:b/>
          <w:bCs/>
          <w:sz w:val="24"/>
        </w:rPr>
      </w:pPr>
      <w:r>
        <w:rPr>
          <w:rFonts w:ascii="Times New Roman" w:hAnsi="Times New Roman"/>
          <w:b/>
          <w:bCs/>
          <w:sz w:val="24"/>
        </w:rPr>
        <w:lastRenderedPageBreak/>
        <w:t>TABLE OF CONTENTS</w:t>
      </w:r>
    </w:p>
    <w:p w14:paraId="5E7B9A0F" w14:textId="77777777" w:rsidR="000760C6" w:rsidRDefault="000760C6">
      <w:pPr>
        <w:spacing w:after="0" w:line="240" w:lineRule="auto"/>
        <w:rPr>
          <w:rFonts w:ascii="Times New Roman" w:hAnsi="Times New Roman"/>
          <w:b/>
          <w:bCs/>
          <w:sz w:val="24"/>
        </w:rPr>
      </w:pPr>
    </w:p>
    <w:p w14:paraId="077FF416" w14:textId="64B65A55" w:rsidR="000760C6" w:rsidRDefault="000760C6">
      <w:pPr>
        <w:spacing w:after="0" w:line="240" w:lineRule="auto"/>
        <w:rPr>
          <w:rFonts w:ascii="Times New Roman" w:hAnsi="Times New Roman"/>
          <w:sz w:val="24"/>
        </w:rPr>
      </w:pPr>
      <w:r>
        <w:rPr>
          <w:rFonts w:ascii="Times New Roman" w:hAnsi="Times New Roman"/>
          <w:sz w:val="24"/>
        </w:rPr>
        <w:t>Introduction</w:t>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t>3</w:t>
      </w:r>
    </w:p>
    <w:p w14:paraId="7231D2F1" w14:textId="77777777" w:rsidR="00FF5436" w:rsidRDefault="00FF5436">
      <w:pPr>
        <w:spacing w:after="0" w:line="240" w:lineRule="auto"/>
        <w:rPr>
          <w:rFonts w:ascii="Times New Roman" w:hAnsi="Times New Roman"/>
          <w:sz w:val="24"/>
        </w:rPr>
      </w:pPr>
    </w:p>
    <w:p w14:paraId="2CA6D3DA" w14:textId="1C394B48" w:rsidR="000760C6" w:rsidRDefault="000760C6">
      <w:pPr>
        <w:spacing w:after="0" w:line="240" w:lineRule="auto"/>
        <w:rPr>
          <w:rFonts w:ascii="Times New Roman" w:hAnsi="Times New Roman"/>
          <w:sz w:val="24"/>
        </w:rPr>
      </w:pPr>
      <w:r>
        <w:rPr>
          <w:rFonts w:ascii="Times New Roman" w:hAnsi="Times New Roman"/>
          <w:sz w:val="24"/>
        </w:rPr>
        <w:t>Acknowledgements</w:t>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t>3</w:t>
      </w:r>
    </w:p>
    <w:p w14:paraId="6D0F1194" w14:textId="77777777" w:rsidR="0060201A" w:rsidRDefault="0060201A">
      <w:pPr>
        <w:spacing w:after="0" w:line="240" w:lineRule="auto"/>
        <w:rPr>
          <w:rFonts w:ascii="Times New Roman" w:hAnsi="Times New Roman"/>
          <w:sz w:val="24"/>
        </w:rPr>
      </w:pPr>
    </w:p>
    <w:p w14:paraId="40986F1B" w14:textId="5BC6EB4E" w:rsidR="000760C6" w:rsidRDefault="000760C6">
      <w:pPr>
        <w:spacing w:after="0" w:line="240" w:lineRule="auto"/>
        <w:rPr>
          <w:rFonts w:ascii="Times New Roman" w:hAnsi="Times New Roman"/>
          <w:sz w:val="24"/>
        </w:rPr>
      </w:pPr>
      <w:r>
        <w:rPr>
          <w:rFonts w:ascii="Times New Roman" w:hAnsi="Times New Roman"/>
          <w:sz w:val="24"/>
        </w:rPr>
        <w:t>History of Color Guards</w:t>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t>3</w:t>
      </w:r>
    </w:p>
    <w:p w14:paraId="1CC407F8" w14:textId="77777777" w:rsidR="0060201A" w:rsidRDefault="0060201A">
      <w:pPr>
        <w:spacing w:after="0" w:line="240" w:lineRule="auto"/>
        <w:rPr>
          <w:rFonts w:ascii="Times New Roman" w:hAnsi="Times New Roman"/>
          <w:sz w:val="24"/>
        </w:rPr>
      </w:pPr>
    </w:p>
    <w:p w14:paraId="11745A38" w14:textId="5763924D" w:rsidR="000760C6" w:rsidRDefault="000760C6">
      <w:pPr>
        <w:spacing w:after="0" w:line="240" w:lineRule="auto"/>
        <w:rPr>
          <w:rFonts w:ascii="Times New Roman" w:hAnsi="Times New Roman"/>
          <w:sz w:val="24"/>
        </w:rPr>
      </w:pPr>
      <w:r>
        <w:rPr>
          <w:rFonts w:ascii="Times New Roman" w:hAnsi="Times New Roman"/>
          <w:sz w:val="24"/>
        </w:rPr>
        <w:t xml:space="preserve">A </w:t>
      </w:r>
      <w:r w:rsidR="0060201A">
        <w:rPr>
          <w:rFonts w:ascii="Times New Roman" w:hAnsi="Times New Roman"/>
          <w:sz w:val="24"/>
        </w:rPr>
        <w:t>B</w:t>
      </w:r>
      <w:r>
        <w:rPr>
          <w:rFonts w:ascii="Times New Roman" w:hAnsi="Times New Roman"/>
          <w:sz w:val="24"/>
        </w:rPr>
        <w:t>rief History of the SAR Color Guard</w:t>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t>3</w:t>
      </w:r>
    </w:p>
    <w:p w14:paraId="2BC4A912" w14:textId="77777777" w:rsidR="0060201A" w:rsidRDefault="0060201A">
      <w:pPr>
        <w:spacing w:after="0" w:line="240" w:lineRule="auto"/>
        <w:rPr>
          <w:rFonts w:ascii="Times New Roman" w:hAnsi="Times New Roman"/>
          <w:sz w:val="24"/>
        </w:rPr>
      </w:pPr>
    </w:p>
    <w:p w14:paraId="2121D459" w14:textId="6913DB94" w:rsidR="000760C6" w:rsidRDefault="000760C6">
      <w:pPr>
        <w:spacing w:after="0" w:line="240" w:lineRule="auto"/>
        <w:rPr>
          <w:rFonts w:ascii="Times New Roman" w:hAnsi="Times New Roman"/>
          <w:sz w:val="24"/>
        </w:rPr>
      </w:pPr>
      <w:r>
        <w:rPr>
          <w:rFonts w:ascii="Times New Roman" w:hAnsi="Times New Roman"/>
          <w:sz w:val="24"/>
        </w:rPr>
        <w:t>The National Color Guard Committee</w:t>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t>4</w:t>
      </w:r>
    </w:p>
    <w:p w14:paraId="61F0BC58" w14:textId="77777777" w:rsidR="0060201A" w:rsidRDefault="0060201A">
      <w:pPr>
        <w:spacing w:after="0" w:line="240" w:lineRule="auto"/>
        <w:rPr>
          <w:rFonts w:ascii="Times New Roman" w:hAnsi="Times New Roman"/>
          <w:sz w:val="24"/>
        </w:rPr>
      </w:pPr>
    </w:p>
    <w:p w14:paraId="5812C807" w14:textId="1C0C94C5" w:rsidR="000760C6" w:rsidRDefault="000760C6">
      <w:pPr>
        <w:spacing w:after="0" w:line="240" w:lineRule="auto"/>
        <w:rPr>
          <w:rFonts w:ascii="Times New Roman" w:hAnsi="Times New Roman"/>
          <w:sz w:val="24"/>
        </w:rPr>
      </w:pPr>
      <w:r>
        <w:rPr>
          <w:rFonts w:ascii="Times New Roman" w:hAnsi="Times New Roman"/>
          <w:sz w:val="24"/>
        </w:rPr>
        <w:t>Command Structure of the National Society Color Guard</w:t>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t>4</w:t>
      </w:r>
    </w:p>
    <w:p w14:paraId="358D3A75" w14:textId="77777777" w:rsidR="0060201A" w:rsidRDefault="0060201A">
      <w:pPr>
        <w:spacing w:after="0" w:line="240" w:lineRule="auto"/>
        <w:rPr>
          <w:rFonts w:ascii="Times New Roman" w:hAnsi="Times New Roman"/>
          <w:i/>
          <w:iCs/>
          <w:sz w:val="24"/>
        </w:rPr>
      </w:pPr>
    </w:p>
    <w:p w14:paraId="715C4F26" w14:textId="0C8F3B44" w:rsidR="000760C6" w:rsidRDefault="000760C6">
      <w:pPr>
        <w:spacing w:after="0" w:line="240" w:lineRule="auto"/>
        <w:rPr>
          <w:rFonts w:ascii="Times New Roman" w:hAnsi="Times New Roman"/>
          <w:i/>
          <w:iCs/>
          <w:sz w:val="24"/>
        </w:rPr>
      </w:pPr>
      <w:r>
        <w:rPr>
          <w:rFonts w:ascii="Times New Roman" w:hAnsi="Times New Roman"/>
          <w:i/>
          <w:iCs/>
          <w:sz w:val="24"/>
        </w:rPr>
        <w:t>The SAR Color Guardsman</w:t>
      </w:r>
      <w:r w:rsidR="00426091">
        <w:rPr>
          <w:rFonts w:ascii="Times New Roman" w:hAnsi="Times New Roman"/>
          <w:i/>
          <w:iCs/>
          <w:sz w:val="24"/>
        </w:rPr>
        <w:tab/>
      </w:r>
      <w:r w:rsidR="00426091">
        <w:rPr>
          <w:rFonts w:ascii="Times New Roman" w:hAnsi="Times New Roman"/>
          <w:i/>
          <w:iCs/>
          <w:sz w:val="24"/>
        </w:rPr>
        <w:tab/>
      </w:r>
      <w:r w:rsidR="00426091">
        <w:rPr>
          <w:rFonts w:ascii="Times New Roman" w:hAnsi="Times New Roman"/>
          <w:i/>
          <w:iCs/>
          <w:sz w:val="24"/>
        </w:rPr>
        <w:tab/>
      </w:r>
      <w:r w:rsidR="00426091">
        <w:rPr>
          <w:rFonts w:ascii="Times New Roman" w:hAnsi="Times New Roman"/>
          <w:i/>
          <w:iCs/>
          <w:sz w:val="24"/>
        </w:rPr>
        <w:tab/>
      </w:r>
      <w:r w:rsidR="00426091">
        <w:rPr>
          <w:rFonts w:ascii="Times New Roman" w:hAnsi="Times New Roman"/>
          <w:i/>
          <w:iCs/>
          <w:sz w:val="24"/>
        </w:rPr>
        <w:tab/>
      </w:r>
      <w:r w:rsidR="00426091">
        <w:rPr>
          <w:rFonts w:ascii="Times New Roman" w:hAnsi="Times New Roman"/>
          <w:i/>
          <w:iCs/>
          <w:sz w:val="24"/>
        </w:rPr>
        <w:tab/>
      </w:r>
      <w:r w:rsidR="00426091">
        <w:rPr>
          <w:rFonts w:ascii="Times New Roman" w:hAnsi="Times New Roman"/>
          <w:i/>
          <w:iCs/>
          <w:sz w:val="24"/>
        </w:rPr>
        <w:tab/>
      </w:r>
      <w:r w:rsidR="00426091">
        <w:rPr>
          <w:rFonts w:ascii="Times New Roman" w:hAnsi="Times New Roman"/>
          <w:i/>
          <w:iCs/>
          <w:sz w:val="24"/>
        </w:rPr>
        <w:tab/>
        <w:t>5</w:t>
      </w:r>
    </w:p>
    <w:p w14:paraId="0E331C55" w14:textId="77777777" w:rsidR="0060201A" w:rsidRDefault="0060201A">
      <w:pPr>
        <w:spacing w:after="0" w:line="240" w:lineRule="auto"/>
        <w:rPr>
          <w:rFonts w:ascii="Times New Roman" w:hAnsi="Times New Roman"/>
          <w:sz w:val="24"/>
        </w:rPr>
      </w:pPr>
    </w:p>
    <w:p w14:paraId="3A572903" w14:textId="23FB97FC" w:rsidR="000760C6" w:rsidRDefault="00426091">
      <w:pPr>
        <w:spacing w:after="0" w:line="240" w:lineRule="auto"/>
        <w:rPr>
          <w:rFonts w:ascii="Times New Roman" w:hAnsi="Times New Roman"/>
          <w:sz w:val="24"/>
        </w:rPr>
      </w:pPr>
      <w:r>
        <w:rPr>
          <w:rFonts w:ascii="Times New Roman" w:hAnsi="Times New Roman"/>
          <w:sz w:val="24"/>
        </w:rPr>
        <w:t>Components</w:t>
      </w:r>
      <w:r w:rsidR="000760C6">
        <w:rPr>
          <w:rFonts w:ascii="Times New Roman" w:hAnsi="Times New Roman"/>
          <w:sz w:val="24"/>
        </w:rPr>
        <w:t xml:space="preserve"> of a Color Guard Unit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5</w:t>
      </w:r>
    </w:p>
    <w:p w14:paraId="013ACFEC" w14:textId="77777777" w:rsidR="0060201A" w:rsidRDefault="0060201A">
      <w:pPr>
        <w:spacing w:after="0" w:line="240" w:lineRule="auto"/>
        <w:rPr>
          <w:rFonts w:ascii="Times New Roman" w:hAnsi="Times New Roman"/>
          <w:sz w:val="24"/>
        </w:rPr>
      </w:pPr>
    </w:p>
    <w:p w14:paraId="498E3431" w14:textId="00E6D026" w:rsidR="000760C6" w:rsidRDefault="000760C6">
      <w:pPr>
        <w:spacing w:after="0" w:line="240" w:lineRule="auto"/>
        <w:rPr>
          <w:rFonts w:ascii="Times New Roman" w:hAnsi="Times New Roman"/>
          <w:sz w:val="24"/>
        </w:rPr>
      </w:pPr>
      <w:r>
        <w:rPr>
          <w:rFonts w:ascii="Times New Roman" w:hAnsi="Times New Roman"/>
          <w:sz w:val="24"/>
        </w:rPr>
        <w:t>Flags</w:t>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t>8</w:t>
      </w:r>
    </w:p>
    <w:p w14:paraId="71331BBC" w14:textId="77777777" w:rsidR="0060201A" w:rsidRDefault="0060201A">
      <w:pPr>
        <w:spacing w:after="0" w:line="240" w:lineRule="auto"/>
        <w:rPr>
          <w:rFonts w:ascii="Times New Roman" w:hAnsi="Times New Roman"/>
          <w:sz w:val="24"/>
        </w:rPr>
      </w:pPr>
    </w:p>
    <w:p w14:paraId="7C586651" w14:textId="27BC8AED" w:rsidR="000760C6" w:rsidRDefault="000760C6">
      <w:pPr>
        <w:spacing w:after="0" w:line="240" w:lineRule="auto"/>
        <w:rPr>
          <w:rFonts w:ascii="Times New Roman" w:hAnsi="Times New Roman"/>
          <w:sz w:val="24"/>
        </w:rPr>
      </w:pPr>
      <w:r>
        <w:rPr>
          <w:rFonts w:ascii="Times New Roman" w:hAnsi="Times New Roman"/>
          <w:sz w:val="24"/>
        </w:rPr>
        <w:t>Color Guard Participation at Events</w:t>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t>9</w:t>
      </w:r>
    </w:p>
    <w:p w14:paraId="56A94F73" w14:textId="77777777" w:rsidR="0060201A" w:rsidRDefault="0060201A">
      <w:pPr>
        <w:spacing w:after="0" w:line="240" w:lineRule="auto"/>
        <w:rPr>
          <w:rFonts w:ascii="Times New Roman" w:hAnsi="Times New Roman"/>
          <w:sz w:val="24"/>
        </w:rPr>
      </w:pPr>
    </w:p>
    <w:p w14:paraId="39EC4C2E" w14:textId="39BD18FD" w:rsidR="000760C6" w:rsidRDefault="00614026">
      <w:pPr>
        <w:spacing w:after="0" w:line="240" w:lineRule="auto"/>
        <w:rPr>
          <w:rFonts w:ascii="Times New Roman" w:hAnsi="Times New Roman"/>
          <w:sz w:val="24"/>
        </w:rPr>
      </w:pPr>
      <w:r>
        <w:rPr>
          <w:rFonts w:ascii="Times New Roman" w:hAnsi="Times New Roman"/>
          <w:sz w:val="24"/>
        </w:rPr>
        <w:t>Commands</w:t>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t>10</w:t>
      </w:r>
    </w:p>
    <w:p w14:paraId="6A15A8AD" w14:textId="77777777" w:rsidR="0060201A" w:rsidRDefault="0060201A">
      <w:pPr>
        <w:spacing w:after="0" w:line="240" w:lineRule="auto"/>
        <w:rPr>
          <w:rFonts w:ascii="Times New Roman" w:hAnsi="Times New Roman"/>
          <w:sz w:val="24"/>
        </w:rPr>
      </w:pPr>
    </w:p>
    <w:p w14:paraId="6807E4FC" w14:textId="1C2A755F" w:rsidR="00614026" w:rsidRDefault="00614026">
      <w:pPr>
        <w:spacing w:after="0" w:line="240" w:lineRule="auto"/>
        <w:rPr>
          <w:rFonts w:ascii="Times New Roman" w:hAnsi="Times New Roman"/>
          <w:sz w:val="24"/>
        </w:rPr>
      </w:pPr>
      <w:r>
        <w:rPr>
          <w:rFonts w:ascii="Times New Roman" w:hAnsi="Times New Roman"/>
          <w:sz w:val="24"/>
        </w:rPr>
        <w:t>Color Guard Behavior at Events</w:t>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t>12</w:t>
      </w:r>
    </w:p>
    <w:p w14:paraId="5DF13656" w14:textId="77777777" w:rsidR="0060201A" w:rsidRDefault="0060201A">
      <w:pPr>
        <w:spacing w:after="0" w:line="240" w:lineRule="auto"/>
        <w:rPr>
          <w:rFonts w:ascii="Times New Roman" w:hAnsi="Times New Roman"/>
          <w:sz w:val="24"/>
        </w:rPr>
      </w:pPr>
    </w:p>
    <w:p w14:paraId="5869CCDD" w14:textId="08082E68" w:rsidR="00614026" w:rsidRDefault="00614026">
      <w:pPr>
        <w:spacing w:after="0" w:line="240" w:lineRule="auto"/>
        <w:rPr>
          <w:rFonts w:ascii="Times New Roman" w:hAnsi="Times New Roman"/>
          <w:sz w:val="24"/>
        </w:rPr>
      </w:pPr>
      <w:r>
        <w:rPr>
          <w:rFonts w:ascii="Times New Roman" w:hAnsi="Times New Roman"/>
          <w:sz w:val="24"/>
        </w:rPr>
        <w:t>National SAR Color Guard Medals</w:t>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t>13</w:t>
      </w:r>
    </w:p>
    <w:p w14:paraId="6712224A" w14:textId="77777777" w:rsidR="0060201A" w:rsidRDefault="0060201A">
      <w:pPr>
        <w:spacing w:after="0" w:line="240" w:lineRule="auto"/>
        <w:rPr>
          <w:rFonts w:ascii="Times New Roman" w:hAnsi="Times New Roman"/>
          <w:sz w:val="24"/>
        </w:rPr>
      </w:pPr>
    </w:p>
    <w:p w14:paraId="5B86050E" w14:textId="669B7EAD" w:rsidR="00614026" w:rsidRDefault="00614026">
      <w:pPr>
        <w:spacing w:after="0" w:line="240" w:lineRule="auto"/>
        <w:rPr>
          <w:rFonts w:ascii="Times New Roman" w:hAnsi="Times New Roman"/>
          <w:sz w:val="24"/>
        </w:rPr>
      </w:pPr>
      <w:r>
        <w:rPr>
          <w:rFonts w:ascii="Times New Roman" w:hAnsi="Times New Roman"/>
          <w:sz w:val="24"/>
        </w:rPr>
        <w:t>Election of the SAR Color Guardsman of the Year</w:t>
      </w:r>
      <w:r w:rsidR="00426091">
        <w:rPr>
          <w:rFonts w:ascii="Times New Roman" w:hAnsi="Times New Roman"/>
          <w:sz w:val="24"/>
        </w:rPr>
        <w:tab/>
      </w:r>
      <w:r w:rsidR="00695248">
        <w:rPr>
          <w:rFonts w:ascii="Times New Roman" w:hAnsi="Times New Roman"/>
          <w:sz w:val="24"/>
        </w:rPr>
        <w:t xml:space="preserve"> </w:t>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t>13</w:t>
      </w:r>
    </w:p>
    <w:p w14:paraId="329A214C" w14:textId="77777777" w:rsidR="0060201A" w:rsidRDefault="0060201A">
      <w:pPr>
        <w:spacing w:after="0" w:line="240" w:lineRule="auto"/>
        <w:rPr>
          <w:rFonts w:ascii="Times New Roman" w:hAnsi="Times New Roman"/>
          <w:sz w:val="24"/>
        </w:rPr>
      </w:pPr>
    </w:p>
    <w:p w14:paraId="223FA2FE" w14:textId="61ABAC96" w:rsidR="00614026" w:rsidRDefault="00614026">
      <w:pPr>
        <w:spacing w:after="0" w:line="240" w:lineRule="auto"/>
        <w:rPr>
          <w:rFonts w:ascii="Times New Roman" w:hAnsi="Times New Roman"/>
          <w:sz w:val="24"/>
        </w:rPr>
      </w:pPr>
      <w:r>
        <w:rPr>
          <w:rFonts w:ascii="Times New Roman" w:hAnsi="Times New Roman"/>
          <w:sz w:val="24"/>
        </w:rPr>
        <w:t>Change of Command</w:t>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t>14</w:t>
      </w:r>
    </w:p>
    <w:p w14:paraId="2F21CD8C" w14:textId="77777777" w:rsidR="0060201A" w:rsidRDefault="0060201A">
      <w:pPr>
        <w:spacing w:after="0" w:line="240" w:lineRule="auto"/>
        <w:rPr>
          <w:rFonts w:ascii="Times New Roman" w:hAnsi="Times New Roman"/>
          <w:sz w:val="24"/>
        </w:rPr>
      </w:pPr>
    </w:p>
    <w:p w14:paraId="5777A92C" w14:textId="7D81B6F4" w:rsidR="00614026" w:rsidRDefault="00614026">
      <w:pPr>
        <w:spacing w:after="0" w:line="240" w:lineRule="auto"/>
        <w:rPr>
          <w:rFonts w:ascii="Times New Roman" w:hAnsi="Times New Roman"/>
          <w:sz w:val="24"/>
        </w:rPr>
      </w:pPr>
      <w:r>
        <w:rPr>
          <w:rFonts w:ascii="Times New Roman" w:hAnsi="Times New Roman"/>
          <w:sz w:val="24"/>
        </w:rPr>
        <w:t>Safety Policies and Procedures</w:t>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r>
      <w:r w:rsidR="00426091">
        <w:rPr>
          <w:rFonts w:ascii="Times New Roman" w:hAnsi="Times New Roman"/>
          <w:sz w:val="24"/>
        </w:rPr>
        <w:tab/>
        <w:t>15</w:t>
      </w:r>
    </w:p>
    <w:p w14:paraId="71A6B835" w14:textId="77777777" w:rsidR="00614026" w:rsidRDefault="00614026">
      <w:pPr>
        <w:spacing w:after="0" w:line="240" w:lineRule="auto"/>
        <w:rPr>
          <w:rFonts w:ascii="Times New Roman" w:hAnsi="Times New Roman"/>
          <w:sz w:val="24"/>
        </w:rPr>
      </w:pPr>
    </w:p>
    <w:p w14:paraId="00ADD62B" w14:textId="77777777" w:rsidR="00614026" w:rsidRDefault="00614026">
      <w:pPr>
        <w:spacing w:after="0" w:line="240" w:lineRule="auto"/>
        <w:rPr>
          <w:rFonts w:ascii="Times New Roman" w:hAnsi="Times New Roman"/>
          <w:sz w:val="24"/>
        </w:rPr>
      </w:pPr>
    </w:p>
    <w:p w14:paraId="34381EAD" w14:textId="77777777" w:rsidR="00424D5D" w:rsidRDefault="00424D5D">
      <w:pPr>
        <w:spacing w:after="0" w:line="240" w:lineRule="auto"/>
        <w:rPr>
          <w:rFonts w:ascii="Times New Roman" w:hAnsi="Times New Roman"/>
          <w:sz w:val="24"/>
        </w:rPr>
      </w:pPr>
    </w:p>
    <w:p w14:paraId="06785469" w14:textId="77777777" w:rsidR="00424D5D" w:rsidRDefault="00424D5D">
      <w:pPr>
        <w:spacing w:after="0" w:line="240" w:lineRule="auto"/>
        <w:rPr>
          <w:rFonts w:ascii="Times New Roman" w:hAnsi="Times New Roman"/>
          <w:sz w:val="24"/>
        </w:rPr>
      </w:pPr>
    </w:p>
    <w:p w14:paraId="44AD1E35" w14:textId="77777777" w:rsidR="00424D5D" w:rsidRDefault="00424D5D">
      <w:pPr>
        <w:spacing w:after="0" w:line="240" w:lineRule="auto"/>
        <w:rPr>
          <w:rFonts w:ascii="Times New Roman" w:hAnsi="Times New Roman"/>
          <w:sz w:val="24"/>
        </w:rPr>
      </w:pPr>
    </w:p>
    <w:p w14:paraId="25CFAC03" w14:textId="77777777" w:rsidR="00424D5D" w:rsidRPr="000760C6" w:rsidRDefault="00424D5D">
      <w:pPr>
        <w:spacing w:after="0" w:line="240" w:lineRule="auto"/>
        <w:rPr>
          <w:rFonts w:ascii="Times New Roman" w:hAnsi="Times New Roman"/>
          <w:sz w:val="24"/>
        </w:rPr>
      </w:pPr>
    </w:p>
    <w:p w14:paraId="4055EA38" w14:textId="77777777" w:rsidR="000760C6" w:rsidRDefault="000760C6">
      <w:pPr>
        <w:spacing w:after="0" w:line="240" w:lineRule="auto"/>
        <w:rPr>
          <w:rFonts w:ascii="Times New Roman" w:hAnsi="Times New Roman"/>
          <w:b/>
          <w:bCs/>
          <w:sz w:val="24"/>
        </w:rPr>
      </w:pPr>
    </w:p>
    <w:p w14:paraId="21FC4851" w14:textId="77777777" w:rsidR="000760C6" w:rsidRDefault="000760C6">
      <w:pPr>
        <w:spacing w:after="0" w:line="240" w:lineRule="auto"/>
        <w:rPr>
          <w:rFonts w:ascii="Times New Roman" w:hAnsi="Times New Roman"/>
          <w:b/>
          <w:bCs/>
          <w:sz w:val="24"/>
        </w:rPr>
      </w:pPr>
    </w:p>
    <w:p w14:paraId="4B4CB48E" w14:textId="77777777" w:rsidR="000760C6" w:rsidRDefault="000760C6">
      <w:pPr>
        <w:spacing w:after="0" w:line="240" w:lineRule="auto"/>
        <w:rPr>
          <w:rFonts w:ascii="Times New Roman" w:hAnsi="Times New Roman"/>
          <w:b/>
          <w:bCs/>
          <w:sz w:val="24"/>
        </w:rPr>
      </w:pPr>
    </w:p>
    <w:p w14:paraId="14442FBD" w14:textId="77777777" w:rsidR="000760C6" w:rsidRDefault="000760C6">
      <w:pPr>
        <w:spacing w:after="0" w:line="240" w:lineRule="auto"/>
        <w:rPr>
          <w:rFonts w:ascii="Times New Roman" w:hAnsi="Times New Roman"/>
          <w:b/>
          <w:bCs/>
          <w:sz w:val="24"/>
        </w:rPr>
      </w:pPr>
    </w:p>
    <w:p w14:paraId="6083AC1C" w14:textId="77777777" w:rsidR="000760C6" w:rsidRDefault="000760C6">
      <w:pPr>
        <w:spacing w:after="0" w:line="240" w:lineRule="auto"/>
        <w:rPr>
          <w:rFonts w:ascii="Times New Roman" w:hAnsi="Times New Roman"/>
          <w:b/>
          <w:bCs/>
          <w:sz w:val="24"/>
        </w:rPr>
      </w:pPr>
    </w:p>
    <w:p w14:paraId="4CB1C6BD" w14:textId="77777777" w:rsidR="000760C6" w:rsidRDefault="000760C6">
      <w:pPr>
        <w:spacing w:after="0" w:line="240" w:lineRule="auto"/>
        <w:rPr>
          <w:rFonts w:ascii="Times New Roman" w:hAnsi="Times New Roman"/>
          <w:b/>
          <w:bCs/>
          <w:sz w:val="24"/>
        </w:rPr>
      </w:pPr>
    </w:p>
    <w:p w14:paraId="48B55746" w14:textId="77777777" w:rsidR="000760C6" w:rsidRDefault="000760C6">
      <w:pPr>
        <w:spacing w:after="0" w:line="240" w:lineRule="auto"/>
        <w:rPr>
          <w:rFonts w:ascii="Times New Roman" w:hAnsi="Times New Roman"/>
          <w:b/>
          <w:bCs/>
          <w:sz w:val="24"/>
        </w:rPr>
      </w:pPr>
    </w:p>
    <w:p w14:paraId="480CEA46" w14:textId="77777777" w:rsidR="000760C6" w:rsidRDefault="000760C6">
      <w:pPr>
        <w:spacing w:after="0" w:line="240" w:lineRule="auto"/>
        <w:rPr>
          <w:rFonts w:ascii="Times New Roman" w:hAnsi="Times New Roman"/>
          <w:b/>
          <w:bCs/>
          <w:sz w:val="24"/>
        </w:rPr>
      </w:pPr>
    </w:p>
    <w:p w14:paraId="0018E4D7" w14:textId="4BB031B9" w:rsidR="006F138A" w:rsidRPr="00A76A57" w:rsidRDefault="00CF3DE9">
      <w:pPr>
        <w:spacing w:after="0" w:line="240" w:lineRule="auto"/>
        <w:rPr>
          <w:rFonts w:ascii="Times New Roman" w:hAnsi="Times New Roman"/>
          <w:b/>
          <w:bCs/>
          <w:sz w:val="23"/>
          <w:szCs w:val="23"/>
        </w:rPr>
      </w:pPr>
      <w:r w:rsidRPr="00A76A57">
        <w:rPr>
          <w:rFonts w:ascii="Times New Roman" w:hAnsi="Times New Roman"/>
          <w:b/>
          <w:bCs/>
          <w:sz w:val="23"/>
          <w:szCs w:val="23"/>
        </w:rPr>
        <w:t>INTRODUC</w:t>
      </w:r>
      <w:r w:rsidR="00114F64">
        <w:rPr>
          <w:rFonts w:ascii="Times New Roman" w:hAnsi="Times New Roman"/>
          <w:b/>
          <w:bCs/>
          <w:sz w:val="23"/>
          <w:szCs w:val="23"/>
        </w:rPr>
        <w:t>TION</w:t>
      </w:r>
    </w:p>
    <w:p w14:paraId="4E1EB4B3" w14:textId="77777777" w:rsidR="000760C6" w:rsidRDefault="000760C6" w:rsidP="00F33078">
      <w:pPr>
        <w:spacing w:after="0" w:line="240" w:lineRule="auto"/>
        <w:ind w:firstLine="720"/>
        <w:rPr>
          <w:rFonts w:ascii="Times New Roman" w:hAnsi="Times New Roman"/>
          <w:sz w:val="23"/>
          <w:szCs w:val="23"/>
        </w:rPr>
      </w:pPr>
    </w:p>
    <w:p w14:paraId="69380763" w14:textId="7BE9A9A9" w:rsidR="00CF3DE9" w:rsidRPr="002D1530" w:rsidRDefault="00CB4919" w:rsidP="00F33078">
      <w:pPr>
        <w:spacing w:after="0" w:line="240" w:lineRule="auto"/>
        <w:ind w:firstLine="720"/>
        <w:rPr>
          <w:rFonts w:ascii="Times New Roman" w:hAnsi="Times New Roman"/>
          <w:sz w:val="23"/>
          <w:szCs w:val="23"/>
        </w:rPr>
      </w:pPr>
      <w:r>
        <w:rPr>
          <w:rFonts w:ascii="Times New Roman" w:hAnsi="Times New Roman"/>
          <w:sz w:val="23"/>
          <w:szCs w:val="23"/>
        </w:rPr>
        <w:t xml:space="preserve">This </w:t>
      </w:r>
      <w:r w:rsidR="00CF3DE9" w:rsidRPr="002D1530">
        <w:rPr>
          <w:rFonts w:ascii="Times New Roman" w:hAnsi="Times New Roman"/>
          <w:sz w:val="23"/>
          <w:szCs w:val="23"/>
        </w:rPr>
        <w:t>handbook provide</w:t>
      </w:r>
      <w:r w:rsidR="00350F64">
        <w:rPr>
          <w:rFonts w:ascii="Times New Roman" w:hAnsi="Times New Roman"/>
          <w:sz w:val="23"/>
          <w:szCs w:val="23"/>
          <w:u w:val="single"/>
        </w:rPr>
        <w:t>s</w:t>
      </w:r>
      <w:r w:rsidR="00CF3DE9" w:rsidRPr="002D1530">
        <w:rPr>
          <w:rFonts w:ascii="Times New Roman" w:hAnsi="Times New Roman"/>
          <w:sz w:val="23"/>
          <w:szCs w:val="23"/>
        </w:rPr>
        <w:t xml:space="preserve"> information </w:t>
      </w:r>
      <w:r w:rsidR="00350F64">
        <w:rPr>
          <w:rFonts w:ascii="Times New Roman" w:hAnsi="Times New Roman"/>
          <w:sz w:val="23"/>
          <w:szCs w:val="23"/>
        </w:rPr>
        <w:t xml:space="preserve">and guidance </w:t>
      </w:r>
      <w:r w:rsidR="0027395D">
        <w:rPr>
          <w:rFonts w:ascii="Times New Roman" w:hAnsi="Times New Roman"/>
          <w:sz w:val="23"/>
          <w:szCs w:val="23"/>
        </w:rPr>
        <w:t>for and about</w:t>
      </w:r>
      <w:r w:rsidR="00CF3DE9" w:rsidRPr="002D1530">
        <w:rPr>
          <w:rFonts w:ascii="Times New Roman" w:hAnsi="Times New Roman"/>
          <w:sz w:val="23"/>
          <w:szCs w:val="23"/>
        </w:rPr>
        <w:t xml:space="preserve"> the Color Guard of the National Society</w:t>
      </w:r>
      <w:r w:rsidR="00784FD9" w:rsidRPr="002D1530">
        <w:rPr>
          <w:rFonts w:ascii="Times New Roman" w:hAnsi="Times New Roman"/>
          <w:sz w:val="23"/>
          <w:szCs w:val="23"/>
        </w:rPr>
        <w:t xml:space="preserve"> </w:t>
      </w:r>
      <w:r w:rsidR="00CF3DE9" w:rsidRPr="002D1530">
        <w:rPr>
          <w:rFonts w:ascii="Times New Roman" w:hAnsi="Times New Roman"/>
          <w:sz w:val="23"/>
          <w:szCs w:val="23"/>
        </w:rPr>
        <w:t xml:space="preserve">Sons of the American Revolution.  </w:t>
      </w:r>
    </w:p>
    <w:p w14:paraId="479E317E" w14:textId="77777777" w:rsidR="00CF3DE9" w:rsidRPr="002D1530" w:rsidRDefault="00CF3DE9">
      <w:pPr>
        <w:spacing w:after="0" w:line="240" w:lineRule="auto"/>
        <w:rPr>
          <w:rFonts w:ascii="Times New Roman" w:hAnsi="Times New Roman"/>
          <w:sz w:val="23"/>
          <w:szCs w:val="23"/>
        </w:rPr>
      </w:pPr>
    </w:p>
    <w:p w14:paraId="1ADD932E" w14:textId="77777777" w:rsidR="00CF3DE9" w:rsidRPr="00F33078" w:rsidRDefault="00CF3DE9">
      <w:pPr>
        <w:spacing w:after="0" w:line="240" w:lineRule="auto"/>
        <w:rPr>
          <w:rFonts w:ascii="Times New Roman" w:hAnsi="Times New Roman"/>
          <w:b/>
          <w:bCs/>
          <w:sz w:val="23"/>
          <w:szCs w:val="23"/>
        </w:rPr>
      </w:pPr>
      <w:r w:rsidRPr="00F33078">
        <w:rPr>
          <w:rFonts w:ascii="Times New Roman" w:hAnsi="Times New Roman"/>
          <w:b/>
          <w:bCs/>
          <w:sz w:val="23"/>
          <w:szCs w:val="23"/>
        </w:rPr>
        <w:t>ACKNOWLEDGEMENTS</w:t>
      </w:r>
    </w:p>
    <w:p w14:paraId="368C0BBA" w14:textId="298CAEB7" w:rsidR="00CF3DE9" w:rsidRPr="00F33078" w:rsidRDefault="00CF3DE9" w:rsidP="00EF7A3A">
      <w:pPr>
        <w:spacing w:after="0" w:line="240" w:lineRule="auto"/>
        <w:ind w:firstLine="720"/>
        <w:jc w:val="both"/>
        <w:rPr>
          <w:rFonts w:ascii="Times New Roman" w:hAnsi="Times New Roman"/>
          <w:strike/>
          <w:color w:val="EE0000"/>
          <w:sz w:val="23"/>
          <w:szCs w:val="23"/>
        </w:rPr>
      </w:pPr>
      <w:r w:rsidRPr="002D1530">
        <w:rPr>
          <w:rFonts w:ascii="Times New Roman" w:hAnsi="Times New Roman"/>
          <w:sz w:val="23"/>
          <w:szCs w:val="23"/>
        </w:rPr>
        <w:t xml:space="preserve">The National </w:t>
      </w:r>
      <w:r w:rsidR="00902293" w:rsidRPr="002D1530">
        <w:rPr>
          <w:rFonts w:ascii="Times New Roman" w:hAnsi="Times New Roman"/>
          <w:sz w:val="23"/>
          <w:szCs w:val="23"/>
        </w:rPr>
        <w:t>Society Sons of the American Revolution</w:t>
      </w:r>
      <w:r w:rsidR="00AD5EB8" w:rsidRPr="002D1530">
        <w:rPr>
          <w:rFonts w:ascii="Times New Roman" w:hAnsi="Times New Roman"/>
          <w:sz w:val="23"/>
          <w:szCs w:val="23"/>
        </w:rPr>
        <w:t xml:space="preserve"> </w:t>
      </w:r>
      <w:r w:rsidRPr="002D1530">
        <w:rPr>
          <w:rFonts w:ascii="Times New Roman" w:hAnsi="Times New Roman"/>
          <w:sz w:val="23"/>
          <w:szCs w:val="23"/>
        </w:rPr>
        <w:t>Color Guard Committee acknowledge</w:t>
      </w:r>
      <w:r w:rsidR="00350F64">
        <w:rPr>
          <w:rFonts w:ascii="Times New Roman" w:hAnsi="Times New Roman"/>
          <w:strike/>
          <w:sz w:val="23"/>
          <w:szCs w:val="23"/>
          <w:u w:val="single"/>
        </w:rPr>
        <w:t>s</w:t>
      </w:r>
      <w:r w:rsidRPr="002D1530">
        <w:rPr>
          <w:rFonts w:ascii="Times New Roman" w:hAnsi="Times New Roman"/>
          <w:sz w:val="23"/>
          <w:szCs w:val="23"/>
        </w:rPr>
        <w:t xml:space="preserve"> the </w:t>
      </w:r>
      <w:r w:rsidR="0027395D">
        <w:rPr>
          <w:rFonts w:ascii="Times New Roman" w:hAnsi="Times New Roman"/>
          <w:sz w:val="23"/>
          <w:szCs w:val="23"/>
        </w:rPr>
        <w:t xml:space="preserve">many </w:t>
      </w:r>
      <w:r w:rsidRPr="002D1530">
        <w:rPr>
          <w:rFonts w:ascii="Times New Roman" w:hAnsi="Times New Roman"/>
          <w:sz w:val="23"/>
          <w:szCs w:val="23"/>
        </w:rPr>
        <w:t xml:space="preserve">contributions </w:t>
      </w:r>
      <w:r w:rsidR="00902293" w:rsidRPr="002D1530">
        <w:rPr>
          <w:rFonts w:ascii="Times New Roman" w:hAnsi="Times New Roman"/>
          <w:sz w:val="23"/>
          <w:szCs w:val="23"/>
        </w:rPr>
        <w:t xml:space="preserve">of </w:t>
      </w:r>
      <w:r w:rsidR="00E636D0" w:rsidRPr="0027395D">
        <w:rPr>
          <w:rFonts w:ascii="Times New Roman" w:hAnsi="Times New Roman"/>
          <w:sz w:val="23"/>
          <w:szCs w:val="23"/>
        </w:rPr>
        <w:t>Color Guard</w:t>
      </w:r>
      <w:r w:rsidR="00E636D0">
        <w:rPr>
          <w:rFonts w:ascii="Times New Roman" w:hAnsi="Times New Roman"/>
          <w:sz w:val="23"/>
          <w:szCs w:val="23"/>
          <w:u w:val="single"/>
        </w:rPr>
        <w:t xml:space="preserve"> </w:t>
      </w:r>
      <w:r w:rsidR="00902293" w:rsidRPr="002D1530">
        <w:rPr>
          <w:rFonts w:ascii="Times New Roman" w:hAnsi="Times New Roman"/>
          <w:sz w:val="23"/>
          <w:szCs w:val="23"/>
        </w:rPr>
        <w:t xml:space="preserve">compatriots </w:t>
      </w:r>
      <w:r w:rsidR="0027395D">
        <w:rPr>
          <w:rFonts w:ascii="Times New Roman" w:hAnsi="Times New Roman"/>
          <w:sz w:val="23"/>
          <w:szCs w:val="23"/>
        </w:rPr>
        <w:t>in providing comments and suggestions for this revision.</w:t>
      </w:r>
      <w:r w:rsidRPr="002D1530">
        <w:rPr>
          <w:rFonts w:ascii="Times New Roman" w:hAnsi="Times New Roman"/>
          <w:sz w:val="23"/>
          <w:szCs w:val="23"/>
        </w:rPr>
        <w:t xml:space="preserve"> Without their contributions, this handbook would have been much more difficult to produce.</w:t>
      </w:r>
    </w:p>
    <w:p w14:paraId="04CF942A" w14:textId="77777777" w:rsidR="00CF3DE9" w:rsidRPr="00F33078" w:rsidRDefault="00CF3DE9">
      <w:pPr>
        <w:spacing w:after="0" w:line="240" w:lineRule="auto"/>
        <w:jc w:val="both"/>
        <w:rPr>
          <w:rFonts w:ascii="Times New Roman" w:hAnsi="Times New Roman"/>
          <w:strike/>
          <w:color w:val="EE0000"/>
          <w:sz w:val="23"/>
          <w:szCs w:val="23"/>
        </w:rPr>
      </w:pPr>
    </w:p>
    <w:p w14:paraId="2A73C56F" w14:textId="77777777" w:rsidR="00CF3DE9" w:rsidRPr="00F33078" w:rsidRDefault="00CF3DE9">
      <w:pPr>
        <w:spacing w:after="0" w:line="240" w:lineRule="auto"/>
        <w:rPr>
          <w:rFonts w:ascii="Times New Roman" w:hAnsi="Times New Roman"/>
          <w:b/>
          <w:sz w:val="23"/>
          <w:szCs w:val="23"/>
        </w:rPr>
      </w:pPr>
      <w:r w:rsidRPr="00F33078">
        <w:rPr>
          <w:rFonts w:ascii="Times New Roman" w:hAnsi="Times New Roman"/>
          <w:b/>
          <w:sz w:val="23"/>
          <w:szCs w:val="23"/>
        </w:rPr>
        <w:t>HISTORY OF COLOR GUARD</w:t>
      </w:r>
      <w:r w:rsidR="002F35F9" w:rsidRPr="00F33078">
        <w:rPr>
          <w:rFonts w:ascii="Times New Roman" w:hAnsi="Times New Roman"/>
          <w:b/>
          <w:sz w:val="23"/>
          <w:szCs w:val="23"/>
        </w:rPr>
        <w:t>S</w:t>
      </w:r>
    </w:p>
    <w:p w14:paraId="62423092" w14:textId="0E734490" w:rsidR="00CF3DE9" w:rsidRDefault="0027395D" w:rsidP="00EF7A3A">
      <w:pPr>
        <w:spacing w:after="0" w:line="240" w:lineRule="auto"/>
        <w:ind w:firstLine="720"/>
        <w:jc w:val="both"/>
        <w:rPr>
          <w:rFonts w:ascii="Times New Roman" w:hAnsi="Times New Roman"/>
          <w:sz w:val="23"/>
          <w:szCs w:val="23"/>
        </w:rPr>
      </w:pPr>
      <w:r w:rsidRPr="0027395D">
        <w:rPr>
          <w:rFonts w:ascii="Times New Roman" w:hAnsi="Times New Roman"/>
          <w:sz w:val="23"/>
          <w:szCs w:val="23"/>
        </w:rPr>
        <w:t xml:space="preserve">While </w:t>
      </w:r>
      <w:r w:rsidR="003450D9" w:rsidRPr="0027395D">
        <w:rPr>
          <w:rFonts w:ascii="Times New Roman" w:hAnsi="Times New Roman"/>
          <w:sz w:val="23"/>
          <w:szCs w:val="23"/>
        </w:rPr>
        <w:t>the</w:t>
      </w:r>
      <w:r w:rsidR="00CF3DE9" w:rsidRPr="002D1530">
        <w:rPr>
          <w:rFonts w:ascii="Times New Roman" w:hAnsi="Times New Roman"/>
          <w:sz w:val="23"/>
          <w:szCs w:val="23"/>
        </w:rPr>
        <w:t xml:space="preserve"> Color Guard of the 21st century is ceremonial in terms of purpose and </w:t>
      </w:r>
      <w:r w:rsidR="00361BBE" w:rsidRPr="002D1530">
        <w:rPr>
          <w:rFonts w:ascii="Times New Roman" w:hAnsi="Times New Roman"/>
          <w:sz w:val="23"/>
          <w:szCs w:val="23"/>
        </w:rPr>
        <w:t>duty</w:t>
      </w:r>
      <w:r w:rsidR="00361BBE">
        <w:rPr>
          <w:rFonts w:ascii="Times New Roman" w:hAnsi="Times New Roman"/>
          <w:sz w:val="23"/>
          <w:szCs w:val="23"/>
        </w:rPr>
        <w:t>;</w:t>
      </w:r>
      <w:r w:rsidR="00CF3DE9" w:rsidRPr="002D1530">
        <w:rPr>
          <w:rFonts w:ascii="Times New Roman" w:hAnsi="Times New Roman"/>
          <w:sz w:val="23"/>
          <w:szCs w:val="23"/>
        </w:rPr>
        <w:t xml:space="preserve"> the origins of the Color Guard </w:t>
      </w:r>
      <w:r w:rsidR="00C97476" w:rsidRPr="0027395D">
        <w:rPr>
          <w:rFonts w:ascii="Times New Roman" w:hAnsi="Times New Roman"/>
          <w:sz w:val="23"/>
          <w:szCs w:val="23"/>
        </w:rPr>
        <w:t>had a</w:t>
      </w:r>
      <w:r w:rsidR="001748BF" w:rsidRPr="0027395D">
        <w:rPr>
          <w:rFonts w:ascii="Times New Roman" w:hAnsi="Times New Roman"/>
          <w:sz w:val="23"/>
          <w:szCs w:val="23"/>
        </w:rPr>
        <w:t>n operational</w:t>
      </w:r>
      <w:r w:rsidR="00C97476" w:rsidRPr="0027395D">
        <w:rPr>
          <w:rFonts w:ascii="Times New Roman" w:hAnsi="Times New Roman"/>
          <w:sz w:val="23"/>
          <w:szCs w:val="23"/>
        </w:rPr>
        <w:t xml:space="preserve"> military</w:t>
      </w:r>
      <w:r w:rsidR="001748BF" w:rsidRPr="0027395D">
        <w:rPr>
          <w:rFonts w:ascii="Times New Roman" w:hAnsi="Times New Roman"/>
          <w:sz w:val="23"/>
          <w:szCs w:val="23"/>
        </w:rPr>
        <w:t xml:space="preserve"> function</w:t>
      </w:r>
      <w:r>
        <w:rPr>
          <w:rFonts w:ascii="Times New Roman" w:hAnsi="Times New Roman"/>
          <w:sz w:val="23"/>
          <w:szCs w:val="23"/>
          <w:u w:val="single"/>
        </w:rPr>
        <w:t>.</w:t>
      </w:r>
      <w:r w:rsidR="00E97F80">
        <w:rPr>
          <w:rFonts w:ascii="Times New Roman" w:hAnsi="Times New Roman"/>
          <w:sz w:val="23"/>
          <w:szCs w:val="23"/>
          <w:u w:val="single"/>
        </w:rPr>
        <w:t xml:space="preserve"> </w:t>
      </w:r>
      <w:r w:rsidR="00CF3DE9" w:rsidRPr="002D1530">
        <w:rPr>
          <w:rFonts w:ascii="Times New Roman" w:hAnsi="Times New Roman"/>
          <w:sz w:val="23"/>
          <w:szCs w:val="23"/>
        </w:rPr>
        <w:t xml:space="preserve">During the 18th and 19th centuries, flags were referred to as “the Colors.” </w:t>
      </w:r>
      <w:r w:rsidR="00E97F80">
        <w:rPr>
          <w:rFonts w:ascii="Times New Roman" w:hAnsi="Times New Roman"/>
          <w:sz w:val="23"/>
          <w:szCs w:val="23"/>
        </w:rPr>
        <w:t xml:space="preserve">The </w:t>
      </w:r>
      <w:r w:rsidR="00E97F80" w:rsidRPr="00114F64">
        <w:rPr>
          <w:rFonts w:ascii="Times New Roman" w:hAnsi="Times New Roman"/>
          <w:sz w:val="23"/>
          <w:szCs w:val="23"/>
        </w:rPr>
        <w:t>“Co</w:t>
      </w:r>
      <w:r w:rsidR="00CF3DE9" w:rsidRPr="00114F64">
        <w:rPr>
          <w:rFonts w:ascii="Times New Roman" w:hAnsi="Times New Roman"/>
          <w:sz w:val="23"/>
          <w:szCs w:val="23"/>
        </w:rPr>
        <w:t>lors</w:t>
      </w:r>
      <w:r w:rsidR="00E97F80">
        <w:rPr>
          <w:rFonts w:ascii="Times New Roman" w:hAnsi="Times New Roman"/>
          <w:sz w:val="23"/>
          <w:szCs w:val="23"/>
        </w:rPr>
        <w:t>”</w:t>
      </w:r>
      <w:r w:rsidR="00CF3DE9" w:rsidRPr="002D1530">
        <w:rPr>
          <w:rFonts w:ascii="Times New Roman" w:hAnsi="Times New Roman"/>
          <w:sz w:val="23"/>
          <w:szCs w:val="23"/>
        </w:rPr>
        <w:t xml:space="preserve"> were of importance to the military regiment or brigade as the line of battle was formed around the colors of the unit</w:t>
      </w:r>
      <w:r w:rsidR="00E97F80">
        <w:rPr>
          <w:rFonts w:ascii="Times New Roman" w:hAnsi="Times New Roman"/>
          <w:sz w:val="23"/>
          <w:szCs w:val="23"/>
        </w:rPr>
        <w:t>.</w:t>
      </w:r>
      <w:r w:rsidR="00CF3DE9" w:rsidRPr="002D1530">
        <w:rPr>
          <w:rFonts w:ascii="Times New Roman" w:hAnsi="Times New Roman"/>
          <w:sz w:val="23"/>
          <w:szCs w:val="23"/>
        </w:rPr>
        <w:t xml:space="preserve"> If the colors advanced, the line would advance.  If the colors retired, the line would retire.  As battles progress</w:t>
      </w:r>
      <w:r w:rsidR="00BB6221">
        <w:rPr>
          <w:rFonts w:ascii="Times New Roman" w:hAnsi="Times New Roman"/>
          <w:sz w:val="23"/>
          <w:szCs w:val="23"/>
          <w:u w:val="single"/>
        </w:rPr>
        <w:t>ed</w:t>
      </w:r>
      <w:r w:rsidR="00CF3DE9" w:rsidRPr="002D1530">
        <w:rPr>
          <w:rFonts w:ascii="Times New Roman" w:hAnsi="Times New Roman"/>
          <w:sz w:val="23"/>
          <w:szCs w:val="23"/>
        </w:rPr>
        <w:t xml:space="preserve"> and casualties mounted, the line would </w:t>
      </w:r>
      <w:r w:rsidR="00BB6221">
        <w:rPr>
          <w:rFonts w:ascii="Times New Roman" w:hAnsi="Times New Roman"/>
          <w:sz w:val="23"/>
          <w:szCs w:val="23"/>
        </w:rPr>
        <w:t>center around the Colors</w:t>
      </w:r>
      <w:r w:rsidR="00114F64" w:rsidRPr="00114F64">
        <w:rPr>
          <w:rFonts w:ascii="Times New Roman" w:hAnsi="Times New Roman"/>
          <w:sz w:val="23"/>
          <w:szCs w:val="23"/>
        </w:rPr>
        <w:t>. I</w:t>
      </w:r>
      <w:r w:rsidR="00CF3DE9" w:rsidRPr="00114F64">
        <w:rPr>
          <w:rFonts w:ascii="Times New Roman" w:hAnsi="Times New Roman"/>
          <w:sz w:val="23"/>
          <w:szCs w:val="23"/>
        </w:rPr>
        <w:t>n</w:t>
      </w:r>
      <w:r w:rsidR="00CF3DE9" w:rsidRPr="002D1530">
        <w:rPr>
          <w:rFonts w:ascii="Times New Roman" w:hAnsi="Times New Roman"/>
          <w:sz w:val="23"/>
          <w:szCs w:val="23"/>
        </w:rPr>
        <w:t xml:space="preserve"> battle was often dependent on the handling of the </w:t>
      </w:r>
      <w:r w:rsidR="00E97F80">
        <w:rPr>
          <w:rFonts w:ascii="Times New Roman" w:hAnsi="Times New Roman"/>
          <w:sz w:val="23"/>
          <w:szCs w:val="23"/>
        </w:rPr>
        <w:t>C</w:t>
      </w:r>
      <w:r w:rsidR="00CF3DE9" w:rsidRPr="002D1530">
        <w:rPr>
          <w:rFonts w:ascii="Times New Roman" w:hAnsi="Times New Roman"/>
          <w:sz w:val="23"/>
          <w:szCs w:val="23"/>
        </w:rPr>
        <w:t>olors.</w:t>
      </w:r>
    </w:p>
    <w:p w14:paraId="73B2B5AE" w14:textId="37DE31C9" w:rsidR="00CF3DE9" w:rsidRPr="002D1530" w:rsidRDefault="00CF3DE9" w:rsidP="005B159A">
      <w:pPr>
        <w:spacing w:after="0" w:line="240" w:lineRule="auto"/>
        <w:ind w:firstLine="720"/>
        <w:jc w:val="both"/>
        <w:rPr>
          <w:rFonts w:ascii="Times New Roman" w:hAnsi="Times New Roman"/>
          <w:sz w:val="23"/>
          <w:szCs w:val="23"/>
        </w:rPr>
      </w:pPr>
      <w:r w:rsidRPr="002D1530">
        <w:rPr>
          <w:rFonts w:ascii="Times New Roman" w:hAnsi="Times New Roman"/>
          <w:sz w:val="23"/>
          <w:szCs w:val="23"/>
        </w:rPr>
        <w:t xml:space="preserve">The importance of the colors was so significant that a ceremony was performed before battle called “The Trooping of the Colors.”  The men of the regiment or brigade were assembled on the parade ground in </w:t>
      </w:r>
      <w:proofErr w:type="gramStart"/>
      <w:r w:rsidRPr="002D1530">
        <w:rPr>
          <w:rFonts w:ascii="Times New Roman" w:hAnsi="Times New Roman"/>
          <w:sz w:val="23"/>
          <w:szCs w:val="23"/>
        </w:rPr>
        <w:t>camp</w:t>
      </w:r>
      <w:proofErr w:type="gramEnd"/>
      <w:r w:rsidRPr="002D1530">
        <w:rPr>
          <w:rFonts w:ascii="Times New Roman" w:hAnsi="Times New Roman"/>
          <w:sz w:val="23"/>
          <w:szCs w:val="23"/>
        </w:rPr>
        <w:t xml:space="preserve"> and the colors were paraded before them. </w:t>
      </w:r>
      <w:r w:rsidR="004D0E0F" w:rsidRPr="00E97F80">
        <w:rPr>
          <w:rFonts w:ascii="Times New Roman" w:hAnsi="Times New Roman"/>
          <w:sz w:val="23"/>
          <w:szCs w:val="23"/>
        </w:rPr>
        <w:t xml:space="preserve">Each </w:t>
      </w:r>
      <w:r w:rsidR="00E97F80" w:rsidRPr="00E97F80">
        <w:rPr>
          <w:rFonts w:ascii="Times New Roman" w:hAnsi="Times New Roman"/>
          <w:sz w:val="23"/>
          <w:szCs w:val="23"/>
        </w:rPr>
        <w:t>soldier</w:t>
      </w:r>
      <w:r w:rsidR="00E97F80">
        <w:rPr>
          <w:rFonts w:ascii="Times New Roman" w:hAnsi="Times New Roman"/>
          <w:sz w:val="23"/>
          <w:szCs w:val="23"/>
          <w:u w:val="single"/>
        </w:rPr>
        <w:t xml:space="preserve"> </w:t>
      </w:r>
      <w:r w:rsidRPr="002D1530">
        <w:rPr>
          <w:rFonts w:ascii="Times New Roman" w:hAnsi="Times New Roman"/>
          <w:sz w:val="23"/>
          <w:szCs w:val="23"/>
        </w:rPr>
        <w:t xml:space="preserve">would see and </w:t>
      </w:r>
      <w:r w:rsidRPr="00F33078">
        <w:rPr>
          <w:rFonts w:ascii="Times New Roman" w:hAnsi="Times New Roman"/>
          <w:strike/>
          <w:sz w:val="23"/>
          <w:szCs w:val="23"/>
        </w:rPr>
        <w:t>thus</w:t>
      </w:r>
      <w:r w:rsidRPr="002D1530">
        <w:rPr>
          <w:rFonts w:ascii="Times New Roman" w:hAnsi="Times New Roman"/>
          <w:sz w:val="23"/>
          <w:szCs w:val="23"/>
        </w:rPr>
        <w:t xml:space="preserve"> be certain of </w:t>
      </w:r>
      <w:r w:rsidRPr="002D1530">
        <w:rPr>
          <w:rFonts w:ascii="Times New Roman" w:hAnsi="Times New Roman"/>
          <w:i/>
          <w:iCs/>
          <w:sz w:val="23"/>
          <w:szCs w:val="23"/>
        </w:rPr>
        <w:t>his</w:t>
      </w:r>
      <w:r w:rsidRPr="002D1530">
        <w:rPr>
          <w:rFonts w:ascii="Times New Roman" w:hAnsi="Times New Roman"/>
          <w:sz w:val="23"/>
          <w:szCs w:val="23"/>
        </w:rPr>
        <w:t xml:space="preserve"> </w:t>
      </w:r>
      <w:r w:rsidR="00FA3655" w:rsidRPr="00F33078">
        <w:rPr>
          <w:rFonts w:ascii="Times New Roman" w:hAnsi="Times New Roman"/>
          <w:sz w:val="23"/>
          <w:szCs w:val="23"/>
          <w:u w:val="single"/>
        </w:rPr>
        <w:t>C</w:t>
      </w:r>
      <w:r w:rsidRPr="002D1530">
        <w:rPr>
          <w:rFonts w:ascii="Times New Roman" w:hAnsi="Times New Roman"/>
          <w:sz w:val="23"/>
          <w:szCs w:val="23"/>
        </w:rPr>
        <w:t>olors before taking the field of battle.</w:t>
      </w:r>
    </w:p>
    <w:p w14:paraId="16BB7C23" w14:textId="0DDD2E1D" w:rsidR="00CF3DE9" w:rsidRDefault="00CF3DE9" w:rsidP="005B159A">
      <w:pPr>
        <w:spacing w:after="0" w:line="240" w:lineRule="auto"/>
        <w:ind w:firstLine="720"/>
        <w:jc w:val="both"/>
        <w:rPr>
          <w:rFonts w:ascii="Times New Roman" w:hAnsi="Times New Roman"/>
          <w:sz w:val="23"/>
          <w:szCs w:val="23"/>
        </w:rPr>
      </w:pPr>
      <w:r w:rsidRPr="002D1530">
        <w:rPr>
          <w:rFonts w:ascii="Times New Roman" w:hAnsi="Times New Roman"/>
          <w:sz w:val="23"/>
          <w:szCs w:val="23"/>
        </w:rPr>
        <w:t>Likewise</w:t>
      </w:r>
      <w:r w:rsidRPr="00F33078">
        <w:rPr>
          <w:rFonts w:ascii="Times New Roman" w:hAnsi="Times New Roman"/>
          <w:strike/>
          <w:sz w:val="23"/>
          <w:szCs w:val="23"/>
        </w:rPr>
        <w:t>,</w:t>
      </w:r>
      <w:r w:rsidRPr="002D1530">
        <w:rPr>
          <w:rFonts w:ascii="Times New Roman" w:hAnsi="Times New Roman"/>
          <w:sz w:val="23"/>
          <w:szCs w:val="23"/>
        </w:rPr>
        <w:t xml:space="preserve"> one of the most important was </w:t>
      </w:r>
      <w:r w:rsidR="00784FD9" w:rsidRPr="002D1530">
        <w:rPr>
          <w:rFonts w:ascii="Times New Roman" w:hAnsi="Times New Roman"/>
          <w:sz w:val="23"/>
          <w:szCs w:val="23"/>
        </w:rPr>
        <w:t>capturing</w:t>
      </w:r>
      <w:r w:rsidRPr="002D1530">
        <w:rPr>
          <w:rFonts w:ascii="Times New Roman" w:hAnsi="Times New Roman"/>
          <w:sz w:val="23"/>
          <w:szCs w:val="23"/>
        </w:rPr>
        <w:t xml:space="preserve"> the colors of the enemy unit.  This deprive</w:t>
      </w:r>
      <w:r w:rsidR="00410B5A">
        <w:rPr>
          <w:rFonts w:ascii="Times New Roman" w:hAnsi="Times New Roman"/>
          <w:sz w:val="23"/>
          <w:szCs w:val="23"/>
          <w:u w:val="single"/>
        </w:rPr>
        <w:t>d</w:t>
      </w:r>
      <w:r w:rsidRPr="002D1530">
        <w:rPr>
          <w:rFonts w:ascii="Times New Roman" w:hAnsi="Times New Roman"/>
          <w:sz w:val="23"/>
          <w:szCs w:val="23"/>
        </w:rPr>
        <w:t xml:space="preserve"> the enemy of their primary means of control and rallying point during the battle.  To prevent this, regiments and brigades would select the most valiant men to protect the colors and color bearer.  These men comprised the “Color’s Guard,” a posting of great honor and source of pride.  As in years past, this posting continues to be a position of honor.</w:t>
      </w:r>
    </w:p>
    <w:p w14:paraId="53CD0CBC" w14:textId="77777777" w:rsidR="00106E2A" w:rsidRDefault="00106E2A">
      <w:pPr>
        <w:spacing w:after="0" w:line="240" w:lineRule="auto"/>
        <w:jc w:val="both"/>
        <w:rPr>
          <w:rFonts w:ascii="Times New Roman" w:hAnsi="Times New Roman"/>
          <w:sz w:val="23"/>
          <w:szCs w:val="23"/>
        </w:rPr>
      </w:pPr>
    </w:p>
    <w:p w14:paraId="6487357A" w14:textId="29B9C240" w:rsidR="00CF3DE9" w:rsidRPr="00676927" w:rsidRDefault="00CF3DE9" w:rsidP="00902293">
      <w:pPr>
        <w:spacing w:after="0" w:line="240" w:lineRule="auto"/>
        <w:jc w:val="both"/>
        <w:rPr>
          <w:rFonts w:ascii="Times New Roman" w:hAnsi="Times New Roman"/>
          <w:strike/>
          <w:sz w:val="23"/>
          <w:szCs w:val="23"/>
        </w:rPr>
      </w:pPr>
      <w:r w:rsidRPr="00F33078">
        <w:rPr>
          <w:rFonts w:ascii="Times New Roman" w:hAnsi="Times New Roman"/>
          <w:b/>
          <w:sz w:val="23"/>
          <w:szCs w:val="23"/>
        </w:rPr>
        <w:t>THE N</w:t>
      </w:r>
      <w:r w:rsidR="00365503" w:rsidRPr="00F33078">
        <w:rPr>
          <w:rFonts w:ascii="Times New Roman" w:hAnsi="Times New Roman"/>
          <w:b/>
          <w:sz w:val="23"/>
          <w:szCs w:val="23"/>
        </w:rPr>
        <w:t xml:space="preserve">ATIONAL </w:t>
      </w:r>
      <w:r w:rsidRPr="00F33078">
        <w:rPr>
          <w:rFonts w:ascii="Times New Roman" w:hAnsi="Times New Roman"/>
          <w:b/>
          <w:sz w:val="23"/>
          <w:szCs w:val="23"/>
        </w:rPr>
        <w:t>SAR COLOR GUARD</w:t>
      </w:r>
    </w:p>
    <w:p w14:paraId="61FF7350" w14:textId="23BECA7C" w:rsidR="007E590F" w:rsidRPr="002D1530" w:rsidRDefault="00CF3DE9" w:rsidP="002F6CC5">
      <w:pPr>
        <w:spacing w:after="0" w:line="240" w:lineRule="auto"/>
        <w:ind w:firstLine="720"/>
        <w:jc w:val="both"/>
        <w:rPr>
          <w:rFonts w:ascii="Times New Roman" w:hAnsi="Times New Roman"/>
          <w:sz w:val="23"/>
          <w:szCs w:val="23"/>
        </w:rPr>
      </w:pPr>
      <w:r w:rsidRPr="002D1530">
        <w:rPr>
          <w:rFonts w:ascii="Times New Roman" w:hAnsi="Times New Roman"/>
          <w:sz w:val="23"/>
          <w:szCs w:val="23"/>
        </w:rPr>
        <w:t>The N</w:t>
      </w:r>
      <w:r w:rsidR="007E590F" w:rsidRPr="002D1530">
        <w:rPr>
          <w:rFonts w:ascii="Times New Roman" w:hAnsi="Times New Roman"/>
          <w:sz w:val="23"/>
          <w:szCs w:val="23"/>
        </w:rPr>
        <w:t xml:space="preserve">ational </w:t>
      </w:r>
      <w:r w:rsidRPr="002D1530">
        <w:rPr>
          <w:rFonts w:ascii="Times New Roman" w:hAnsi="Times New Roman"/>
          <w:sz w:val="23"/>
          <w:szCs w:val="23"/>
        </w:rPr>
        <w:t xml:space="preserve">SAR Color Guard is </w:t>
      </w:r>
      <w:r w:rsidR="00E97F80">
        <w:rPr>
          <w:rFonts w:ascii="Times New Roman" w:hAnsi="Times New Roman"/>
          <w:sz w:val="23"/>
          <w:szCs w:val="23"/>
        </w:rPr>
        <w:t xml:space="preserve">comprised </w:t>
      </w:r>
      <w:r w:rsidRPr="002D1530">
        <w:rPr>
          <w:rFonts w:ascii="Times New Roman" w:hAnsi="Times New Roman"/>
          <w:sz w:val="23"/>
          <w:szCs w:val="23"/>
        </w:rPr>
        <w:t>of</w:t>
      </w:r>
      <w:r w:rsidR="00934D53">
        <w:rPr>
          <w:rFonts w:ascii="Times New Roman" w:hAnsi="Times New Roman"/>
          <w:sz w:val="23"/>
          <w:szCs w:val="23"/>
        </w:rPr>
        <w:t xml:space="preserve"> </w:t>
      </w:r>
      <w:r w:rsidR="00934D53" w:rsidRPr="00392690">
        <w:rPr>
          <w:rFonts w:ascii="Times New Roman" w:hAnsi="Times New Roman"/>
          <w:b/>
          <w:bCs/>
          <w:sz w:val="23"/>
          <w:szCs w:val="23"/>
          <w:u w:val="single"/>
        </w:rPr>
        <w:t>ALL</w:t>
      </w:r>
      <w:r w:rsidR="00934D53">
        <w:rPr>
          <w:rFonts w:ascii="Times New Roman" w:hAnsi="Times New Roman"/>
          <w:sz w:val="23"/>
          <w:szCs w:val="23"/>
          <w:u w:val="single"/>
        </w:rPr>
        <w:t xml:space="preserve"> </w:t>
      </w:r>
      <w:r w:rsidRPr="002D1530">
        <w:rPr>
          <w:rFonts w:ascii="Times New Roman" w:hAnsi="Times New Roman"/>
          <w:sz w:val="23"/>
          <w:szCs w:val="23"/>
        </w:rPr>
        <w:t xml:space="preserve">Compatriots who </w:t>
      </w:r>
      <w:r w:rsidR="00B65A78" w:rsidRPr="002D1530">
        <w:rPr>
          <w:rFonts w:ascii="Times New Roman" w:hAnsi="Times New Roman"/>
          <w:sz w:val="23"/>
          <w:szCs w:val="23"/>
        </w:rPr>
        <w:t>participate in</w:t>
      </w:r>
      <w:r w:rsidRPr="002D1530">
        <w:rPr>
          <w:rFonts w:ascii="Times New Roman" w:hAnsi="Times New Roman"/>
          <w:sz w:val="23"/>
          <w:szCs w:val="23"/>
        </w:rPr>
        <w:t xml:space="preserve"> SAR meetings and events properly uniformed as either Continental Soldiers or Militiamen or attired as Revolution-era clergymen.</w:t>
      </w:r>
    </w:p>
    <w:p w14:paraId="7A7CCC8F" w14:textId="5E0B59AA" w:rsidR="00CF3DE9" w:rsidRPr="002D1530" w:rsidRDefault="00CF3DE9" w:rsidP="002F6CC5">
      <w:pPr>
        <w:spacing w:after="0" w:line="240" w:lineRule="auto"/>
        <w:ind w:firstLine="720"/>
        <w:jc w:val="both"/>
        <w:rPr>
          <w:rFonts w:ascii="Times New Roman" w:hAnsi="Times New Roman"/>
          <w:sz w:val="23"/>
          <w:szCs w:val="23"/>
        </w:rPr>
      </w:pPr>
      <w:r w:rsidRPr="002D1530">
        <w:rPr>
          <w:rFonts w:ascii="Times New Roman" w:hAnsi="Times New Roman"/>
          <w:sz w:val="23"/>
          <w:szCs w:val="23"/>
        </w:rPr>
        <w:t xml:space="preserve">These </w:t>
      </w:r>
      <w:r w:rsidR="00392690">
        <w:rPr>
          <w:rFonts w:ascii="Times New Roman" w:hAnsi="Times New Roman"/>
          <w:sz w:val="23"/>
          <w:szCs w:val="23"/>
        </w:rPr>
        <w:t>compatriots</w:t>
      </w:r>
      <w:r w:rsidRPr="002D1530">
        <w:rPr>
          <w:rFonts w:ascii="Times New Roman" w:hAnsi="Times New Roman"/>
          <w:sz w:val="23"/>
          <w:szCs w:val="23"/>
        </w:rPr>
        <w:t xml:space="preserve"> visibly promote the stated objectives of the SAR which are declared to be Historical, Patriotic and Educational.  </w:t>
      </w:r>
      <w:r w:rsidR="00392690">
        <w:rPr>
          <w:rFonts w:ascii="Times New Roman" w:hAnsi="Times New Roman"/>
          <w:sz w:val="23"/>
          <w:szCs w:val="23"/>
        </w:rPr>
        <w:t>Accordingly</w:t>
      </w:r>
      <w:r w:rsidRPr="002D1530">
        <w:rPr>
          <w:rFonts w:ascii="Times New Roman" w:hAnsi="Times New Roman"/>
          <w:sz w:val="23"/>
          <w:szCs w:val="23"/>
        </w:rPr>
        <w:t xml:space="preserve">, it is </w:t>
      </w:r>
      <w:r w:rsidR="00392690">
        <w:rPr>
          <w:rFonts w:ascii="Times New Roman" w:hAnsi="Times New Roman"/>
          <w:sz w:val="23"/>
          <w:szCs w:val="23"/>
        </w:rPr>
        <w:t>essential</w:t>
      </w:r>
      <w:r w:rsidRPr="002D1530">
        <w:rPr>
          <w:rFonts w:ascii="Times New Roman" w:hAnsi="Times New Roman"/>
          <w:sz w:val="23"/>
          <w:szCs w:val="23"/>
        </w:rPr>
        <w:t xml:space="preserve"> that a Revolutionary War uniformed Color Guard fielded by the SAR be historically correct </w:t>
      </w:r>
      <w:r w:rsidR="00392690">
        <w:rPr>
          <w:rFonts w:ascii="Times New Roman" w:hAnsi="Times New Roman"/>
          <w:sz w:val="23"/>
          <w:szCs w:val="23"/>
        </w:rPr>
        <w:t xml:space="preserve">and </w:t>
      </w:r>
      <w:r w:rsidRPr="002D1530">
        <w:rPr>
          <w:rFonts w:ascii="Times New Roman" w:hAnsi="Times New Roman"/>
          <w:sz w:val="23"/>
          <w:szCs w:val="23"/>
        </w:rPr>
        <w:t>not compromise these objectives.</w:t>
      </w:r>
    </w:p>
    <w:p w14:paraId="1AD82659" w14:textId="509C9C81" w:rsidR="00CF3DE9" w:rsidRPr="002D1530" w:rsidRDefault="002650F7">
      <w:pPr>
        <w:spacing w:after="0" w:line="240" w:lineRule="auto"/>
        <w:rPr>
          <w:rFonts w:ascii="Times New Roman" w:hAnsi="Times New Roman"/>
          <w:sz w:val="23"/>
          <w:szCs w:val="23"/>
        </w:rPr>
      </w:pPr>
      <w:r>
        <w:rPr>
          <w:rFonts w:ascii="Times New Roman" w:hAnsi="Times New Roman"/>
          <w:sz w:val="23"/>
          <w:szCs w:val="23"/>
        </w:rPr>
        <w:t xml:space="preserve"> </w:t>
      </w:r>
    </w:p>
    <w:p w14:paraId="7143E9F0" w14:textId="77777777" w:rsidR="00CF3DE9" w:rsidRPr="00920A34" w:rsidRDefault="00CF3DE9">
      <w:pPr>
        <w:spacing w:after="0" w:line="240" w:lineRule="auto"/>
        <w:rPr>
          <w:rFonts w:ascii="Times New Roman" w:hAnsi="Times New Roman"/>
          <w:b/>
          <w:sz w:val="23"/>
          <w:szCs w:val="23"/>
        </w:rPr>
      </w:pPr>
      <w:r w:rsidRPr="00920A34">
        <w:rPr>
          <w:rFonts w:ascii="Times New Roman" w:hAnsi="Times New Roman"/>
          <w:b/>
          <w:sz w:val="23"/>
          <w:szCs w:val="23"/>
        </w:rPr>
        <w:t>A BRIEF HISTORY OF THE N</w:t>
      </w:r>
      <w:r w:rsidR="00365503" w:rsidRPr="00920A34">
        <w:rPr>
          <w:rFonts w:ascii="Times New Roman" w:hAnsi="Times New Roman"/>
          <w:b/>
          <w:sz w:val="23"/>
          <w:szCs w:val="23"/>
        </w:rPr>
        <w:t xml:space="preserve">ATIONAL </w:t>
      </w:r>
      <w:r w:rsidRPr="00920A34">
        <w:rPr>
          <w:rFonts w:ascii="Times New Roman" w:hAnsi="Times New Roman"/>
          <w:b/>
          <w:sz w:val="23"/>
          <w:szCs w:val="23"/>
        </w:rPr>
        <w:t>SAR COLOR GUARD</w:t>
      </w:r>
    </w:p>
    <w:p w14:paraId="276DEAF2" w14:textId="173DBEC9" w:rsidR="007F4428" w:rsidRPr="002D1530" w:rsidRDefault="00CF3DE9" w:rsidP="00664164">
      <w:pPr>
        <w:spacing w:after="0" w:line="240" w:lineRule="auto"/>
        <w:ind w:firstLine="540"/>
        <w:jc w:val="both"/>
        <w:rPr>
          <w:rFonts w:ascii="Times New Roman" w:hAnsi="Times New Roman"/>
          <w:sz w:val="23"/>
          <w:szCs w:val="23"/>
        </w:rPr>
      </w:pPr>
      <w:r w:rsidRPr="002D1530">
        <w:rPr>
          <w:rFonts w:ascii="Times New Roman" w:hAnsi="Times New Roman"/>
          <w:sz w:val="23"/>
          <w:szCs w:val="23"/>
        </w:rPr>
        <w:t>The N</w:t>
      </w:r>
      <w:r w:rsidR="007E590F" w:rsidRPr="002D1530">
        <w:rPr>
          <w:rFonts w:ascii="Times New Roman" w:hAnsi="Times New Roman"/>
          <w:sz w:val="23"/>
          <w:szCs w:val="23"/>
        </w:rPr>
        <w:t xml:space="preserve">ational </w:t>
      </w:r>
      <w:r w:rsidR="003D2603" w:rsidRPr="002D1530">
        <w:rPr>
          <w:rFonts w:ascii="Times New Roman" w:hAnsi="Times New Roman"/>
          <w:sz w:val="23"/>
          <w:szCs w:val="23"/>
        </w:rPr>
        <w:t>S</w:t>
      </w:r>
      <w:r w:rsidRPr="002D1530">
        <w:rPr>
          <w:rFonts w:ascii="Times New Roman" w:hAnsi="Times New Roman"/>
          <w:sz w:val="23"/>
          <w:szCs w:val="23"/>
        </w:rPr>
        <w:t>AR Color Guard was first formed in 1989 during the term of President General</w:t>
      </w:r>
      <w:r w:rsidR="007E590F" w:rsidRPr="002D1530">
        <w:rPr>
          <w:rFonts w:ascii="Times New Roman" w:hAnsi="Times New Roman"/>
          <w:sz w:val="23"/>
          <w:szCs w:val="23"/>
        </w:rPr>
        <w:t xml:space="preserve"> James R. Westlake (GA) as the National </w:t>
      </w:r>
      <w:r w:rsidRPr="002D1530">
        <w:rPr>
          <w:rFonts w:ascii="Times New Roman" w:hAnsi="Times New Roman"/>
          <w:sz w:val="23"/>
          <w:szCs w:val="23"/>
        </w:rPr>
        <w:t>S</w:t>
      </w:r>
      <w:r w:rsidR="007E590F" w:rsidRPr="002D1530">
        <w:rPr>
          <w:rFonts w:ascii="Times New Roman" w:hAnsi="Times New Roman"/>
          <w:sz w:val="23"/>
          <w:szCs w:val="23"/>
        </w:rPr>
        <w:t>ociety C</w:t>
      </w:r>
      <w:r w:rsidRPr="002D1530">
        <w:rPr>
          <w:rFonts w:ascii="Times New Roman" w:hAnsi="Times New Roman"/>
          <w:sz w:val="23"/>
          <w:szCs w:val="23"/>
        </w:rPr>
        <w:t xml:space="preserve">olor Guard Committee under the chairmanship of Compatriots David Judson Gray and Donald Norman Moran.  This first </w:t>
      </w:r>
      <w:r w:rsidR="00DD1081" w:rsidRPr="002D1530">
        <w:rPr>
          <w:rFonts w:ascii="Times New Roman" w:hAnsi="Times New Roman"/>
          <w:sz w:val="23"/>
          <w:szCs w:val="23"/>
        </w:rPr>
        <w:t xml:space="preserve">National </w:t>
      </w:r>
      <w:r w:rsidRPr="002D1530">
        <w:rPr>
          <w:rFonts w:ascii="Times New Roman" w:hAnsi="Times New Roman"/>
          <w:sz w:val="23"/>
          <w:szCs w:val="23"/>
        </w:rPr>
        <w:t>Color Guard consisted of six compatriots representing five state societies.  The initial purposes of the Color Guard were:</w:t>
      </w:r>
    </w:p>
    <w:p w14:paraId="3EDAFBB7" w14:textId="77777777" w:rsidR="00CF3DE9" w:rsidRPr="002D1530" w:rsidRDefault="00CF3DE9" w:rsidP="00D4579D">
      <w:pPr>
        <w:numPr>
          <w:ilvl w:val="0"/>
          <w:numId w:val="8"/>
        </w:numPr>
        <w:tabs>
          <w:tab w:val="clear" w:pos="720"/>
          <w:tab w:val="num" w:pos="540"/>
        </w:tabs>
        <w:spacing w:after="0" w:line="240" w:lineRule="auto"/>
        <w:ind w:left="540"/>
        <w:jc w:val="both"/>
        <w:rPr>
          <w:rFonts w:ascii="Times New Roman" w:hAnsi="Times New Roman"/>
          <w:sz w:val="23"/>
          <w:szCs w:val="23"/>
        </w:rPr>
      </w:pPr>
      <w:r w:rsidRPr="002D1530">
        <w:rPr>
          <w:rFonts w:ascii="Times New Roman" w:hAnsi="Times New Roman"/>
          <w:sz w:val="23"/>
          <w:szCs w:val="23"/>
        </w:rPr>
        <w:t xml:space="preserve">To provide guidance to and coordination of the activities of the various State </w:t>
      </w:r>
      <w:r w:rsidR="00DD1081" w:rsidRPr="002D1530">
        <w:rPr>
          <w:rFonts w:ascii="Times New Roman" w:hAnsi="Times New Roman"/>
          <w:sz w:val="23"/>
          <w:szCs w:val="23"/>
        </w:rPr>
        <w:t xml:space="preserve">Society and </w:t>
      </w:r>
      <w:r w:rsidRPr="002D1530">
        <w:rPr>
          <w:rFonts w:ascii="Times New Roman" w:hAnsi="Times New Roman"/>
          <w:sz w:val="23"/>
          <w:szCs w:val="23"/>
        </w:rPr>
        <w:t>Chapter Color Guards at National Congresses and Trustee meetings, and</w:t>
      </w:r>
    </w:p>
    <w:p w14:paraId="3A040300" w14:textId="36CCE875" w:rsidR="00CF3DE9" w:rsidRPr="004B7036" w:rsidRDefault="00CF3DE9" w:rsidP="00F33078">
      <w:pPr>
        <w:numPr>
          <w:ilvl w:val="0"/>
          <w:numId w:val="8"/>
        </w:numPr>
        <w:tabs>
          <w:tab w:val="clear" w:pos="720"/>
          <w:tab w:val="num" w:pos="540"/>
        </w:tabs>
        <w:spacing w:after="0" w:line="240" w:lineRule="auto"/>
        <w:ind w:left="540"/>
        <w:jc w:val="both"/>
        <w:rPr>
          <w:rFonts w:ascii="Times New Roman" w:hAnsi="Times New Roman"/>
          <w:sz w:val="23"/>
          <w:szCs w:val="23"/>
        </w:rPr>
      </w:pPr>
      <w:r w:rsidRPr="004B7036">
        <w:rPr>
          <w:rFonts w:ascii="Times New Roman" w:hAnsi="Times New Roman"/>
          <w:sz w:val="23"/>
          <w:szCs w:val="23"/>
        </w:rPr>
        <w:t xml:space="preserve">To </w:t>
      </w:r>
      <w:r w:rsidR="00902293" w:rsidRPr="004B7036">
        <w:rPr>
          <w:rFonts w:ascii="Times New Roman" w:hAnsi="Times New Roman"/>
          <w:sz w:val="23"/>
          <w:szCs w:val="23"/>
        </w:rPr>
        <w:t>aid</w:t>
      </w:r>
      <w:r w:rsidRPr="004B7036">
        <w:rPr>
          <w:rFonts w:ascii="Times New Roman" w:hAnsi="Times New Roman"/>
          <w:sz w:val="23"/>
          <w:szCs w:val="23"/>
        </w:rPr>
        <w:t xml:space="preserve"> the various State </w:t>
      </w:r>
      <w:r w:rsidR="00BE63B3" w:rsidRPr="004B7036">
        <w:rPr>
          <w:rFonts w:ascii="Times New Roman" w:hAnsi="Times New Roman"/>
          <w:sz w:val="23"/>
          <w:szCs w:val="23"/>
        </w:rPr>
        <w:t xml:space="preserve">Societies </w:t>
      </w:r>
      <w:r w:rsidRPr="004B7036">
        <w:rPr>
          <w:rFonts w:ascii="Times New Roman" w:hAnsi="Times New Roman"/>
          <w:sz w:val="23"/>
          <w:szCs w:val="23"/>
        </w:rPr>
        <w:t xml:space="preserve">and </w:t>
      </w:r>
      <w:r w:rsidR="00BE63B3" w:rsidRPr="004B7036">
        <w:rPr>
          <w:rFonts w:ascii="Times New Roman" w:hAnsi="Times New Roman"/>
          <w:sz w:val="23"/>
          <w:szCs w:val="23"/>
        </w:rPr>
        <w:t xml:space="preserve">local </w:t>
      </w:r>
      <w:r w:rsidRPr="004B7036">
        <w:rPr>
          <w:rFonts w:ascii="Times New Roman" w:hAnsi="Times New Roman"/>
          <w:sz w:val="23"/>
          <w:szCs w:val="23"/>
        </w:rPr>
        <w:t>Chapter</w:t>
      </w:r>
      <w:r w:rsidR="00BE63B3" w:rsidRPr="004B7036">
        <w:rPr>
          <w:rFonts w:ascii="Times New Roman" w:hAnsi="Times New Roman"/>
          <w:sz w:val="23"/>
          <w:szCs w:val="23"/>
        </w:rPr>
        <w:t>s</w:t>
      </w:r>
      <w:r w:rsidRPr="004B7036">
        <w:rPr>
          <w:rFonts w:ascii="Times New Roman" w:hAnsi="Times New Roman"/>
          <w:sz w:val="23"/>
          <w:szCs w:val="23"/>
        </w:rPr>
        <w:t xml:space="preserve"> in establishing their own Color Guards.</w:t>
      </w:r>
    </w:p>
    <w:p w14:paraId="46F3F0D7" w14:textId="77777777" w:rsidR="00CF3DE9" w:rsidRDefault="00CF3DE9">
      <w:pPr>
        <w:spacing w:after="0" w:line="240" w:lineRule="auto"/>
        <w:jc w:val="both"/>
        <w:rPr>
          <w:rFonts w:ascii="Times New Roman" w:hAnsi="Times New Roman"/>
          <w:sz w:val="23"/>
          <w:szCs w:val="23"/>
        </w:rPr>
      </w:pPr>
      <w:r w:rsidRPr="002D1530">
        <w:rPr>
          <w:rFonts w:ascii="Times New Roman" w:hAnsi="Times New Roman"/>
          <w:sz w:val="23"/>
          <w:szCs w:val="23"/>
        </w:rPr>
        <w:t>Today, the N</w:t>
      </w:r>
      <w:r w:rsidR="00365503" w:rsidRPr="002D1530">
        <w:rPr>
          <w:rFonts w:ascii="Times New Roman" w:hAnsi="Times New Roman"/>
          <w:sz w:val="23"/>
          <w:szCs w:val="23"/>
        </w:rPr>
        <w:t xml:space="preserve">ational </w:t>
      </w:r>
      <w:r w:rsidRPr="002D1530">
        <w:rPr>
          <w:rFonts w:ascii="Times New Roman" w:hAnsi="Times New Roman"/>
          <w:sz w:val="23"/>
          <w:szCs w:val="23"/>
        </w:rPr>
        <w:t xml:space="preserve">Color Guard is the most visible public face of the Sons of the American Revolution.  Color Guardsmen provide an easily identifiable and colorful focal point at parades and </w:t>
      </w:r>
      <w:r w:rsidRPr="002D1530">
        <w:rPr>
          <w:rFonts w:ascii="Times New Roman" w:hAnsi="Times New Roman"/>
          <w:sz w:val="23"/>
          <w:szCs w:val="23"/>
        </w:rPr>
        <w:lastRenderedPageBreak/>
        <w:t>memorial events.  The variety of uniforms and flags invite children, spectators, and potential members to come forward and ask questions about the American Revolution.</w:t>
      </w:r>
    </w:p>
    <w:p w14:paraId="2F29D14A" w14:textId="77777777" w:rsidR="00586A30" w:rsidRDefault="00586A30">
      <w:pPr>
        <w:spacing w:after="0" w:line="240" w:lineRule="auto"/>
        <w:jc w:val="both"/>
        <w:rPr>
          <w:rFonts w:ascii="Times New Roman" w:hAnsi="Times New Roman"/>
          <w:sz w:val="23"/>
          <w:szCs w:val="23"/>
        </w:rPr>
      </w:pPr>
    </w:p>
    <w:p w14:paraId="61C26F39" w14:textId="5AD7664C" w:rsidR="00980B2F" w:rsidRPr="002D1530" w:rsidRDefault="00CF3DE9">
      <w:pPr>
        <w:spacing w:after="0" w:line="240" w:lineRule="auto"/>
        <w:rPr>
          <w:rFonts w:ascii="Times New Roman" w:hAnsi="Times New Roman"/>
          <w:b/>
          <w:sz w:val="23"/>
          <w:szCs w:val="23"/>
          <w:u w:val="single"/>
        </w:rPr>
      </w:pPr>
      <w:r w:rsidRPr="00920A34">
        <w:rPr>
          <w:rFonts w:ascii="Times New Roman" w:hAnsi="Times New Roman"/>
          <w:b/>
          <w:sz w:val="23"/>
          <w:szCs w:val="23"/>
        </w:rPr>
        <w:t>THE N</w:t>
      </w:r>
      <w:r w:rsidR="00365503" w:rsidRPr="00920A34">
        <w:rPr>
          <w:rFonts w:ascii="Times New Roman" w:hAnsi="Times New Roman"/>
          <w:b/>
          <w:sz w:val="23"/>
          <w:szCs w:val="23"/>
        </w:rPr>
        <w:t xml:space="preserve">ATIONAL </w:t>
      </w:r>
      <w:r w:rsidRPr="00920A34">
        <w:rPr>
          <w:rFonts w:ascii="Times New Roman" w:hAnsi="Times New Roman"/>
          <w:b/>
          <w:sz w:val="23"/>
          <w:szCs w:val="23"/>
        </w:rPr>
        <w:t>SAR COLOR GUARD COMMITTEE</w:t>
      </w:r>
    </w:p>
    <w:p w14:paraId="41073D3E" w14:textId="77AB0317" w:rsidR="00654ADE" w:rsidRPr="00424D5D" w:rsidRDefault="00392690" w:rsidP="00392690">
      <w:pPr>
        <w:pStyle w:val="BodyText2"/>
        <w:ind w:firstLine="720"/>
        <w:rPr>
          <w:color w:val="000000" w:themeColor="text1"/>
          <w:sz w:val="23"/>
          <w:szCs w:val="23"/>
        </w:rPr>
      </w:pPr>
      <w:r>
        <w:rPr>
          <w:sz w:val="23"/>
          <w:szCs w:val="23"/>
        </w:rPr>
        <w:t>The</w:t>
      </w:r>
      <w:r w:rsidR="00654ADE" w:rsidRPr="002D1530">
        <w:rPr>
          <w:sz w:val="23"/>
          <w:szCs w:val="23"/>
        </w:rPr>
        <w:t xml:space="preserve"> Committee is the largest committee of the SAR </w:t>
      </w:r>
      <w:r>
        <w:rPr>
          <w:sz w:val="23"/>
          <w:szCs w:val="23"/>
        </w:rPr>
        <w:t>as</w:t>
      </w:r>
      <w:r w:rsidR="00654ADE" w:rsidRPr="002D1530">
        <w:rPr>
          <w:sz w:val="23"/>
          <w:szCs w:val="23"/>
        </w:rPr>
        <w:t xml:space="preserve"> every Color Guardsman is automatically considered a member of the committee.  </w:t>
      </w:r>
      <w:r w:rsidR="00695248" w:rsidRPr="00424D5D">
        <w:rPr>
          <w:color w:val="000000" w:themeColor="text1"/>
          <w:sz w:val="23"/>
          <w:szCs w:val="23"/>
        </w:rPr>
        <w:t>A</w:t>
      </w:r>
      <w:r w:rsidR="00654ADE" w:rsidRPr="00424D5D">
        <w:rPr>
          <w:color w:val="000000" w:themeColor="text1"/>
          <w:sz w:val="23"/>
          <w:szCs w:val="23"/>
        </w:rPr>
        <w:t xml:space="preserve"> listing of committee member</w:t>
      </w:r>
      <w:r w:rsidR="00287690" w:rsidRPr="00424D5D">
        <w:rPr>
          <w:color w:val="000000" w:themeColor="text1"/>
          <w:sz w:val="23"/>
          <w:szCs w:val="23"/>
        </w:rPr>
        <w:t xml:space="preserve">s </w:t>
      </w:r>
      <w:r w:rsidRPr="00424D5D">
        <w:rPr>
          <w:color w:val="000000" w:themeColor="text1"/>
          <w:sz w:val="23"/>
          <w:szCs w:val="23"/>
        </w:rPr>
        <w:t xml:space="preserve">is </w:t>
      </w:r>
      <w:r w:rsidR="00654ADE" w:rsidRPr="00424D5D">
        <w:rPr>
          <w:color w:val="000000" w:themeColor="text1"/>
          <w:sz w:val="23"/>
          <w:szCs w:val="23"/>
        </w:rPr>
        <w:t xml:space="preserve">published by the </w:t>
      </w:r>
      <w:r w:rsidRPr="00424D5D">
        <w:rPr>
          <w:color w:val="000000" w:themeColor="text1"/>
          <w:sz w:val="23"/>
          <w:szCs w:val="23"/>
        </w:rPr>
        <w:t xml:space="preserve">National Society </w:t>
      </w:r>
      <w:r w:rsidR="00695248" w:rsidRPr="00424D5D">
        <w:rPr>
          <w:color w:val="000000" w:themeColor="text1"/>
          <w:sz w:val="23"/>
          <w:szCs w:val="23"/>
        </w:rPr>
        <w:t xml:space="preserve">whose chair, vice chair and members are </w:t>
      </w:r>
      <w:r w:rsidR="00654ADE" w:rsidRPr="00424D5D">
        <w:rPr>
          <w:color w:val="000000" w:themeColor="text1"/>
          <w:sz w:val="23"/>
          <w:szCs w:val="23"/>
        </w:rPr>
        <w:t>appointed by the National Society SAR President General</w:t>
      </w:r>
      <w:r w:rsidR="00695248" w:rsidRPr="00424D5D">
        <w:rPr>
          <w:color w:val="000000" w:themeColor="text1"/>
          <w:sz w:val="23"/>
          <w:szCs w:val="23"/>
        </w:rPr>
        <w:t>.</w:t>
      </w:r>
      <w:r w:rsidR="00654ADE" w:rsidRPr="00424D5D">
        <w:rPr>
          <w:color w:val="000000" w:themeColor="text1"/>
          <w:sz w:val="23"/>
          <w:szCs w:val="23"/>
        </w:rPr>
        <w:t xml:space="preserve"> </w:t>
      </w:r>
      <w:r w:rsidR="00695248" w:rsidRPr="00424D5D">
        <w:rPr>
          <w:color w:val="000000" w:themeColor="text1"/>
          <w:sz w:val="23"/>
          <w:szCs w:val="23"/>
        </w:rPr>
        <w:t xml:space="preserve">Members of the Color Guard, not appointed to the committee but </w:t>
      </w:r>
      <w:r w:rsidR="00DB1E0E" w:rsidRPr="00424D5D">
        <w:rPr>
          <w:color w:val="000000" w:themeColor="text1"/>
          <w:sz w:val="23"/>
          <w:szCs w:val="23"/>
        </w:rPr>
        <w:t xml:space="preserve">who </w:t>
      </w:r>
      <w:r w:rsidR="00695248" w:rsidRPr="00424D5D">
        <w:rPr>
          <w:color w:val="000000" w:themeColor="text1"/>
          <w:sz w:val="23"/>
          <w:szCs w:val="23"/>
        </w:rPr>
        <w:t>attend a meeting at the National level</w:t>
      </w:r>
      <w:r w:rsidR="00874C2E" w:rsidRPr="00424D5D">
        <w:rPr>
          <w:color w:val="000000" w:themeColor="text1"/>
          <w:sz w:val="23"/>
          <w:szCs w:val="23"/>
        </w:rPr>
        <w:t>,</w:t>
      </w:r>
      <w:r w:rsidR="00695248" w:rsidRPr="00424D5D">
        <w:rPr>
          <w:color w:val="000000" w:themeColor="text1"/>
          <w:sz w:val="23"/>
          <w:szCs w:val="23"/>
        </w:rPr>
        <w:t xml:space="preserve"> </w:t>
      </w:r>
      <w:r w:rsidR="00874C2E" w:rsidRPr="00424D5D">
        <w:rPr>
          <w:color w:val="000000" w:themeColor="text1"/>
          <w:sz w:val="23"/>
          <w:szCs w:val="23"/>
        </w:rPr>
        <w:t xml:space="preserve">are </w:t>
      </w:r>
      <w:r w:rsidR="00DB1E0E" w:rsidRPr="00424D5D">
        <w:rPr>
          <w:color w:val="000000" w:themeColor="text1"/>
          <w:sz w:val="23"/>
          <w:szCs w:val="23"/>
          <w:u w:val="single"/>
        </w:rPr>
        <w:t>eligible</w:t>
      </w:r>
      <w:r w:rsidR="00DB1E0E" w:rsidRPr="00424D5D">
        <w:rPr>
          <w:color w:val="000000" w:themeColor="text1"/>
          <w:sz w:val="23"/>
          <w:szCs w:val="23"/>
        </w:rPr>
        <w:t xml:space="preserve"> to </w:t>
      </w:r>
      <w:r w:rsidR="00695248" w:rsidRPr="00424D5D">
        <w:rPr>
          <w:color w:val="000000" w:themeColor="text1"/>
          <w:sz w:val="23"/>
          <w:szCs w:val="23"/>
        </w:rPr>
        <w:t>vote on issues brought before the group</w:t>
      </w:r>
      <w:r w:rsidR="00DB1E0E" w:rsidRPr="00424D5D">
        <w:rPr>
          <w:color w:val="000000" w:themeColor="text1"/>
          <w:sz w:val="23"/>
          <w:szCs w:val="23"/>
        </w:rPr>
        <w:t xml:space="preserve"> during the meeting</w:t>
      </w:r>
      <w:r w:rsidR="00695248" w:rsidRPr="00424D5D">
        <w:rPr>
          <w:color w:val="000000" w:themeColor="text1"/>
          <w:sz w:val="23"/>
          <w:szCs w:val="23"/>
        </w:rPr>
        <w:t>.</w:t>
      </w:r>
    </w:p>
    <w:p w14:paraId="38417839" w14:textId="7657A6C2" w:rsidR="00CF3DE9" w:rsidRPr="002D1530" w:rsidRDefault="00CF3DE9" w:rsidP="00923254">
      <w:pPr>
        <w:spacing w:after="0" w:line="240" w:lineRule="auto"/>
        <w:ind w:firstLine="720"/>
        <w:jc w:val="both"/>
        <w:rPr>
          <w:rFonts w:ascii="Times New Roman" w:hAnsi="Times New Roman"/>
          <w:sz w:val="23"/>
          <w:szCs w:val="23"/>
        </w:rPr>
      </w:pPr>
      <w:r w:rsidRPr="002D1530">
        <w:rPr>
          <w:sz w:val="23"/>
          <w:szCs w:val="23"/>
        </w:rPr>
        <w:t xml:space="preserve">The </w:t>
      </w:r>
      <w:r w:rsidR="00AD5EB8" w:rsidRPr="002D1530">
        <w:rPr>
          <w:sz w:val="23"/>
          <w:szCs w:val="23"/>
        </w:rPr>
        <w:t xml:space="preserve">National SAR </w:t>
      </w:r>
      <w:r w:rsidRPr="002D1530">
        <w:rPr>
          <w:sz w:val="23"/>
          <w:szCs w:val="23"/>
        </w:rPr>
        <w:t xml:space="preserve">Color Guard Committee meets at </w:t>
      </w:r>
      <w:r w:rsidR="00BA2F2F">
        <w:rPr>
          <w:sz w:val="23"/>
          <w:szCs w:val="23"/>
        </w:rPr>
        <w:t xml:space="preserve">all </w:t>
      </w:r>
      <w:r w:rsidRPr="002D1530">
        <w:rPr>
          <w:sz w:val="23"/>
          <w:szCs w:val="23"/>
        </w:rPr>
        <w:t xml:space="preserve">Congress and </w:t>
      </w:r>
      <w:r w:rsidR="00902293" w:rsidRPr="002D1530">
        <w:rPr>
          <w:sz w:val="23"/>
          <w:szCs w:val="23"/>
        </w:rPr>
        <w:t>Leadership</w:t>
      </w:r>
      <w:r w:rsidRPr="002D1530">
        <w:rPr>
          <w:sz w:val="23"/>
          <w:szCs w:val="23"/>
        </w:rPr>
        <w:t xml:space="preserve"> meeting</w:t>
      </w:r>
      <w:r w:rsidR="00902293" w:rsidRPr="002D1530">
        <w:rPr>
          <w:sz w:val="23"/>
          <w:szCs w:val="23"/>
        </w:rPr>
        <w:t>s</w:t>
      </w:r>
      <w:r w:rsidRPr="002D1530">
        <w:rPr>
          <w:sz w:val="23"/>
          <w:szCs w:val="23"/>
        </w:rPr>
        <w:t>.  The primary order of business at each meeting is to organize the Color Guard for the various events that it must participate in during that meeting.</w:t>
      </w:r>
      <w:r w:rsidR="0076172C">
        <w:rPr>
          <w:sz w:val="23"/>
          <w:szCs w:val="23"/>
        </w:rPr>
        <w:t xml:space="preserve"> </w:t>
      </w:r>
      <w:r w:rsidRPr="002D1530">
        <w:rPr>
          <w:rFonts w:ascii="Times New Roman" w:hAnsi="Times New Roman"/>
          <w:sz w:val="23"/>
          <w:szCs w:val="23"/>
        </w:rPr>
        <w:t>Other items of business include reporting on events the Color Guard has participated in since the previous meeting as well as discussing upcoming events</w:t>
      </w:r>
      <w:r w:rsidR="00052DBE" w:rsidRPr="002D1530">
        <w:rPr>
          <w:rFonts w:ascii="Times New Roman" w:hAnsi="Times New Roman"/>
          <w:sz w:val="23"/>
          <w:szCs w:val="23"/>
        </w:rPr>
        <w:t xml:space="preserve"> and various safety, procedural and health issues</w:t>
      </w:r>
      <w:r w:rsidRPr="002D1530">
        <w:rPr>
          <w:rFonts w:ascii="Times New Roman" w:hAnsi="Times New Roman"/>
          <w:sz w:val="23"/>
          <w:szCs w:val="23"/>
        </w:rPr>
        <w:t xml:space="preserve">.  In addition to this, the </w:t>
      </w:r>
      <w:r w:rsidR="00AD5EB8" w:rsidRPr="002D1530">
        <w:rPr>
          <w:rFonts w:ascii="Times New Roman" w:hAnsi="Times New Roman"/>
          <w:sz w:val="23"/>
          <w:szCs w:val="23"/>
        </w:rPr>
        <w:t xml:space="preserve">committee </w:t>
      </w:r>
      <w:r w:rsidRPr="002D1530">
        <w:rPr>
          <w:rFonts w:ascii="Times New Roman" w:hAnsi="Times New Roman"/>
          <w:sz w:val="23"/>
          <w:szCs w:val="23"/>
        </w:rPr>
        <w:t>elects the Color Guardsman of the Year during the Spring Leadership Meeting</w:t>
      </w:r>
      <w:r w:rsidR="00184C2F">
        <w:rPr>
          <w:rFonts w:ascii="Times New Roman" w:hAnsi="Times New Roman"/>
          <w:sz w:val="23"/>
          <w:szCs w:val="23"/>
        </w:rPr>
        <w:t>.</w:t>
      </w:r>
    </w:p>
    <w:p w14:paraId="15246F4D" w14:textId="506F1442" w:rsidR="00CF3DE9" w:rsidRDefault="00AD5EB8" w:rsidP="00184C2F">
      <w:pPr>
        <w:spacing w:after="0" w:line="240" w:lineRule="auto"/>
        <w:ind w:firstLine="720"/>
        <w:jc w:val="both"/>
        <w:rPr>
          <w:rFonts w:ascii="Times New Roman" w:hAnsi="Times New Roman"/>
          <w:sz w:val="23"/>
          <w:szCs w:val="23"/>
        </w:rPr>
      </w:pPr>
      <w:r w:rsidRPr="002D1530">
        <w:rPr>
          <w:rFonts w:ascii="Times New Roman" w:hAnsi="Times New Roman"/>
          <w:sz w:val="23"/>
          <w:szCs w:val="23"/>
        </w:rPr>
        <w:t>The c</w:t>
      </w:r>
      <w:r w:rsidR="00CF3DE9" w:rsidRPr="002D1530">
        <w:rPr>
          <w:rFonts w:ascii="Times New Roman" w:hAnsi="Times New Roman"/>
          <w:sz w:val="23"/>
          <w:szCs w:val="23"/>
        </w:rPr>
        <w:t xml:space="preserve">ommittee works closely with the National Historic Sites &amp; Celebrations Committee in the determination of the battle commemoration or celebration events that are designated as National Events </w:t>
      </w:r>
      <w:r w:rsidR="00BE63B3" w:rsidRPr="002D1530">
        <w:rPr>
          <w:rFonts w:ascii="Times New Roman" w:hAnsi="Times New Roman"/>
          <w:sz w:val="23"/>
          <w:szCs w:val="23"/>
        </w:rPr>
        <w:t>for</w:t>
      </w:r>
      <w:r w:rsidR="00CF3DE9" w:rsidRPr="002D1530">
        <w:rPr>
          <w:rFonts w:ascii="Times New Roman" w:hAnsi="Times New Roman"/>
          <w:sz w:val="23"/>
          <w:szCs w:val="23"/>
        </w:rPr>
        <w:t xml:space="preserve"> earning points toward Color Guard Medals.</w:t>
      </w:r>
      <w:r w:rsidR="008D0AEE">
        <w:rPr>
          <w:rFonts w:ascii="Times New Roman" w:hAnsi="Times New Roman"/>
          <w:sz w:val="23"/>
          <w:szCs w:val="23"/>
        </w:rPr>
        <w:t xml:space="preserve"> </w:t>
      </w:r>
      <w:r w:rsidR="004536F0">
        <w:rPr>
          <w:rFonts w:ascii="Times New Roman" w:hAnsi="Times New Roman"/>
          <w:sz w:val="23"/>
          <w:szCs w:val="23"/>
        </w:rPr>
        <w:t>C</w:t>
      </w:r>
      <w:r w:rsidR="00CF3DE9" w:rsidRPr="002D1530">
        <w:rPr>
          <w:rFonts w:ascii="Times New Roman" w:hAnsi="Times New Roman"/>
          <w:sz w:val="23"/>
          <w:szCs w:val="23"/>
        </w:rPr>
        <w:t>oordination with the Chaplain General occurs in terms of planning the National Memorial Service as well as with the Surgeon General and Medical Committee in terms of safety and health regulations.</w:t>
      </w:r>
    </w:p>
    <w:p w14:paraId="7EF11CA5" w14:textId="77777777" w:rsidR="008D0AEE" w:rsidRPr="002D1530" w:rsidRDefault="008D0AEE">
      <w:pPr>
        <w:spacing w:after="0" w:line="240" w:lineRule="auto"/>
        <w:jc w:val="both"/>
        <w:rPr>
          <w:rFonts w:ascii="Times New Roman" w:hAnsi="Times New Roman"/>
          <w:sz w:val="23"/>
          <w:szCs w:val="23"/>
        </w:rPr>
      </w:pPr>
    </w:p>
    <w:p w14:paraId="335676DC" w14:textId="12EFA76F" w:rsidR="00980B2F" w:rsidRPr="00920A34" w:rsidRDefault="00CF3DE9">
      <w:pPr>
        <w:spacing w:after="0" w:line="240" w:lineRule="auto"/>
        <w:rPr>
          <w:rFonts w:ascii="Times New Roman" w:hAnsi="Times New Roman"/>
          <w:b/>
          <w:sz w:val="23"/>
          <w:szCs w:val="23"/>
        </w:rPr>
      </w:pPr>
      <w:r w:rsidRPr="00920A34">
        <w:rPr>
          <w:rFonts w:ascii="Times New Roman" w:hAnsi="Times New Roman"/>
          <w:b/>
          <w:sz w:val="23"/>
          <w:szCs w:val="23"/>
        </w:rPr>
        <w:t>COMMAND STRUCTURE OF THE N</w:t>
      </w:r>
      <w:r w:rsidR="00365503" w:rsidRPr="00920A34">
        <w:rPr>
          <w:rFonts w:ascii="Times New Roman" w:hAnsi="Times New Roman"/>
          <w:b/>
          <w:sz w:val="23"/>
          <w:szCs w:val="23"/>
        </w:rPr>
        <w:t xml:space="preserve">ATIONAL </w:t>
      </w:r>
      <w:r w:rsidRPr="00920A34">
        <w:rPr>
          <w:rFonts w:ascii="Times New Roman" w:hAnsi="Times New Roman"/>
          <w:b/>
          <w:sz w:val="23"/>
          <w:szCs w:val="23"/>
        </w:rPr>
        <w:t>SAR COLOR GUARD</w:t>
      </w:r>
      <w:r w:rsidR="00992733">
        <w:rPr>
          <w:rFonts w:ascii="Times New Roman" w:hAnsi="Times New Roman"/>
          <w:b/>
          <w:sz w:val="23"/>
          <w:szCs w:val="23"/>
        </w:rPr>
        <w:tab/>
      </w:r>
    </w:p>
    <w:p w14:paraId="76D57200" w14:textId="2B0FA53E" w:rsidR="00CF3DE9" w:rsidRPr="00BA2F2F" w:rsidRDefault="00CF3DE9" w:rsidP="00BA2F2F">
      <w:pPr>
        <w:spacing w:after="0" w:line="240" w:lineRule="auto"/>
        <w:ind w:firstLine="720"/>
        <w:jc w:val="both"/>
        <w:rPr>
          <w:rFonts w:ascii="Times New Roman" w:hAnsi="Times New Roman"/>
          <w:sz w:val="23"/>
          <w:szCs w:val="23"/>
        </w:rPr>
      </w:pPr>
      <w:r w:rsidRPr="002D1530">
        <w:rPr>
          <w:rFonts w:ascii="Times New Roman" w:hAnsi="Times New Roman"/>
          <w:sz w:val="23"/>
          <w:szCs w:val="23"/>
        </w:rPr>
        <w:t>The N</w:t>
      </w:r>
      <w:r w:rsidR="00365503" w:rsidRPr="002D1530">
        <w:rPr>
          <w:rFonts w:ascii="Times New Roman" w:hAnsi="Times New Roman"/>
          <w:sz w:val="23"/>
          <w:szCs w:val="23"/>
        </w:rPr>
        <w:t>ational Color Guard Commander is</w:t>
      </w:r>
      <w:r w:rsidRPr="002D1530">
        <w:rPr>
          <w:rFonts w:ascii="Times New Roman" w:hAnsi="Times New Roman"/>
          <w:sz w:val="23"/>
          <w:szCs w:val="23"/>
        </w:rPr>
        <w:t xml:space="preserve"> the head of the N</w:t>
      </w:r>
      <w:r w:rsidR="00365503" w:rsidRPr="002D1530">
        <w:rPr>
          <w:rFonts w:ascii="Times New Roman" w:hAnsi="Times New Roman"/>
          <w:sz w:val="23"/>
          <w:szCs w:val="23"/>
        </w:rPr>
        <w:t xml:space="preserve">ational </w:t>
      </w:r>
      <w:r w:rsidRPr="002D1530">
        <w:rPr>
          <w:rFonts w:ascii="Times New Roman" w:hAnsi="Times New Roman"/>
          <w:sz w:val="23"/>
          <w:szCs w:val="23"/>
        </w:rPr>
        <w:t>S</w:t>
      </w:r>
      <w:r w:rsidR="00AD5EB8" w:rsidRPr="002D1530">
        <w:rPr>
          <w:rFonts w:ascii="Times New Roman" w:hAnsi="Times New Roman"/>
          <w:sz w:val="23"/>
          <w:szCs w:val="23"/>
        </w:rPr>
        <w:t>AR Color Guard</w:t>
      </w:r>
      <w:r w:rsidRPr="002D1530">
        <w:rPr>
          <w:rFonts w:ascii="Times New Roman" w:hAnsi="Times New Roman"/>
          <w:sz w:val="23"/>
          <w:szCs w:val="23"/>
        </w:rPr>
        <w:t xml:space="preserve"> and </w:t>
      </w:r>
      <w:r w:rsidR="00365503" w:rsidRPr="002D1530">
        <w:rPr>
          <w:rFonts w:ascii="Times New Roman" w:hAnsi="Times New Roman"/>
          <w:sz w:val="23"/>
          <w:szCs w:val="23"/>
        </w:rPr>
        <w:t>serves as t</w:t>
      </w:r>
      <w:r w:rsidR="00AD5EB8" w:rsidRPr="002D1530">
        <w:rPr>
          <w:rFonts w:ascii="Times New Roman" w:hAnsi="Times New Roman"/>
          <w:sz w:val="23"/>
          <w:szCs w:val="23"/>
        </w:rPr>
        <w:t xml:space="preserve">he Chairman of the National SAR </w:t>
      </w:r>
      <w:r w:rsidRPr="002D1530">
        <w:rPr>
          <w:rFonts w:ascii="Times New Roman" w:hAnsi="Times New Roman"/>
          <w:sz w:val="23"/>
          <w:szCs w:val="23"/>
        </w:rPr>
        <w:t xml:space="preserve">Color Guard Committee. </w:t>
      </w:r>
      <w:r w:rsidR="00B15F78" w:rsidRPr="00BA2F2F">
        <w:rPr>
          <w:rFonts w:ascii="Times New Roman" w:hAnsi="Times New Roman"/>
          <w:sz w:val="23"/>
          <w:szCs w:val="23"/>
        </w:rPr>
        <w:t>While historically</w:t>
      </w:r>
      <w:r w:rsidR="007B04FB" w:rsidRPr="00BA2F2F">
        <w:rPr>
          <w:rFonts w:ascii="Times New Roman" w:hAnsi="Times New Roman"/>
          <w:sz w:val="23"/>
          <w:szCs w:val="23"/>
        </w:rPr>
        <w:t>, the Color Guard followed a d</w:t>
      </w:r>
      <w:r w:rsidR="0007542B" w:rsidRPr="00BA2F2F">
        <w:rPr>
          <w:rFonts w:ascii="Times New Roman" w:hAnsi="Times New Roman"/>
          <w:sz w:val="23"/>
          <w:szCs w:val="23"/>
        </w:rPr>
        <w:t>i</w:t>
      </w:r>
      <w:r w:rsidR="007B04FB" w:rsidRPr="00BA2F2F">
        <w:rPr>
          <w:rFonts w:ascii="Times New Roman" w:hAnsi="Times New Roman"/>
          <w:sz w:val="23"/>
          <w:szCs w:val="23"/>
        </w:rPr>
        <w:t xml:space="preserve">fferent tradition, with some Commanders serving as many as ten </w:t>
      </w:r>
      <w:r w:rsidR="00B23A90" w:rsidRPr="00BA2F2F">
        <w:rPr>
          <w:rFonts w:ascii="Times New Roman" w:hAnsi="Times New Roman"/>
          <w:sz w:val="23"/>
          <w:szCs w:val="23"/>
        </w:rPr>
        <w:t>years, p</w:t>
      </w:r>
      <w:r w:rsidR="00A27D36" w:rsidRPr="00BA2F2F">
        <w:rPr>
          <w:rFonts w:ascii="Times New Roman" w:hAnsi="Times New Roman"/>
          <w:sz w:val="23"/>
          <w:szCs w:val="23"/>
        </w:rPr>
        <w:t>ursuant to the Bylaws, all Committee</w:t>
      </w:r>
      <w:r w:rsidR="00E53A9A" w:rsidRPr="00BA2F2F">
        <w:rPr>
          <w:rFonts w:ascii="Times New Roman" w:hAnsi="Times New Roman"/>
          <w:sz w:val="23"/>
          <w:szCs w:val="23"/>
        </w:rPr>
        <w:t xml:space="preserve"> Chairmen are </w:t>
      </w:r>
      <w:r w:rsidR="00CF16FD" w:rsidRPr="00BA2F2F">
        <w:rPr>
          <w:rFonts w:ascii="Times New Roman" w:hAnsi="Times New Roman"/>
          <w:sz w:val="23"/>
          <w:szCs w:val="23"/>
        </w:rPr>
        <w:t xml:space="preserve">and will be </w:t>
      </w:r>
      <w:r w:rsidR="00E53A9A" w:rsidRPr="00BA2F2F">
        <w:rPr>
          <w:rFonts w:ascii="Times New Roman" w:hAnsi="Times New Roman"/>
          <w:sz w:val="23"/>
          <w:szCs w:val="23"/>
        </w:rPr>
        <w:t xml:space="preserve">appointed by the President </w:t>
      </w:r>
      <w:r w:rsidR="00C078FA">
        <w:rPr>
          <w:rFonts w:ascii="Times New Roman" w:hAnsi="Times New Roman"/>
          <w:sz w:val="23"/>
          <w:szCs w:val="23"/>
        </w:rPr>
        <w:t xml:space="preserve">General </w:t>
      </w:r>
      <w:r w:rsidR="00205924" w:rsidRPr="00BA2F2F">
        <w:rPr>
          <w:rFonts w:ascii="Times New Roman" w:hAnsi="Times New Roman"/>
          <w:sz w:val="23"/>
          <w:szCs w:val="23"/>
        </w:rPr>
        <w:t xml:space="preserve">on an annual basis. </w:t>
      </w:r>
      <w:r w:rsidR="00512C59" w:rsidRPr="00BA2F2F">
        <w:rPr>
          <w:rFonts w:ascii="Times New Roman" w:hAnsi="Times New Roman"/>
          <w:sz w:val="23"/>
          <w:szCs w:val="23"/>
        </w:rPr>
        <w:t>The recommendation of the Committee will be given deference</w:t>
      </w:r>
      <w:r w:rsidR="00326739" w:rsidRPr="00BA2F2F">
        <w:rPr>
          <w:rFonts w:ascii="Times New Roman" w:hAnsi="Times New Roman"/>
          <w:sz w:val="23"/>
          <w:szCs w:val="23"/>
        </w:rPr>
        <w:t>; however, the Bylaws will govern.</w:t>
      </w:r>
    </w:p>
    <w:p w14:paraId="29A5E18E" w14:textId="20778D8C" w:rsidR="00236084" w:rsidRDefault="00DD1081" w:rsidP="00BA2F2F">
      <w:pPr>
        <w:spacing w:after="0" w:line="240" w:lineRule="auto"/>
        <w:ind w:firstLine="720"/>
        <w:jc w:val="both"/>
        <w:rPr>
          <w:sz w:val="23"/>
          <w:szCs w:val="23"/>
        </w:rPr>
      </w:pPr>
      <w:r w:rsidRPr="002D1530">
        <w:rPr>
          <w:rFonts w:ascii="Times New Roman" w:hAnsi="Times New Roman"/>
          <w:sz w:val="23"/>
          <w:szCs w:val="23"/>
        </w:rPr>
        <w:t xml:space="preserve">The </w:t>
      </w:r>
      <w:r w:rsidR="00CF3DE9" w:rsidRPr="002D1530">
        <w:rPr>
          <w:rFonts w:ascii="Times New Roman" w:hAnsi="Times New Roman"/>
          <w:sz w:val="23"/>
          <w:szCs w:val="23"/>
        </w:rPr>
        <w:t>Commander shall be assisted by a Vice Commander and at least one</w:t>
      </w:r>
      <w:r w:rsidR="00A0382E" w:rsidRPr="002D1530">
        <w:rPr>
          <w:rFonts w:ascii="Times New Roman" w:hAnsi="Times New Roman"/>
          <w:sz w:val="23"/>
          <w:szCs w:val="23"/>
        </w:rPr>
        <w:t xml:space="preserve"> (1)</w:t>
      </w:r>
      <w:r w:rsidR="00CF3DE9" w:rsidRPr="002D1530">
        <w:rPr>
          <w:rFonts w:ascii="Times New Roman" w:hAnsi="Times New Roman"/>
          <w:sz w:val="23"/>
          <w:szCs w:val="23"/>
        </w:rPr>
        <w:t xml:space="preserve"> but no more than two</w:t>
      </w:r>
      <w:r w:rsidR="00A0382E" w:rsidRPr="002D1530">
        <w:rPr>
          <w:rFonts w:ascii="Times New Roman" w:hAnsi="Times New Roman"/>
          <w:sz w:val="23"/>
          <w:szCs w:val="23"/>
        </w:rPr>
        <w:t xml:space="preserve"> (2) </w:t>
      </w:r>
      <w:r w:rsidR="00CF3DE9" w:rsidRPr="002D1530">
        <w:rPr>
          <w:rFonts w:ascii="Times New Roman" w:hAnsi="Times New Roman"/>
          <w:sz w:val="23"/>
          <w:szCs w:val="23"/>
        </w:rPr>
        <w:t>Adjutants.  The Vice Commander and Adjutants shall serve as Vice Chairm</w:t>
      </w:r>
      <w:r w:rsidR="00B775F6" w:rsidRPr="002D1530">
        <w:rPr>
          <w:rFonts w:ascii="Times New Roman" w:hAnsi="Times New Roman"/>
          <w:sz w:val="23"/>
          <w:szCs w:val="23"/>
        </w:rPr>
        <w:t>e</w:t>
      </w:r>
      <w:r w:rsidR="00CF3DE9" w:rsidRPr="002D1530">
        <w:rPr>
          <w:rFonts w:ascii="Times New Roman" w:hAnsi="Times New Roman"/>
          <w:sz w:val="23"/>
          <w:szCs w:val="23"/>
        </w:rPr>
        <w:t>n of the N</w:t>
      </w:r>
      <w:r w:rsidR="00365503" w:rsidRPr="002D1530">
        <w:rPr>
          <w:rFonts w:ascii="Times New Roman" w:hAnsi="Times New Roman"/>
          <w:sz w:val="23"/>
          <w:szCs w:val="23"/>
        </w:rPr>
        <w:t>ational</w:t>
      </w:r>
      <w:r w:rsidR="00CF3DE9" w:rsidRPr="002D1530">
        <w:rPr>
          <w:rFonts w:ascii="Times New Roman" w:hAnsi="Times New Roman"/>
          <w:sz w:val="23"/>
          <w:szCs w:val="23"/>
        </w:rPr>
        <w:t xml:space="preserve"> Color Guard Committee.</w:t>
      </w:r>
      <w:r w:rsidR="009040FA" w:rsidRPr="002D1530">
        <w:rPr>
          <w:rFonts w:ascii="Times New Roman" w:hAnsi="Times New Roman"/>
          <w:sz w:val="23"/>
          <w:szCs w:val="23"/>
        </w:rPr>
        <w:t xml:space="preserve">  The Commander, Vice Commander and Adjutant(s) are considered the officers of the N</w:t>
      </w:r>
      <w:r w:rsidR="00365503" w:rsidRPr="002D1530">
        <w:rPr>
          <w:rFonts w:ascii="Times New Roman" w:hAnsi="Times New Roman"/>
          <w:sz w:val="23"/>
          <w:szCs w:val="23"/>
        </w:rPr>
        <w:t xml:space="preserve">ational </w:t>
      </w:r>
      <w:r w:rsidR="009040FA" w:rsidRPr="002D1530">
        <w:rPr>
          <w:rFonts w:ascii="Times New Roman" w:hAnsi="Times New Roman"/>
          <w:sz w:val="23"/>
          <w:szCs w:val="23"/>
        </w:rPr>
        <w:t>SAR Color Guard</w:t>
      </w:r>
      <w:r w:rsidR="00116C38" w:rsidRPr="002D1530">
        <w:rPr>
          <w:rFonts w:ascii="Times New Roman" w:hAnsi="Times New Roman"/>
          <w:sz w:val="23"/>
          <w:szCs w:val="23"/>
        </w:rPr>
        <w:t xml:space="preserve"> and as such are considered the Command Staff.</w:t>
      </w:r>
      <w:r w:rsidR="00BA2F2F">
        <w:rPr>
          <w:rFonts w:ascii="Times New Roman" w:hAnsi="Times New Roman"/>
          <w:sz w:val="23"/>
          <w:szCs w:val="23"/>
        </w:rPr>
        <w:t xml:space="preserve"> </w:t>
      </w:r>
      <w:r w:rsidR="009C50BE" w:rsidRPr="002D1530">
        <w:rPr>
          <w:sz w:val="23"/>
          <w:szCs w:val="23"/>
        </w:rPr>
        <w:t>The Vice Commander shall command the N</w:t>
      </w:r>
      <w:r w:rsidR="00365503" w:rsidRPr="002D1530">
        <w:rPr>
          <w:sz w:val="23"/>
          <w:szCs w:val="23"/>
        </w:rPr>
        <w:t xml:space="preserve">ational </w:t>
      </w:r>
      <w:r w:rsidR="009C50BE" w:rsidRPr="002D1530">
        <w:rPr>
          <w:sz w:val="23"/>
          <w:szCs w:val="23"/>
        </w:rPr>
        <w:t xml:space="preserve">Color Guard in the absence of the commander.  The Adjutants shall take attendance, </w:t>
      </w:r>
      <w:r w:rsidRPr="002D1530">
        <w:rPr>
          <w:sz w:val="23"/>
          <w:szCs w:val="23"/>
        </w:rPr>
        <w:t xml:space="preserve">take </w:t>
      </w:r>
      <w:r w:rsidR="009C50BE" w:rsidRPr="002D1530">
        <w:rPr>
          <w:sz w:val="23"/>
          <w:szCs w:val="23"/>
        </w:rPr>
        <w:t>committee meeting minutes and perform other such administrative task</w:t>
      </w:r>
      <w:r w:rsidR="00AD5EB8" w:rsidRPr="002D1530">
        <w:rPr>
          <w:sz w:val="23"/>
          <w:szCs w:val="23"/>
        </w:rPr>
        <w:t xml:space="preserve">s as assigned by the </w:t>
      </w:r>
      <w:r w:rsidR="009C50BE" w:rsidRPr="002D1530">
        <w:rPr>
          <w:sz w:val="23"/>
          <w:szCs w:val="23"/>
        </w:rPr>
        <w:t xml:space="preserve">Commander.  In the absence of the Commander and Vice Commander, the </w:t>
      </w:r>
      <w:r w:rsidR="00236084" w:rsidRPr="002D1530">
        <w:rPr>
          <w:sz w:val="23"/>
          <w:szCs w:val="23"/>
        </w:rPr>
        <w:t>first</w:t>
      </w:r>
      <w:r w:rsidR="009C50BE" w:rsidRPr="002D1530">
        <w:rPr>
          <w:sz w:val="23"/>
          <w:szCs w:val="23"/>
        </w:rPr>
        <w:t xml:space="preserve"> Adjutant will command the Color Guard followed by the </w:t>
      </w:r>
      <w:r w:rsidR="00236084" w:rsidRPr="002D1530">
        <w:rPr>
          <w:sz w:val="23"/>
          <w:szCs w:val="23"/>
        </w:rPr>
        <w:t>second</w:t>
      </w:r>
      <w:r w:rsidR="009C50BE" w:rsidRPr="002D1530">
        <w:rPr>
          <w:sz w:val="23"/>
          <w:szCs w:val="23"/>
        </w:rPr>
        <w:t xml:space="preserve"> Adjutant.  </w:t>
      </w:r>
    </w:p>
    <w:p w14:paraId="41A41740" w14:textId="656BFC06" w:rsidR="009040FA" w:rsidRPr="002D1530" w:rsidRDefault="00AD5EB8" w:rsidP="005D3CCF">
      <w:pPr>
        <w:pStyle w:val="BodyText"/>
        <w:ind w:firstLine="720"/>
        <w:jc w:val="both"/>
        <w:rPr>
          <w:sz w:val="23"/>
          <w:szCs w:val="23"/>
        </w:rPr>
      </w:pPr>
      <w:r w:rsidRPr="00C616B3">
        <w:rPr>
          <w:sz w:val="23"/>
          <w:szCs w:val="23"/>
        </w:rPr>
        <w:t xml:space="preserve">When the </w:t>
      </w:r>
      <w:r w:rsidR="00CF3DE9" w:rsidRPr="00C616B3">
        <w:rPr>
          <w:sz w:val="23"/>
          <w:szCs w:val="23"/>
        </w:rPr>
        <w:t>Commander</w:t>
      </w:r>
      <w:r w:rsidR="00BA2F2F">
        <w:rPr>
          <w:sz w:val="23"/>
          <w:szCs w:val="23"/>
        </w:rPr>
        <w:t>’s term ends, subject to the consent of the President General,</w:t>
      </w:r>
      <w:r w:rsidR="00B16C73">
        <w:rPr>
          <w:sz w:val="23"/>
          <w:szCs w:val="23"/>
        </w:rPr>
        <w:t xml:space="preserve"> </w:t>
      </w:r>
      <w:r w:rsidR="00CF3DE9" w:rsidRPr="00C616B3">
        <w:rPr>
          <w:sz w:val="23"/>
          <w:szCs w:val="23"/>
        </w:rPr>
        <w:t>he shall be succeeded by the Vice Commander</w:t>
      </w:r>
      <w:r w:rsidR="00512D93">
        <w:rPr>
          <w:sz w:val="23"/>
          <w:szCs w:val="23"/>
        </w:rPr>
        <w:t>.</w:t>
      </w:r>
      <w:r w:rsidR="001D653C" w:rsidRPr="00C616B3">
        <w:rPr>
          <w:sz w:val="23"/>
          <w:szCs w:val="23"/>
        </w:rPr>
        <w:t xml:space="preserve"> T</w:t>
      </w:r>
      <w:r w:rsidR="00CF3DE9" w:rsidRPr="00C616B3">
        <w:rPr>
          <w:sz w:val="23"/>
          <w:szCs w:val="23"/>
        </w:rPr>
        <w:t xml:space="preserve">he </w:t>
      </w:r>
      <w:r w:rsidR="00236084" w:rsidRPr="00C616B3">
        <w:rPr>
          <w:sz w:val="23"/>
          <w:szCs w:val="23"/>
        </w:rPr>
        <w:t xml:space="preserve">first </w:t>
      </w:r>
      <w:r w:rsidR="00CF3DE9" w:rsidRPr="00C616B3">
        <w:rPr>
          <w:sz w:val="23"/>
          <w:szCs w:val="23"/>
        </w:rPr>
        <w:t xml:space="preserve">Adjutant shall </w:t>
      </w:r>
      <w:r w:rsidR="005D3CCF">
        <w:rPr>
          <w:sz w:val="23"/>
          <w:szCs w:val="23"/>
        </w:rPr>
        <w:t xml:space="preserve">then </w:t>
      </w:r>
      <w:r w:rsidR="00CF3DE9" w:rsidRPr="00C616B3">
        <w:rPr>
          <w:sz w:val="23"/>
          <w:szCs w:val="23"/>
        </w:rPr>
        <w:t>become Vice Commander.  If two Adjutants</w:t>
      </w:r>
      <w:r w:rsidR="001C4ABD">
        <w:rPr>
          <w:sz w:val="23"/>
          <w:szCs w:val="23"/>
        </w:rPr>
        <w:t xml:space="preserve"> </w:t>
      </w:r>
      <w:r w:rsidR="005D3CCF">
        <w:rPr>
          <w:sz w:val="23"/>
          <w:szCs w:val="23"/>
        </w:rPr>
        <w:t>were serving,</w:t>
      </w:r>
      <w:r w:rsidR="00CF3DE9" w:rsidRPr="00C616B3">
        <w:rPr>
          <w:sz w:val="23"/>
          <w:szCs w:val="23"/>
        </w:rPr>
        <w:t xml:space="preserve"> </w:t>
      </w:r>
      <w:r w:rsidR="00365503" w:rsidRPr="00C616B3">
        <w:rPr>
          <w:sz w:val="23"/>
          <w:szCs w:val="23"/>
        </w:rPr>
        <w:t xml:space="preserve">the </w:t>
      </w:r>
      <w:r w:rsidR="00236084" w:rsidRPr="00C616B3">
        <w:rPr>
          <w:sz w:val="23"/>
          <w:szCs w:val="23"/>
        </w:rPr>
        <w:t>second</w:t>
      </w:r>
      <w:r w:rsidR="00365503" w:rsidRPr="00C616B3">
        <w:rPr>
          <w:sz w:val="23"/>
          <w:szCs w:val="23"/>
        </w:rPr>
        <w:t xml:space="preserve"> Adjutant </w:t>
      </w:r>
      <w:r w:rsidR="00CF3DE9" w:rsidRPr="00C616B3">
        <w:rPr>
          <w:sz w:val="23"/>
          <w:szCs w:val="23"/>
        </w:rPr>
        <w:t xml:space="preserve">shall become </w:t>
      </w:r>
      <w:r w:rsidR="00236084" w:rsidRPr="00C616B3">
        <w:rPr>
          <w:sz w:val="23"/>
          <w:szCs w:val="23"/>
        </w:rPr>
        <w:t>the first Adjutant</w:t>
      </w:r>
      <w:r w:rsidR="00CF3DE9" w:rsidRPr="00C616B3">
        <w:rPr>
          <w:sz w:val="23"/>
          <w:szCs w:val="23"/>
        </w:rPr>
        <w:t xml:space="preserve">.  The Commander shall </w:t>
      </w:r>
      <w:r w:rsidR="00365503" w:rsidRPr="00C616B3">
        <w:rPr>
          <w:sz w:val="23"/>
          <w:szCs w:val="23"/>
        </w:rPr>
        <w:t xml:space="preserve">then </w:t>
      </w:r>
      <w:r w:rsidR="005D3CCF">
        <w:rPr>
          <w:sz w:val="23"/>
          <w:szCs w:val="23"/>
        </w:rPr>
        <w:t xml:space="preserve">nominate </w:t>
      </w:r>
      <w:r w:rsidR="00CF3DE9" w:rsidRPr="00C616B3">
        <w:rPr>
          <w:sz w:val="23"/>
          <w:szCs w:val="23"/>
        </w:rPr>
        <w:t>a new Adjutant or Adjutants</w:t>
      </w:r>
      <w:r w:rsidR="00424D5D">
        <w:rPr>
          <w:sz w:val="23"/>
          <w:szCs w:val="23"/>
        </w:rPr>
        <w:t>.</w:t>
      </w:r>
      <w:r w:rsidR="001D0EE4" w:rsidRPr="00C616B3">
        <w:rPr>
          <w:sz w:val="23"/>
          <w:szCs w:val="23"/>
        </w:rPr>
        <w:t xml:space="preserve"> </w:t>
      </w:r>
      <w:r w:rsidR="00CF3DE9" w:rsidRPr="00C616B3">
        <w:rPr>
          <w:sz w:val="23"/>
          <w:szCs w:val="23"/>
        </w:rPr>
        <w:t xml:space="preserve">In making his selection for new Adjutants, the Commander </w:t>
      </w:r>
      <w:r w:rsidR="005D3CCF">
        <w:rPr>
          <w:sz w:val="23"/>
          <w:szCs w:val="23"/>
        </w:rPr>
        <w:t>should consider geographic diversity.</w:t>
      </w:r>
      <w:r w:rsidR="00CF3DE9" w:rsidRPr="002D1530">
        <w:rPr>
          <w:sz w:val="23"/>
          <w:szCs w:val="23"/>
        </w:rPr>
        <w:t xml:space="preserve"> For the good of the SAR and as much as it may be practicable, it is recommended that the command structure of the N</w:t>
      </w:r>
      <w:r w:rsidR="00365503" w:rsidRPr="002D1530">
        <w:rPr>
          <w:sz w:val="23"/>
          <w:szCs w:val="23"/>
        </w:rPr>
        <w:t xml:space="preserve">ational </w:t>
      </w:r>
      <w:r w:rsidR="00CF3DE9" w:rsidRPr="002D1530">
        <w:rPr>
          <w:sz w:val="23"/>
          <w:szCs w:val="23"/>
        </w:rPr>
        <w:t>Color Guard include men from across the country.</w:t>
      </w:r>
      <w:r w:rsidR="009040FA" w:rsidRPr="002D1530">
        <w:rPr>
          <w:sz w:val="23"/>
          <w:szCs w:val="23"/>
        </w:rPr>
        <w:t xml:space="preserve">  </w:t>
      </w:r>
    </w:p>
    <w:p w14:paraId="1E41865E" w14:textId="77777777" w:rsidR="00116C38" w:rsidRDefault="00AD5EB8" w:rsidP="005D3CCF">
      <w:pPr>
        <w:pStyle w:val="BodyText"/>
        <w:ind w:firstLine="720"/>
        <w:jc w:val="both"/>
        <w:rPr>
          <w:sz w:val="23"/>
          <w:szCs w:val="23"/>
        </w:rPr>
      </w:pPr>
      <w:r w:rsidRPr="002D1530">
        <w:rPr>
          <w:sz w:val="23"/>
          <w:szCs w:val="23"/>
        </w:rPr>
        <w:t xml:space="preserve">By protocol, the </w:t>
      </w:r>
      <w:r w:rsidR="009040FA" w:rsidRPr="002D1530">
        <w:rPr>
          <w:sz w:val="23"/>
          <w:szCs w:val="23"/>
        </w:rPr>
        <w:t xml:space="preserve">Commander, followed by the Vice Commander and each Adjutant in order of seniority, will have command of any Color Guard participating at any designated National Event </w:t>
      </w:r>
      <w:r w:rsidR="009C50BE" w:rsidRPr="002D1530">
        <w:rPr>
          <w:sz w:val="23"/>
          <w:szCs w:val="23"/>
        </w:rPr>
        <w:t xml:space="preserve">(See section on </w:t>
      </w:r>
      <w:r w:rsidR="009C50BE" w:rsidRPr="002D1530">
        <w:rPr>
          <w:i/>
          <w:sz w:val="23"/>
          <w:szCs w:val="23"/>
        </w:rPr>
        <w:t>National Event</w:t>
      </w:r>
      <w:r w:rsidRPr="002D1530">
        <w:rPr>
          <w:i/>
          <w:sz w:val="23"/>
          <w:szCs w:val="23"/>
        </w:rPr>
        <w:t>s</w:t>
      </w:r>
      <w:r w:rsidR="009C50BE" w:rsidRPr="002D1530">
        <w:rPr>
          <w:sz w:val="23"/>
          <w:szCs w:val="23"/>
        </w:rPr>
        <w:t>)</w:t>
      </w:r>
      <w:r w:rsidR="009C50BE" w:rsidRPr="002D1530">
        <w:rPr>
          <w:i/>
          <w:sz w:val="23"/>
          <w:szCs w:val="23"/>
        </w:rPr>
        <w:t xml:space="preserve"> </w:t>
      </w:r>
      <w:r w:rsidR="009040FA" w:rsidRPr="002D1530">
        <w:rPr>
          <w:sz w:val="23"/>
          <w:szCs w:val="23"/>
        </w:rPr>
        <w:t xml:space="preserve">or </w:t>
      </w:r>
      <w:r w:rsidR="009C50BE" w:rsidRPr="002D1530">
        <w:rPr>
          <w:sz w:val="23"/>
          <w:szCs w:val="23"/>
        </w:rPr>
        <w:t xml:space="preserve">any </w:t>
      </w:r>
      <w:r w:rsidR="009040FA" w:rsidRPr="002D1530">
        <w:rPr>
          <w:sz w:val="23"/>
          <w:szCs w:val="23"/>
        </w:rPr>
        <w:t xml:space="preserve">event where the President General is in attendance.  The Commander, or other ranking national color guard officer shall have the right to defer command to a State Society or local Color Guard </w:t>
      </w:r>
      <w:r w:rsidR="00BE63B3" w:rsidRPr="002D1530">
        <w:rPr>
          <w:sz w:val="23"/>
          <w:szCs w:val="23"/>
        </w:rPr>
        <w:t>Commander,</w:t>
      </w:r>
      <w:r w:rsidR="009C50BE" w:rsidRPr="002D1530">
        <w:rPr>
          <w:sz w:val="23"/>
          <w:szCs w:val="23"/>
        </w:rPr>
        <w:t xml:space="preserve"> but this is not automatically assumed.  In the event </w:t>
      </w:r>
      <w:r w:rsidR="009C50BE" w:rsidRPr="002D1530">
        <w:rPr>
          <w:sz w:val="23"/>
          <w:szCs w:val="23"/>
        </w:rPr>
        <w:lastRenderedPageBreak/>
        <w:t xml:space="preserve">command is deferred, the ranking national color guard officer(s) shall march at the head of the color guard along with the acting commander. </w:t>
      </w:r>
      <w:r w:rsidRPr="002D1530">
        <w:rPr>
          <w:sz w:val="23"/>
          <w:szCs w:val="23"/>
        </w:rPr>
        <w:t xml:space="preserve"> If command is not deferred, the State Society Commander shall be allowed to march at the head of the color guard with the National Commander or other command staff.</w:t>
      </w:r>
      <w:r w:rsidR="00116C38" w:rsidRPr="002D1530">
        <w:rPr>
          <w:sz w:val="23"/>
          <w:szCs w:val="23"/>
        </w:rPr>
        <w:t xml:space="preserve">  When no National Color Guard Officer is in attendance, the Host Society State Commander will act as commander at a National SAR event.  </w:t>
      </w:r>
    </w:p>
    <w:p w14:paraId="0A88D61E" w14:textId="77777777" w:rsidR="00310486" w:rsidRPr="002D1530" w:rsidRDefault="00116C38" w:rsidP="005D3CCF">
      <w:pPr>
        <w:pStyle w:val="BodyText"/>
        <w:ind w:firstLine="540"/>
        <w:jc w:val="both"/>
        <w:rPr>
          <w:sz w:val="23"/>
          <w:szCs w:val="23"/>
        </w:rPr>
      </w:pPr>
      <w:r w:rsidRPr="002D1530">
        <w:rPr>
          <w:sz w:val="23"/>
          <w:szCs w:val="23"/>
        </w:rPr>
        <w:t xml:space="preserve">Additional positions have been added to the National Color Guard Committee to form a Support Staff.  </w:t>
      </w:r>
      <w:r w:rsidR="00407AB7" w:rsidRPr="002D1530">
        <w:rPr>
          <w:sz w:val="23"/>
          <w:szCs w:val="23"/>
        </w:rPr>
        <w:t xml:space="preserve">These positions </w:t>
      </w:r>
      <w:r w:rsidR="00E3006D" w:rsidRPr="002D1530">
        <w:rPr>
          <w:sz w:val="23"/>
          <w:szCs w:val="23"/>
        </w:rPr>
        <w:t xml:space="preserve">are </w:t>
      </w:r>
      <w:r w:rsidR="00407AB7" w:rsidRPr="002D1530">
        <w:rPr>
          <w:sz w:val="23"/>
          <w:szCs w:val="23"/>
        </w:rPr>
        <w:t>appointed by the Commander</w:t>
      </w:r>
      <w:r w:rsidRPr="002D1530">
        <w:rPr>
          <w:sz w:val="23"/>
          <w:szCs w:val="23"/>
        </w:rPr>
        <w:t xml:space="preserve"> on an annual basis</w:t>
      </w:r>
      <w:r w:rsidR="00407AB7" w:rsidRPr="002D1530">
        <w:rPr>
          <w:sz w:val="23"/>
          <w:szCs w:val="23"/>
        </w:rPr>
        <w:t xml:space="preserve">.  </w:t>
      </w:r>
      <w:r w:rsidR="00E3006D" w:rsidRPr="002D1530">
        <w:rPr>
          <w:sz w:val="23"/>
          <w:szCs w:val="23"/>
        </w:rPr>
        <w:t xml:space="preserve"> </w:t>
      </w:r>
    </w:p>
    <w:p w14:paraId="73F4FBE1" w14:textId="77777777" w:rsidR="00310486" w:rsidRPr="002D1530" w:rsidRDefault="00310486" w:rsidP="00D4579D">
      <w:pPr>
        <w:pStyle w:val="BodyText"/>
        <w:numPr>
          <w:ilvl w:val="0"/>
          <w:numId w:val="28"/>
        </w:numPr>
        <w:tabs>
          <w:tab w:val="clear" w:pos="720"/>
          <w:tab w:val="num" w:pos="540"/>
        </w:tabs>
        <w:ind w:left="540"/>
        <w:jc w:val="both"/>
        <w:rPr>
          <w:sz w:val="23"/>
          <w:szCs w:val="23"/>
        </w:rPr>
      </w:pPr>
      <w:r w:rsidRPr="002D1530">
        <w:rPr>
          <w:i/>
          <w:sz w:val="23"/>
          <w:szCs w:val="23"/>
        </w:rPr>
        <w:t>Quartermaster.</w:t>
      </w:r>
      <w:r w:rsidRPr="002D1530">
        <w:rPr>
          <w:sz w:val="23"/>
          <w:szCs w:val="23"/>
        </w:rPr>
        <w:t xml:space="preserve">  Responsible for maintenance of all N</w:t>
      </w:r>
      <w:r w:rsidR="00365503" w:rsidRPr="002D1530">
        <w:rPr>
          <w:sz w:val="23"/>
          <w:szCs w:val="23"/>
        </w:rPr>
        <w:t xml:space="preserve">ational </w:t>
      </w:r>
      <w:r w:rsidRPr="002D1530">
        <w:rPr>
          <w:sz w:val="23"/>
          <w:szCs w:val="23"/>
        </w:rPr>
        <w:t>Color Guard equipment.  Will also provide a list of all equipment that is no longer serviceable to the Commander so that it may be replaced.</w:t>
      </w:r>
    </w:p>
    <w:p w14:paraId="186FDEED" w14:textId="77777777" w:rsidR="00E43B1E" w:rsidRPr="002D1530" w:rsidRDefault="00E43B1E" w:rsidP="00D4579D">
      <w:pPr>
        <w:pStyle w:val="BodyText"/>
        <w:numPr>
          <w:ilvl w:val="0"/>
          <w:numId w:val="28"/>
        </w:numPr>
        <w:tabs>
          <w:tab w:val="clear" w:pos="720"/>
          <w:tab w:val="num" w:pos="540"/>
        </w:tabs>
        <w:ind w:left="540"/>
        <w:jc w:val="both"/>
        <w:rPr>
          <w:sz w:val="23"/>
          <w:szCs w:val="23"/>
        </w:rPr>
      </w:pPr>
      <w:r w:rsidRPr="002D1530">
        <w:rPr>
          <w:i/>
          <w:sz w:val="23"/>
          <w:szCs w:val="23"/>
        </w:rPr>
        <w:t>Assistant Quartermaster</w:t>
      </w:r>
    </w:p>
    <w:p w14:paraId="16C7EB10" w14:textId="77777777" w:rsidR="00310486" w:rsidRPr="002D1530" w:rsidRDefault="00310486" w:rsidP="00D4579D">
      <w:pPr>
        <w:pStyle w:val="BodyText"/>
        <w:numPr>
          <w:ilvl w:val="0"/>
          <w:numId w:val="28"/>
        </w:numPr>
        <w:tabs>
          <w:tab w:val="clear" w:pos="720"/>
          <w:tab w:val="num" w:pos="540"/>
        </w:tabs>
        <w:ind w:left="540"/>
        <w:jc w:val="both"/>
        <w:rPr>
          <w:sz w:val="23"/>
          <w:szCs w:val="23"/>
        </w:rPr>
      </w:pPr>
      <w:r w:rsidRPr="002D1530">
        <w:rPr>
          <w:i/>
          <w:sz w:val="23"/>
          <w:szCs w:val="23"/>
        </w:rPr>
        <w:t xml:space="preserve">Safety Officer.  </w:t>
      </w:r>
      <w:r w:rsidRPr="002D1530">
        <w:rPr>
          <w:sz w:val="23"/>
          <w:szCs w:val="23"/>
        </w:rPr>
        <w:t>Responsible for educating all guardsmen on the proper protocols with regards to safety at any event in which the N</w:t>
      </w:r>
      <w:r w:rsidR="00365503" w:rsidRPr="002D1530">
        <w:rPr>
          <w:sz w:val="23"/>
          <w:szCs w:val="23"/>
        </w:rPr>
        <w:t xml:space="preserve">ational </w:t>
      </w:r>
      <w:r w:rsidRPr="002D1530">
        <w:rPr>
          <w:sz w:val="23"/>
          <w:szCs w:val="23"/>
        </w:rPr>
        <w:t xml:space="preserve">Color Guard participates.  This includes, but is not limited to, inspecting all weapons for proper safety modifications and the ability to require a guardsman to not use unsafe equipment.  </w:t>
      </w:r>
    </w:p>
    <w:p w14:paraId="0E918ACD" w14:textId="77777777" w:rsidR="00E43B1E" w:rsidRPr="002D1530" w:rsidRDefault="00E43B1E" w:rsidP="00D4579D">
      <w:pPr>
        <w:pStyle w:val="BodyText"/>
        <w:numPr>
          <w:ilvl w:val="0"/>
          <w:numId w:val="28"/>
        </w:numPr>
        <w:tabs>
          <w:tab w:val="clear" w:pos="720"/>
          <w:tab w:val="num" w:pos="540"/>
        </w:tabs>
        <w:ind w:left="540"/>
        <w:jc w:val="both"/>
        <w:rPr>
          <w:sz w:val="23"/>
          <w:szCs w:val="23"/>
        </w:rPr>
      </w:pPr>
      <w:r w:rsidRPr="002D1530">
        <w:rPr>
          <w:i/>
          <w:sz w:val="23"/>
          <w:szCs w:val="23"/>
        </w:rPr>
        <w:t>Assistant Safety Officer</w:t>
      </w:r>
    </w:p>
    <w:p w14:paraId="0086809E" w14:textId="77777777" w:rsidR="00E43B1E" w:rsidRPr="002D1530" w:rsidRDefault="00E43B1E" w:rsidP="00D4579D">
      <w:pPr>
        <w:pStyle w:val="BodyText"/>
        <w:numPr>
          <w:ilvl w:val="0"/>
          <w:numId w:val="28"/>
        </w:numPr>
        <w:tabs>
          <w:tab w:val="clear" w:pos="720"/>
          <w:tab w:val="num" w:pos="540"/>
        </w:tabs>
        <w:ind w:left="540"/>
        <w:jc w:val="both"/>
        <w:rPr>
          <w:sz w:val="23"/>
          <w:szCs w:val="23"/>
        </w:rPr>
      </w:pPr>
      <w:r w:rsidRPr="002D1530">
        <w:rPr>
          <w:i/>
          <w:sz w:val="23"/>
          <w:szCs w:val="23"/>
        </w:rPr>
        <w:t xml:space="preserve">Fife </w:t>
      </w:r>
      <w:r w:rsidR="00C47C7B" w:rsidRPr="002D1530">
        <w:rPr>
          <w:i/>
          <w:sz w:val="23"/>
          <w:szCs w:val="23"/>
        </w:rPr>
        <w:t>M</w:t>
      </w:r>
      <w:r w:rsidRPr="002D1530">
        <w:rPr>
          <w:i/>
          <w:sz w:val="23"/>
          <w:szCs w:val="23"/>
        </w:rPr>
        <w:t>ajor</w:t>
      </w:r>
    </w:p>
    <w:p w14:paraId="4300CBF8" w14:textId="77777777" w:rsidR="00E43B1E" w:rsidRPr="002D1530" w:rsidRDefault="00E43B1E" w:rsidP="00D4579D">
      <w:pPr>
        <w:pStyle w:val="BodyText"/>
        <w:numPr>
          <w:ilvl w:val="0"/>
          <w:numId w:val="28"/>
        </w:numPr>
        <w:tabs>
          <w:tab w:val="clear" w:pos="720"/>
          <w:tab w:val="num" w:pos="540"/>
        </w:tabs>
        <w:ind w:left="540"/>
        <w:jc w:val="both"/>
        <w:rPr>
          <w:sz w:val="23"/>
          <w:szCs w:val="23"/>
        </w:rPr>
      </w:pPr>
      <w:r w:rsidRPr="002D1530">
        <w:rPr>
          <w:i/>
          <w:sz w:val="23"/>
          <w:szCs w:val="23"/>
        </w:rPr>
        <w:t xml:space="preserve">Drum </w:t>
      </w:r>
      <w:r w:rsidR="00C47C7B" w:rsidRPr="002D1530">
        <w:rPr>
          <w:i/>
          <w:sz w:val="23"/>
          <w:szCs w:val="23"/>
        </w:rPr>
        <w:t>M</w:t>
      </w:r>
      <w:r w:rsidRPr="002D1530">
        <w:rPr>
          <w:i/>
          <w:sz w:val="23"/>
          <w:szCs w:val="23"/>
        </w:rPr>
        <w:t>ajor</w:t>
      </w:r>
    </w:p>
    <w:p w14:paraId="4509C3A5" w14:textId="753564B4" w:rsidR="005D3CCF" w:rsidRPr="00237238" w:rsidRDefault="00407AB7" w:rsidP="00654ADE">
      <w:pPr>
        <w:pStyle w:val="BodyText"/>
        <w:numPr>
          <w:ilvl w:val="0"/>
          <w:numId w:val="28"/>
        </w:numPr>
        <w:tabs>
          <w:tab w:val="clear" w:pos="720"/>
          <w:tab w:val="num" w:pos="540"/>
        </w:tabs>
        <w:ind w:left="540"/>
        <w:jc w:val="both"/>
        <w:rPr>
          <w:b/>
          <w:iCs/>
          <w:color w:val="000000" w:themeColor="text1"/>
          <w:sz w:val="23"/>
          <w:szCs w:val="23"/>
        </w:rPr>
      </w:pPr>
      <w:r w:rsidRPr="00237238">
        <w:rPr>
          <w:i/>
          <w:color w:val="000000" w:themeColor="text1"/>
          <w:sz w:val="23"/>
          <w:szCs w:val="23"/>
        </w:rPr>
        <w:t>Artillery Commander</w:t>
      </w:r>
      <w:r w:rsidR="00005F11">
        <w:rPr>
          <w:i/>
          <w:color w:val="000000" w:themeColor="text1"/>
          <w:sz w:val="23"/>
          <w:szCs w:val="23"/>
        </w:rPr>
        <w:t xml:space="preserve"> is</w:t>
      </w:r>
      <w:r w:rsidR="00005F11" w:rsidRPr="00237238">
        <w:rPr>
          <w:color w:val="000000" w:themeColor="text1"/>
          <w:sz w:val="23"/>
          <w:szCs w:val="23"/>
        </w:rPr>
        <w:t xml:space="preserve"> to</w:t>
      </w:r>
      <w:r w:rsidR="008F71AB" w:rsidRPr="00237238">
        <w:rPr>
          <w:color w:val="000000" w:themeColor="text1"/>
          <w:sz w:val="23"/>
          <w:szCs w:val="23"/>
        </w:rPr>
        <w:t xml:space="preserve"> be used as a guide,</w:t>
      </w:r>
      <w:r w:rsidRPr="00237238">
        <w:rPr>
          <w:color w:val="000000" w:themeColor="text1"/>
          <w:sz w:val="23"/>
          <w:szCs w:val="23"/>
        </w:rPr>
        <w:t xml:space="preserve"> </w:t>
      </w:r>
      <w:r w:rsidR="008F71AB" w:rsidRPr="00237238">
        <w:rPr>
          <w:color w:val="000000" w:themeColor="text1"/>
          <w:sz w:val="23"/>
          <w:szCs w:val="23"/>
        </w:rPr>
        <w:t xml:space="preserve">when called upon by the State Society, </w:t>
      </w:r>
      <w:r w:rsidRPr="00237238">
        <w:rPr>
          <w:color w:val="000000" w:themeColor="text1"/>
          <w:sz w:val="23"/>
          <w:szCs w:val="23"/>
        </w:rPr>
        <w:t>for</w:t>
      </w:r>
      <w:r w:rsidR="00237238" w:rsidRPr="00237238">
        <w:rPr>
          <w:color w:val="000000" w:themeColor="text1"/>
          <w:sz w:val="23"/>
          <w:szCs w:val="23"/>
        </w:rPr>
        <w:t xml:space="preserve"> training</w:t>
      </w:r>
      <w:r w:rsidRPr="00237238">
        <w:rPr>
          <w:color w:val="000000" w:themeColor="text1"/>
          <w:sz w:val="23"/>
          <w:szCs w:val="23"/>
        </w:rPr>
        <w:t xml:space="preserve"> proper protocols for the use of and firing of artillery</w:t>
      </w:r>
      <w:r w:rsidR="00C51207" w:rsidRPr="00237238">
        <w:rPr>
          <w:color w:val="000000" w:themeColor="text1"/>
          <w:sz w:val="23"/>
          <w:szCs w:val="23"/>
        </w:rPr>
        <w:t xml:space="preserve">. </w:t>
      </w:r>
      <w:r w:rsidR="00C51207" w:rsidRPr="00005F11">
        <w:rPr>
          <w:b/>
          <w:bCs/>
          <w:color w:val="000000" w:themeColor="text1"/>
          <w:sz w:val="23"/>
          <w:szCs w:val="23"/>
        </w:rPr>
        <w:t xml:space="preserve">The National Color Guard </w:t>
      </w:r>
      <w:r w:rsidR="00005F11" w:rsidRPr="00005F11">
        <w:rPr>
          <w:b/>
          <w:bCs/>
          <w:color w:val="000000" w:themeColor="text1"/>
          <w:sz w:val="23"/>
          <w:szCs w:val="23"/>
        </w:rPr>
        <w:t xml:space="preserve">black powder insurance policy </w:t>
      </w:r>
      <w:r w:rsidR="00C51207" w:rsidRPr="00005F11">
        <w:rPr>
          <w:b/>
          <w:bCs/>
          <w:color w:val="000000" w:themeColor="text1"/>
          <w:sz w:val="23"/>
          <w:szCs w:val="23"/>
        </w:rPr>
        <w:t xml:space="preserve">does not </w:t>
      </w:r>
      <w:r w:rsidR="00005F11" w:rsidRPr="00005F11">
        <w:rPr>
          <w:b/>
          <w:bCs/>
          <w:color w:val="000000" w:themeColor="text1"/>
          <w:sz w:val="23"/>
          <w:szCs w:val="23"/>
        </w:rPr>
        <w:t>cover the</w:t>
      </w:r>
      <w:r w:rsidR="00C51207" w:rsidRPr="00005F11">
        <w:rPr>
          <w:b/>
          <w:bCs/>
          <w:color w:val="000000" w:themeColor="text1"/>
          <w:sz w:val="23"/>
          <w:szCs w:val="23"/>
        </w:rPr>
        <w:t xml:space="preserve"> use </w:t>
      </w:r>
      <w:r w:rsidR="00005F11" w:rsidRPr="00005F11">
        <w:rPr>
          <w:b/>
          <w:bCs/>
          <w:color w:val="000000" w:themeColor="text1"/>
          <w:sz w:val="23"/>
          <w:szCs w:val="23"/>
        </w:rPr>
        <w:t xml:space="preserve">of </w:t>
      </w:r>
      <w:r w:rsidR="00C51207" w:rsidRPr="00005F11">
        <w:rPr>
          <w:b/>
          <w:bCs/>
          <w:color w:val="000000" w:themeColor="text1"/>
          <w:sz w:val="23"/>
          <w:szCs w:val="23"/>
        </w:rPr>
        <w:t>artillery</w:t>
      </w:r>
      <w:r w:rsidR="00005F11" w:rsidRPr="00005F11">
        <w:rPr>
          <w:b/>
          <w:bCs/>
          <w:color w:val="000000" w:themeColor="text1"/>
          <w:sz w:val="23"/>
          <w:szCs w:val="23"/>
        </w:rPr>
        <w:t xml:space="preserve"> </w:t>
      </w:r>
      <w:r w:rsidR="00251113" w:rsidRPr="00005F11">
        <w:rPr>
          <w:b/>
          <w:bCs/>
          <w:color w:val="000000" w:themeColor="text1"/>
          <w:sz w:val="23"/>
          <w:szCs w:val="23"/>
        </w:rPr>
        <w:t>weapons</w:t>
      </w:r>
      <w:r w:rsidR="00237238" w:rsidRPr="00237238">
        <w:rPr>
          <w:color w:val="000000" w:themeColor="text1"/>
          <w:sz w:val="23"/>
          <w:szCs w:val="23"/>
        </w:rPr>
        <w:t xml:space="preserve">. It is the </w:t>
      </w:r>
      <w:r w:rsidR="00C51207" w:rsidRPr="00237238">
        <w:rPr>
          <w:color w:val="000000" w:themeColor="text1"/>
          <w:sz w:val="23"/>
          <w:szCs w:val="23"/>
        </w:rPr>
        <w:t xml:space="preserve">responsibility </w:t>
      </w:r>
      <w:r w:rsidR="00237238" w:rsidRPr="00237238">
        <w:rPr>
          <w:color w:val="000000" w:themeColor="text1"/>
          <w:sz w:val="23"/>
          <w:szCs w:val="23"/>
        </w:rPr>
        <w:t xml:space="preserve">of each State Society </w:t>
      </w:r>
      <w:r w:rsidR="00C51207" w:rsidRPr="00237238">
        <w:rPr>
          <w:color w:val="000000" w:themeColor="text1"/>
          <w:sz w:val="23"/>
          <w:szCs w:val="23"/>
        </w:rPr>
        <w:t xml:space="preserve">to </w:t>
      </w:r>
      <w:r w:rsidR="00237238" w:rsidRPr="00237238">
        <w:rPr>
          <w:color w:val="000000" w:themeColor="text1"/>
          <w:sz w:val="23"/>
          <w:szCs w:val="23"/>
        </w:rPr>
        <w:t xml:space="preserve">obtain insurance for the use of </w:t>
      </w:r>
      <w:r w:rsidR="00C51207" w:rsidRPr="00237238">
        <w:rPr>
          <w:color w:val="000000" w:themeColor="text1"/>
          <w:sz w:val="23"/>
          <w:szCs w:val="23"/>
        </w:rPr>
        <w:t xml:space="preserve">artillery </w:t>
      </w:r>
      <w:r w:rsidR="00237238" w:rsidRPr="00237238">
        <w:rPr>
          <w:color w:val="000000" w:themeColor="text1"/>
          <w:sz w:val="23"/>
          <w:szCs w:val="23"/>
        </w:rPr>
        <w:t>as part of SAR events</w:t>
      </w:r>
      <w:r w:rsidR="00C51207" w:rsidRPr="00237238">
        <w:rPr>
          <w:color w:val="000000" w:themeColor="text1"/>
          <w:sz w:val="23"/>
          <w:szCs w:val="23"/>
        </w:rPr>
        <w:t>.</w:t>
      </w:r>
      <w:r w:rsidRPr="00237238">
        <w:rPr>
          <w:color w:val="000000" w:themeColor="text1"/>
          <w:sz w:val="23"/>
          <w:szCs w:val="23"/>
        </w:rPr>
        <w:t xml:space="preserve"> </w:t>
      </w:r>
      <w:r w:rsidR="008E462F">
        <w:rPr>
          <w:color w:val="000000" w:themeColor="text1"/>
          <w:sz w:val="23"/>
          <w:szCs w:val="23"/>
        </w:rPr>
        <w:t xml:space="preserve">If a </w:t>
      </w:r>
      <w:r w:rsidR="00237238" w:rsidRPr="00237238">
        <w:rPr>
          <w:color w:val="000000" w:themeColor="text1"/>
          <w:sz w:val="23"/>
          <w:szCs w:val="23"/>
        </w:rPr>
        <w:t xml:space="preserve">State Society </w:t>
      </w:r>
      <w:r w:rsidR="008E462F">
        <w:rPr>
          <w:color w:val="000000" w:themeColor="text1"/>
          <w:sz w:val="23"/>
          <w:szCs w:val="23"/>
        </w:rPr>
        <w:t xml:space="preserve">uses artillery they </w:t>
      </w:r>
      <w:r w:rsidR="00237238" w:rsidRPr="00237238">
        <w:rPr>
          <w:color w:val="000000" w:themeColor="text1"/>
          <w:sz w:val="23"/>
          <w:szCs w:val="23"/>
        </w:rPr>
        <w:t>must provide proof of insurance coverage to the National Society</w:t>
      </w:r>
      <w:r w:rsidR="008E462F">
        <w:rPr>
          <w:color w:val="000000" w:themeColor="text1"/>
          <w:sz w:val="23"/>
          <w:szCs w:val="23"/>
        </w:rPr>
        <w:t xml:space="preserve"> per </w:t>
      </w:r>
      <w:r w:rsidR="00117EF3">
        <w:rPr>
          <w:color w:val="000000" w:themeColor="text1"/>
          <w:sz w:val="23"/>
          <w:szCs w:val="23"/>
        </w:rPr>
        <w:t>NSSAR</w:t>
      </w:r>
      <w:r w:rsidR="008E462F">
        <w:rPr>
          <w:color w:val="000000" w:themeColor="text1"/>
          <w:sz w:val="23"/>
          <w:szCs w:val="23"/>
        </w:rPr>
        <w:t xml:space="preserve"> guidelines</w:t>
      </w:r>
      <w:r w:rsidR="00237238" w:rsidRPr="00237238">
        <w:rPr>
          <w:color w:val="000000" w:themeColor="text1"/>
          <w:sz w:val="23"/>
          <w:szCs w:val="23"/>
        </w:rPr>
        <w:t>.</w:t>
      </w:r>
    </w:p>
    <w:p w14:paraId="695096E4" w14:textId="3A7F69C7" w:rsidR="00F406FB" w:rsidRPr="00E93DB0" w:rsidRDefault="00F406FB" w:rsidP="00654ADE">
      <w:pPr>
        <w:spacing w:after="0" w:line="240" w:lineRule="auto"/>
        <w:jc w:val="both"/>
        <w:rPr>
          <w:rFonts w:ascii="Times New Roman" w:hAnsi="Times New Roman"/>
          <w:iCs/>
          <w:sz w:val="23"/>
          <w:szCs w:val="23"/>
        </w:rPr>
      </w:pPr>
      <w:r w:rsidRPr="00E93DB0">
        <w:rPr>
          <w:rFonts w:ascii="Times New Roman" w:hAnsi="Times New Roman"/>
          <w:b/>
          <w:iCs/>
          <w:sz w:val="23"/>
          <w:szCs w:val="23"/>
        </w:rPr>
        <w:t>THE SAR COLOR</w:t>
      </w:r>
      <w:r w:rsidR="00901AAB" w:rsidRPr="00E93DB0">
        <w:rPr>
          <w:rFonts w:ascii="Times New Roman" w:hAnsi="Times New Roman"/>
          <w:b/>
          <w:iCs/>
          <w:sz w:val="23"/>
          <w:szCs w:val="23"/>
        </w:rPr>
        <w:t xml:space="preserve"> </w:t>
      </w:r>
      <w:r w:rsidRPr="00E93DB0">
        <w:rPr>
          <w:rFonts w:ascii="Times New Roman" w:hAnsi="Times New Roman"/>
          <w:b/>
          <w:iCs/>
          <w:sz w:val="23"/>
          <w:szCs w:val="23"/>
        </w:rPr>
        <w:t>GUARDSMA</w:t>
      </w:r>
      <w:r w:rsidR="00D56535">
        <w:rPr>
          <w:rFonts w:ascii="Times New Roman" w:hAnsi="Times New Roman"/>
          <w:b/>
          <w:iCs/>
          <w:sz w:val="23"/>
          <w:szCs w:val="23"/>
        </w:rPr>
        <w:t>N</w:t>
      </w:r>
    </w:p>
    <w:p w14:paraId="29037D11" w14:textId="2AF66E0F" w:rsidR="00E3006D" w:rsidRPr="002D1530" w:rsidRDefault="00F406FB" w:rsidP="00333212">
      <w:pPr>
        <w:spacing w:after="0" w:line="240" w:lineRule="auto"/>
        <w:jc w:val="both"/>
        <w:rPr>
          <w:rFonts w:ascii="Times New Roman" w:hAnsi="Times New Roman"/>
          <w:sz w:val="23"/>
          <w:szCs w:val="23"/>
        </w:rPr>
      </w:pPr>
      <w:r w:rsidRPr="002D1530">
        <w:rPr>
          <w:rFonts w:ascii="Times New Roman" w:hAnsi="Times New Roman"/>
          <w:i/>
          <w:sz w:val="23"/>
          <w:szCs w:val="23"/>
        </w:rPr>
        <w:t>The SAR Color</w:t>
      </w:r>
      <w:r w:rsidR="00901AAB" w:rsidRPr="002D1530">
        <w:rPr>
          <w:rFonts w:ascii="Times New Roman" w:hAnsi="Times New Roman"/>
          <w:i/>
          <w:sz w:val="23"/>
          <w:szCs w:val="23"/>
        </w:rPr>
        <w:t xml:space="preserve"> G</w:t>
      </w:r>
      <w:r w:rsidRPr="002D1530">
        <w:rPr>
          <w:rFonts w:ascii="Times New Roman" w:hAnsi="Times New Roman"/>
          <w:i/>
          <w:sz w:val="23"/>
          <w:szCs w:val="23"/>
        </w:rPr>
        <w:t>uardsman</w:t>
      </w:r>
      <w:r w:rsidRPr="002D1530">
        <w:rPr>
          <w:rFonts w:ascii="Times New Roman" w:hAnsi="Times New Roman"/>
          <w:sz w:val="23"/>
          <w:szCs w:val="23"/>
        </w:rPr>
        <w:t xml:space="preserve"> is the official newsletter of the N</w:t>
      </w:r>
      <w:r w:rsidR="003F5B00" w:rsidRPr="002D1530">
        <w:rPr>
          <w:rFonts w:ascii="Times New Roman" w:hAnsi="Times New Roman"/>
          <w:sz w:val="23"/>
          <w:szCs w:val="23"/>
        </w:rPr>
        <w:t xml:space="preserve">ational </w:t>
      </w:r>
      <w:r w:rsidR="008F68BC" w:rsidRPr="002D1530">
        <w:rPr>
          <w:rFonts w:ascii="Times New Roman" w:hAnsi="Times New Roman"/>
          <w:sz w:val="23"/>
          <w:szCs w:val="23"/>
        </w:rPr>
        <w:t xml:space="preserve">SAR </w:t>
      </w:r>
      <w:r w:rsidRPr="002D1530">
        <w:rPr>
          <w:rFonts w:ascii="Times New Roman" w:hAnsi="Times New Roman"/>
          <w:sz w:val="23"/>
          <w:szCs w:val="23"/>
        </w:rPr>
        <w:t xml:space="preserve">Color Guard.  Publication </w:t>
      </w:r>
      <w:r w:rsidR="00E43B1E" w:rsidRPr="002D1530">
        <w:rPr>
          <w:rFonts w:ascii="Times New Roman" w:hAnsi="Times New Roman"/>
          <w:sz w:val="23"/>
          <w:szCs w:val="23"/>
        </w:rPr>
        <w:t>b</w:t>
      </w:r>
      <w:r w:rsidRPr="002D1530">
        <w:rPr>
          <w:rFonts w:ascii="Times New Roman" w:hAnsi="Times New Roman"/>
          <w:sz w:val="23"/>
          <w:szCs w:val="23"/>
        </w:rPr>
        <w:t xml:space="preserve">egan in the mid-1990s </w:t>
      </w:r>
      <w:r w:rsidR="00901AAB" w:rsidRPr="002D1530">
        <w:rPr>
          <w:rFonts w:ascii="Times New Roman" w:hAnsi="Times New Roman"/>
          <w:sz w:val="23"/>
          <w:szCs w:val="23"/>
        </w:rPr>
        <w:t xml:space="preserve">as </w:t>
      </w:r>
      <w:r w:rsidR="00901AAB" w:rsidRPr="002D1530">
        <w:rPr>
          <w:rFonts w:ascii="Times New Roman" w:hAnsi="Times New Roman"/>
          <w:i/>
          <w:sz w:val="23"/>
          <w:szCs w:val="23"/>
        </w:rPr>
        <w:t>The SAR Guardsman</w:t>
      </w:r>
      <w:r w:rsidRPr="002D1530">
        <w:rPr>
          <w:rFonts w:ascii="Times New Roman" w:hAnsi="Times New Roman"/>
          <w:sz w:val="23"/>
          <w:szCs w:val="23"/>
        </w:rPr>
        <w:t xml:space="preserve">.  Issues were produced through approximately 2005.  The newsletter was restarted in 2011. </w:t>
      </w:r>
      <w:r w:rsidRPr="002D1530">
        <w:rPr>
          <w:rFonts w:ascii="Times New Roman" w:hAnsi="Times New Roman"/>
          <w:i/>
          <w:sz w:val="23"/>
          <w:szCs w:val="23"/>
        </w:rPr>
        <w:t>The SAR Color</w:t>
      </w:r>
      <w:r w:rsidR="00901AAB" w:rsidRPr="002D1530">
        <w:rPr>
          <w:rFonts w:ascii="Times New Roman" w:hAnsi="Times New Roman"/>
          <w:i/>
          <w:sz w:val="23"/>
          <w:szCs w:val="23"/>
        </w:rPr>
        <w:t xml:space="preserve"> G</w:t>
      </w:r>
      <w:r w:rsidRPr="002D1530">
        <w:rPr>
          <w:rFonts w:ascii="Times New Roman" w:hAnsi="Times New Roman"/>
          <w:i/>
          <w:sz w:val="23"/>
          <w:szCs w:val="23"/>
        </w:rPr>
        <w:t>uardsman</w:t>
      </w:r>
      <w:r w:rsidRPr="002D1530">
        <w:rPr>
          <w:rFonts w:ascii="Times New Roman" w:hAnsi="Times New Roman"/>
          <w:sz w:val="23"/>
          <w:szCs w:val="23"/>
        </w:rPr>
        <w:t xml:space="preserve"> is distributed quarterly to every State </w:t>
      </w:r>
      <w:r w:rsidR="00DD1081" w:rsidRPr="002D1530">
        <w:rPr>
          <w:rFonts w:ascii="Times New Roman" w:hAnsi="Times New Roman"/>
          <w:sz w:val="23"/>
          <w:szCs w:val="23"/>
        </w:rPr>
        <w:t>S</w:t>
      </w:r>
      <w:r w:rsidRPr="002D1530">
        <w:rPr>
          <w:rFonts w:ascii="Times New Roman" w:hAnsi="Times New Roman"/>
          <w:sz w:val="23"/>
          <w:szCs w:val="23"/>
        </w:rPr>
        <w:t>ociety Commander for distribution to the various State Society Color Guards.  It is also uploaded to the N</w:t>
      </w:r>
      <w:r w:rsidR="003F5B00" w:rsidRPr="002D1530">
        <w:rPr>
          <w:rFonts w:ascii="Times New Roman" w:hAnsi="Times New Roman"/>
          <w:sz w:val="23"/>
          <w:szCs w:val="23"/>
        </w:rPr>
        <w:t xml:space="preserve">ational </w:t>
      </w:r>
      <w:r w:rsidRPr="002D1530">
        <w:rPr>
          <w:rFonts w:ascii="Times New Roman" w:hAnsi="Times New Roman"/>
          <w:sz w:val="23"/>
          <w:szCs w:val="23"/>
        </w:rPr>
        <w:t>S</w:t>
      </w:r>
      <w:r w:rsidR="003F5B00" w:rsidRPr="002D1530">
        <w:rPr>
          <w:rFonts w:ascii="Times New Roman" w:hAnsi="Times New Roman"/>
          <w:sz w:val="23"/>
          <w:szCs w:val="23"/>
        </w:rPr>
        <w:t xml:space="preserve">ociety </w:t>
      </w:r>
      <w:r w:rsidRPr="002D1530">
        <w:rPr>
          <w:rFonts w:ascii="Times New Roman" w:hAnsi="Times New Roman"/>
          <w:sz w:val="23"/>
          <w:szCs w:val="23"/>
        </w:rPr>
        <w:t xml:space="preserve">SAR website and can be found on the Color Guard Committee webpage.  Articles include reporting on various events that the Color Guard </w:t>
      </w:r>
      <w:r w:rsidR="00C616B3" w:rsidRPr="002D1530">
        <w:rPr>
          <w:rFonts w:ascii="Times New Roman" w:hAnsi="Times New Roman"/>
          <w:sz w:val="23"/>
          <w:szCs w:val="23"/>
        </w:rPr>
        <w:t>participated</w:t>
      </w:r>
      <w:r w:rsidRPr="002D1530">
        <w:rPr>
          <w:rFonts w:ascii="Times New Roman" w:hAnsi="Times New Roman"/>
          <w:sz w:val="23"/>
          <w:szCs w:val="23"/>
        </w:rPr>
        <w:t xml:space="preserve"> in over the previous quarter and items of interest regarding the function of the Color Guard.  In addition</w:t>
      </w:r>
      <w:r w:rsidR="008F68BC" w:rsidRPr="002D1530">
        <w:rPr>
          <w:rFonts w:ascii="Times New Roman" w:hAnsi="Times New Roman"/>
          <w:sz w:val="23"/>
          <w:szCs w:val="23"/>
        </w:rPr>
        <w:t>,</w:t>
      </w:r>
      <w:r w:rsidRPr="002D1530">
        <w:rPr>
          <w:rFonts w:ascii="Times New Roman" w:hAnsi="Times New Roman"/>
          <w:sz w:val="23"/>
          <w:szCs w:val="23"/>
        </w:rPr>
        <w:t xml:space="preserve"> announcements of upcoming events and local points of contact are provided.   </w:t>
      </w:r>
    </w:p>
    <w:p w14:paraId="05E1C8F3" w14:textId="77777777" w:rsidR="00CF3DE9" w:rsidRPr="002D1530" w:rsidRDefault="00CF3DE9" w:rsidP="00333212">
      <w:pPr>
        <w:spacing w:after="0" w:line="240" w:lineRule="auto"/>
        <w:jc w:val="both"/>
        <w:rPr>
          <w:rFonts w:ascii="Times New Roman" w:hAnsi="Times New Roman"/>
          <w:sz w:val="23"/>
          <w:szCs w:val="23"/>
        </w:rPr>
      </w:pPr>
    </w:p>
    <w:p w14:paraId="22780642" w14:textId="530E02F5" w:rsidR="00CF3DE9" w:rsidRDefault="009845A3" w:rsidP="00012255">
      <w:pPr>
        <w:spacing w:after="0" w:line="240" w:lineRule="auto"/>
        <w:rPr>
          <w:rFonts w:ascii="Times New Roman" w:hAnsi="Times New Roman"/>
          <w:b/>
          <w:strike/>
          <w:sz w:val="23"/>
          <w:szCs w:val="23"/>
        </w:rPr>
      </w:pPr>
      <w:r w:rsidRPr="005D3CCF">
        <w:rPr>
          <w:rFonts w:ascii="Times New Roman" w:hAnsi="Times New Roman"/>
          <w:b/>
          <w:sz w:val="23"/>
          <w:szCs w:val="23"/>
        </w:rPr>
        <w:t>COMPONENTS</w:t>
      </w:r>
      <w:r>
        <w:rPr>
          <w:rFonts w:ascii="Times New Roman" w:hAnsi="Times New Roman"/>
          <w:b/>
          <w:sz w:val="23"/>
          <w:szCs w:val="23"/>
          <w:u w:val="single"/>
        </w:rPr>
        <w:t xml:space="preserve"> </w:t>
      </w:r>
      <w:r w:rsidR="00CF3DE9" w:rsidRPr="00943EE3">
        <w:rPr>
          <w:rFonts w:ascii="Times New Roman" w:hAnsi="Times New Roman"/>
          <w:b/>
          <w:sz w:val="23"/>
          <w:szCs w:val="23"/>
        </w:rPr>
        <w:t xml:space="preserve">OF A COLOR GUARD </w:t>
      </w:r>
    </w:p>
    <w:p w14:paraId="3359B8EA" w14:textId="0E584DC5" w:rsidR="00CF3DE9" w:rsidRPr="005D3CCF" w:rsidRDefault="00CF3DE9" w:rsidP="00DC0113">
      <w:pPr>
        <w:spacing w:after="0" w:line="240" w:lineRule="auto"/>
        <w:ind w:firstLine="540"/>
        <w:jc w:val="both"/>
        <w:rPr>
          <w:rFonts w:ascii="Times New Roman" w:hAnsi="Times New Roman"/>
          <w:sz w:val="23"/>
          <w:szCs w:val="23"/>
        </w:rPr>
      </w:pPr>
      <w:r w:rsidRPr="002D1530">
        <w:rPr>
          <w:rFonts w:ascii="Times New Roman" w:hAnsi="Times New Roman"/>
          <w:sz w:val="23"/>
          <w:szCs w:val="23"/>
        </w:rPr>
        <w:t xml:space="preserve">The optimum number of men that form a Color Guard unit consists of </w:t>
      </w:r>
      <w:r w:rsidR="00194A34">
        <w:rPr>
          <w:rFonts w:ascii="Times New Roman" w:hAnsi="Times New Roman"/>
          <w:sz w:val="23"/>
          <w:szCs w:val="23"/>
          <w:u w:val="single"/>
        </w:rPr>
        <w:t xml:space="preserve">at least </w:t>
      </w:r>
      <w:r w:rsidRPr="002D1530">
        <w:rPr>
          <w:rFonts w:ascii="Times New Roman" w:hAnsi="Times New Roman"/>
          <w:sz w:val="23"/>
          <w:szCs w:val="23"/>
        </w:rPr>
        <w:t>four (4) men:</w:t>
      </w:r>
      <w:r w:rsidR="005D3CCF">
        <w:rPr>
          <w:rFonts w:ascii="Times New Roman" w:hAnsi="Times New Roman"/>
          <w:sz w:val="23"/>
          <w:szCs w:val="23"/>
        </w:rPr>
        <w:t xml:space="preserve"> </w:t>
      </w:r>
      <w:r w:rsidR="00DC0113">
        <w:rPr>
          <w:rFonts w:ascii="Times New Roman" w:hAnsi="Times New Roman"/>
          <w:sz w:val="23"/>
          <w:szCs w:val="23"/>
        </w:rPr>
        <w:t xml:space="preserve">Two (2) </w:t>
      </w:r>
      <w:r w:rsidRPr="005D3CCF">
        <w:rPr>
          <w:rFonts w:ascii="Times New Roman" w:hAnsi="Times New Roman"/>
          <w:sz w:val="23"/>
          <w:szCs w:val="23"/>
        </w:rPr>
        <w:t>Color Bearers who carry the United States National Flag and</w:t>
      </w:r>
      <w:r w:rsidR="00A26C0F" w:rsidRPr="005D3CCF">
        <w:rPr>
          <w:rFonts w:ascii="Times New Roman" w:hAnsi="Times New Roman"/>
          <w:sz w:val="23"/>
          <w:szCs w:val="23"/>
          <w:u w:val="single"/>
        </w:rPr>
        <w:t>/or</w:t>
      </w:r>
      <w:r w:rsidRPr="005D3CCF">
        <w:rPr>
          <w:rFonts w:ascii="Times New Roman" w:hAnsi="Times New Roman"/>
          <w:sz w:val="23"/>
          <w:szCs w:val="23"/>
        </w:rPr>
        <w:t xml:space="preserve"> the State or SAR </w:t>
      </w:r>
      <w:r w:rsidR="00C616B3" w:rsidRPr="005D3CCF">
        <w:rPr>
          <w:rFonts w:ascii="Times New Roman" w:hAnsi="Times New Roman"/>
          <w:sz w:val="23"/>
          <w:szCs w:val="23"/>
        </w:rPr>
        <w:t>Flag</w:t>
      </w:r>
      <w:r w:rsidR="00DC0113">
        <w:rPr>
          <w:rFonts w:ascii="Times New Roman" w:hAnsi="Times New Roman"/>
          <w:sz w:val="23"/>
          <w:szCs w:val="23"/>
        </w:rPr>
        <w:t xml:space="preserve"> and two (2) </w:t>
      </w:r>
      <w:r w:rsidR="005D3CCF" w:rsidRPr="005D3CCF">
        <w:rPr>
          <w:rFonts w:ascii="Times New Roman" w:hAnsi="Times New Roman"/>
          <w:sz w:val="23"/>
          <w:szCs w:val="23"/>
        </w:rPr>
        <w:t>M</w:t>
      </w:r>
      <w:r w:rsidRPr="005D3CCF">
        <w:rPr>
          <w:rFonts w:ascii="Times New Roman" w:hAnsi="Times New Roman"/>
          <w:sz w:val="23"/>
          <w:szCs w:val="23"/>
        </w:rPr>
        <w:t xml:space="preserve">usketeers </w:t>
      </w:r>
      <w:r w:rsidR="00B65A78" w:rsidRPr="005D3CCF">
        <w:rPr>
          <w:rFonts w:ascii="Times New Roman" w:hAnsi="Times New Roman"/>
          <w:sz w:val="23"/>
          <w:szCs w:val="23"/>
        </w:rPr>
        <w:t>/</w:t>
      </w:r>
      <w:r w:rsidRPr="005D3CCF">
        <w:rPr>
          <w:rFonts w:ascii="Times New Roman" w:hAnsi="Times New Roman"/>
          <w:sz w:val="23"/>
          <w:szCs w:val="23"/>
        </w:rPr>
        <w:t xml:space="preserve"> Riflemen who escort the Color Bearers.</w:t>
      </w:r>
      <w:r w:rsidR="005813B7" w:rsidRPr="005D3CCF">
        <w:rPr>
          <w:rFonts w:ascii="Times New Roman" w:hAnsi="Times New Roman"/>
          <w:sz w:val="23"/>
          <w:szCs w:val="23"/>
        </w:rPr>
        <w:t xml:space="preserve"> </w:t>
      </w:r>
      <w:r w:rsidRPr="005D3CCF">
        <w:rPr>
          <w:rFonts w:ascii="Times New Roman" w:hAnsi="Times New Roman"/>
          <w:sz w:val="23"/>
          <w:szCs w:val="23"/>
        </w:rPr>
        <w:t>(It is understood that many state and chapter Color Guards do not have Musketeers</w:t>
      </w:r>
      <w:r w:rsidR="00B65A78" w:rsidRPr="005D3CCF">
        <w:rPr>
          <w:rFonts w:ascii="Times New Roman" w:hAnsi="Times New Roman"/>
          <w:sz w:val="23"/>
          <w:szCs w:val="23"/>
        </w:rPr>
        <w:t>/</w:t>
      </w:r>
      <w:r w:rsidRPr="005D3CCF">
        <w:rPr>
          <w:rFonts w:ascii="Times New Roman" w:hAnsi="Times New Roman"/>
          <w:sz w:val="23"/>
          <w:szCs w:val="23"/>
        </w:rPr>
        <w:t>Riflemen</w:t>
      </w:r>
      <w:r w:rsidR="00654ADE" w:rsidRPr="005D3CCF">
        <w:rPr>
          <w:rFonts w:ascii="Times New Roman" w:hAnsi="Times New Roman"/>
          <w:sz w:val="23"/>
          <w:szCs w:val="23"/>
        </w:rPr>
        <w:t xml:space="preserve"> or color bearers</w:t>
      </w:r>
      <w:r w:rsidRPr="005D3CCF">
        <w:rPr>
          <w:rFonts w:ascii="Times New Roman" w:hAnsi="Times New Roman"/>
          <w:sz w:val="23"/>
          <w:szCs w:val="23"/>
        </w:rPr>
        <w:t>.</w:t>
      </w:r>
      <w:r w:rsidR="00E43B1E" w:rsidRPr="005D3CCF">
        <w:rPr>
          <w:rFonts w:ascii="Times New Roman" w:hAnsi="Times New Roman"/>
          <w:sz w:val="23"/>
          <w:szCs w:val="23"/>
        </w:rPr>
        <w:t xml:space="preserve"> In these </w:t>
      </w:r>
      <w:r w:rsidR="00C47C7B" w:rsidRPr="005D3CCF">
        <w:rPr>
          <w:rFonts w:ascii="Times New Roman" w:hAnsi="Times New Roman"/>
          <w:sz w:val="23"/>
          <w:szCs w:val="23"/>
        </w:rPr>
        <w:t>situations,</w:t>
      </w:r>
      <w:r w:rsidR="00E43B1E" w:rsidRPr="005D3CCF">
        <w:rPr>
          <w:rFonts w:ascii="Times New Roman" w:hAnsi="Times New Roman"/>
          <w:sz w:val="23"/>
          <w:szCs w:val="23"/>
        </w:rPr>
        <w:t xml:space="preserve"> </w:t>
      </w:r>
      <w:r w:rsidR="00DC0113">
        <w:rPr>
          <w:rFonts w:ascii="Times New Roman" w:hAnsi="Times New Roman"/>
          <w:sz w:val="23"/>
          <w:szCs w:val="23"/>
        </w:rPr>
        <w:t>adjustments must be made.</w:t>
      </w:r>
      <w:r w:rsidRPr="005D3CCF">
        <w:rPr>
          <w:rFonts w:ascii="Times New Roman" w:hAnsi="Times New Roman"/>
          <w:sz w:val="23"/>
          <w:szCs w:val="23"/>
        </w:rPr>
        <w:t xml:space="preserve"> </w:t>
      </w:r>
      <w:r w:rsidR="00DC0113">
        <w:rPr>
          <w:rFonts w:ascii="Times New Roman" w:hAnsi="Times New Roman"/>
          <w:sz w:val="23"/>
          <w:szCs w:val="23"/>
        </w:rPr>
        <w:t>Should numbers permit,</w:t>
      </w:r>
      <w:r w:rsidRPr="005D3CCF">
        <w:rPr>
          <w:rFonts w:ascii="Times New Roman" w:hAnsi="Times New Roman"/>
          <w:sz w:val="23"/>
          <w:szCs w:val="23"/>
        </w:rPr>
        <w:t xml:space="preserve"> the Commander </w:t>
      </w:r>
      <w:r w:rsidR="00DC0113">
        <w:rPr>
          <w:rFonts w:ascii="Times New Roman" w:hAnsi="Times New Roman"/>
          <w:sz w:val="23"/>
          <w:szCs w:val="23"/>
        </w:rPr>
        <w:t>can</w:t>
      </w:r>
      <w:r w:rsidRPr="005D3CCF">
        <w:rPr>
          <w:rFonts w:ascii="Times New Roman" w:hAnsi="Times New Roman"/>
          <w:sz w:val="23"/>
          <w:szCs w:val="23"/>
        </w:rPr>
        <w:t xml:space="preserve"> march ahead of the National Colors separate from any other rank.</w:t>
      </w:r>
    </w:p>
    <w:p w14:paraId="4387141E" w14:textId="138A39D6" w:rsidR="00C47C7B" w:rsidRPr="002D1530" w:rsidRDefault="00DC0113" w:rsidP="00DC0113">
      <w:pPr>
        <w:spacing w:after="0" w:line="240" w:lineRule="auto"/>
        <w:ind w:firstLine="540"/>
        <w:jc w:val="both"/>
        <w:rPr>
          <w:rFonts w:ascii="Times New Roman" w:hAnsi="Times New Roman"/>
          <w:sz w:val="23"/>
          <w:szCs w:val="23"/>
        </w:rPr>
      </w:pPr>
      <w:r>
        <w:rPr>
          <w:rFonts w:ascii="Times New Roman" w:hAnsi="Times New Roman"/>
          <w:sz w:val="23"/>
          <w:szCs w:val="23"/>
        </w:rPr>
        <w:t xml:space="preserve">In </w:t>
      </w:r>
      <w:r w:rsidR="00341CA3">
        <w:rPr>
          <w:rFonts w:ascii="Times New Roman" w:hAnsi="Times New Roman"/>
          <w:sz w:val="23"/>
          <w:szCs w:val="23"/>
        </w:rPr>
        <w:t xml:space="preserve">keeping with the spirit of the rule, a lone uniformed guardsman may engage in Color Guard activities </w:t>
      </w:r>
      <w:r w:rsidR="00880C42">
        <w:rPr>
          <w:rFonts w:ascii="Times New Roman" w:hAnsi="Times New Roman"/>
          <w:sz w:val="23"/>
          <w:szCs w:val="23"/>
        </w:rPr>
        <w:t>such as</w:t>
      </w:r>
      <w:r w:rsidR="00341CA3">
        <w:rPr>
          <w:rFonts w:ascii="Times New Roman" w:hAnsi="Times New Roman"/>
          <w:sz w:val="23"/>
          <w:szCs w:val="23"/>
        </w:rPr>
        <w:t xml:space="preserve"> presentation of colors during the Pledge of Allegiance, the Sar Pledge, and the invocation, or carrying an approved SAR flag while marching in a parade. </w:t>
      </w:r>
      <w:r w:rsidR="00CF3DE9" w:rsidRPr="002D1530">
        <w:rPr>
          <w:rFonts w:ascii="Times New Roman" w:hAnsi="Times New Roman"/>
          <w:sz w:val="23"/>
          <w:szCs w:val="23"/>
        </w:rPr>
        <w:t>At formal national events such as Congress, the Leadership Meetings, and the National Memorial Service, the National Color Guard will provide all flags and equipment necessary for the event.</w:t>
      </w:r>
      <w:r w:rsidR="00C47C7B" w:rsidRPr="002D1530">
        <w:rPr>
          <w:rFonts w:ascii="Times New Roman" w:hAnsi="Times New Roman"/>
          <w:sz w:val="23"/>
          <w:szCs w:val="23"/>
        </w:rPr>
        <w:t xml:space="preserve">  At other events designated as National SAR events the host state or </w:t>
      </w:r>
      <w:r w:rsidR="00CF3DE9" w:rsidRPr="002D1530">
        <w:rPr>
          <w:rFonts w:ascii="Times New Roman" w:hAnsi="Times New Roman"/>
          <w:sz w:val="23"/>
          <w:szCs w:val="23"/>
        </w:rPr>
        <w:t>chapter is responsible for providing the National</w:t>
      </w:r>
      <w:r w:rsidR="00C47C7B" w:rsidRPr="002D1530">
        <w:rPr>
          <w:rFonts w:ascii="Times New Roman" w:hAnsi="Times New Roman"/>
          <w:sz w:val="23"/>
          <w:szCs w:val="23"/>
        </w:rPr>
        <w:t>,</w:t>
      </w:r>
      <w:r w:rsidR="00CF3DE9" w:rsidRPr="002D1530">
        <w:rPr>
          <w:rFonts w:ascii="Times New Roman" w:hAnsi="Times New Roman"/>
          <w:sz w:val="23"/>
          <w:szCs w:val="23"/>
        </w:rPr>
        <w:t xml:space="preserve"> State flags</w:t>
      </w:r>
      <w:r w:rsidR="00C47C7B" w:rsidRPr="002D1530">
        <w:rPr>
          <w:rFonts w:ascii="Times New Roman" w:hAnsi="Times New Roman"/>
          <w:sz w:val="23"/>
          <w:szCs w:val="23"/>
        </w:rPr>
        <w:t>, other flags,</w:t>
      </w:r>
      <w:r w:rsidR="00CF3DE9" w:rsidRPr="002D1530">
        <w:rPr>
          <w:rFonts w:ascii="Times New Roman" w:hAnsi="Times New Roman"/>
          <w:sz w:val="23"/>
          <w:szCs w:val="23"/>
        </w:rPr>
        <w:t xml:space="preserve"> and the related equipment.  </w:t>
      </w:r>
    </w:p>
    <w:p w14:paraId="4E5B3506" w14:textId="77777777" w:rsidR="00EE24FC" w:rsidRDefault="00CF3DE9" w:rsidP="00795F18">
      <w:pPr>
        <w:pStyle w:val="PlainText"/>
        <w:ind w:firstLine="720"/>
        <w:jc w:val="both"/>
        <w:rPr>
          <w:rFonts w:ascii="Times New Roman" w:hAnsi="Times New Roman"/>
          <w:sz w:val="23"/>
          <w:szCs w:val="23"/>
        </w:rPr>
      </w:pPr>
      <w:r w:rsidRPr="002D1530">
        <w:rPr>
          <w:rFonts w:ascii="Times New Roman" w:hAnsi="Times New Roman"/>
          <w:sz w:val="23"/>
          <w:szCs w:val="23"/>
        </w:rPr>
        <w:lastRenderedPageBreak/>
        <w:t xml:space="preserve">For the sake of uniformity, all chapters within a state </w:t>
      </w:r>
      <w:r w:rsidR="00C47C7B" w:rsidRPr="002D1530">
        <w:rPr>
          <w:rFonts w:ascii="Times New Roman" w:hAnsi="Times New Roman"/>
          <w:sz w:val="23"/>
          <w:szCs w:val="23"/>
        </w:rPr>
        <w:t>should</w:t>
      </w:r>
      <w:r w:rsidRPr="002D1530">
        <w:rPr>
          <w:rFonts w:ascii="Times New Roman" w:hAnsi="Times New Roman"/>
          <w:sz w:val="23"/>
          <w:szCs w:val="23"/>
        </w:rPr>
        <w:t xml:space="preserve"> purchase flag poles of the same height as those used by the state society</w:t>
      </w:r>
      <w:r w:rsidR="00C47C7B" w:rsidRPr="002D1530">
        <w:rPr>
          <w:rFonts w:ascii="Times New Roman" w:hAnsi="Times New Roman"/>
          <w:sz w:val="23"/>
          <w:szCs w:val="23"/>
        </w:rPr>
        <w:t xml:space="preserve"> or use adjustable poles</w:t>
      </w:r>
      <w:r w:rsidRPr="002D1530">
        <w:rPr>
          <w:rFonts w:ascii="Times New Roman" w:hAnsi="Times New Roman"/>
          <w:sz w:val="23"/>
          <w:szCs w:val="23"/>
        </w:rPr>
        <w:t xml:space="preserve">.  The most common </w:t>
      </w:r>
      <w:r w:rsidR="00C47C7B" w:rsidRPr="002D1530">
        <w:rPr>
          <w:rFonts w:ascii="Times New Roman" w:hAnsi="Times New Roman"/>
          <w:sz w:val="23"/>
          <w:szCs w:val="23"/>
        </w:rPr>
        <w:t>flagpole</w:t>
      </w:r>
      <w:r w:rsidRPr="002D1530">
        <w:rPr>
          <w:rFonts w:ascii="Times New Roman" w:hAnsi="Times New Roman"/>
          <w:sz w:val="23"/>
          <w:szCs w:val="23"/>
        </w:rPr>
        <w:t xml:space="preserve"> length is seven (7) feet.  While flag poles can be up to nine (9) feet, this length can become too difficult to carry</w:t>
      </w:r>
      <w:r w:rsidR="00EE24FC">
        <w:rPr>
          <w:rFonts w:ascii="Times New Roman" w:hAnsi="Times New Roman"/>
          <w:sz w:val="23"/>
          <w:szCs w:val="23"/>
        </w:rPr>
        <w:t xml:space="preserve"> </w:t>
      </w:r>
      <w:r w:rsidRPr="002D1530">
        <w:rPr>
          <w:rFonts w:ascii="Times New Roman" w:hAnsi="Times New Roman"/>
          <w:sz w:val="23"/>
          <w:szCs w:val="23"/>
        </w:rPr>
        <w:t>outside in a moderate win</w:t>
      </w:r>
      <w:r w:rsidR="00795F18">
        <w:rPr>
          <w:rFonts w:ascii="Times New Roman" w:hAnsi="Times New Roman"/>
          <w:sz w:val="23"/>
          <w:szCs w:val="23"/>
        </w:rPr>
        <w:t>d</w:t>
      </w:r>
      <w:r w:rsidR="00EE24FC">
        <w:rPr>
          <w:rFonts w:ascii="Times New Roman" w:hAnsi="Times New Roman"/>
          <w:sz w:val="23"/>
          <w:szCs w:val="23"/>
        </w:rPr>
        <w:t>.</w:t>
      </w:r>
    </w:p>
    <w:p w14:paraId="25C07E23" w14:textId="77777777" w:rsidR="00774E99" w:rsidRDefault="00B65A78" w:rsidP="00774E99">
      <w:pPr>
        <w:spacing w:after="0" w:line="240" w:lineRule="auto"/>
        <w:ind w:firstLine="720"/>
        <w:jc w:val="both"/>
        <w:rPr>
          <w:rFonts w:ascii="Times New Roman" w:hAnsi="Times New Roman"/>
          <w:sz w:val="23"/>
          <w:szCs w:val="23"/>
        </w:rPr>
      </w:pPr>
      <w:r w:rsidRPr="002D1530">
        <w:rPr>
          <w:rFonts w:ascii="Times New Roman" w:hAnsi="Times New Roman"/>
          <w:sz w:val="23"/>
          <w:szCs w:val="23"/>
        </w:rPr>
        <w:t>In general, uniforms and uniform accessories are purchased by the individual Color Guardsman.  F</w:t>
      </w:r>
      <w:r w:rsidR="00CF3DE9" w:rsidRPr="002D1530">
        <w:rPr>
          <w:rFonts w:ascii="Times New Roman" w:hAnsi="Times New Roman"/>
          <w:sz w:val="23"/>
          <w:szCs w:val="23"/>
        </w:rPr>
        <w:t xml:space="preserve">unding of the </w:t>
      </w:r>
      <w:r w:rsidR="00C47C7B" w:rsidRPr="002D1530">
        <w:rPr>
          <w:rFonts w:ascii="Times New Roman" w:hAnsi="Times New Roman"/>
          <w:sz w:val="23"/>
          <w:szCs w:val="23"/>
        </w:rPr>
        <w:t xml:space="preserve">initial purchase and replacement as needed for the </w:t>
      </w:r>
      <w:r w:rsidR="00CF3DE9" w:rsidRPr="002D1530">
        <w:rPr>
          <w:rFonts w:ascii="Times New Roman" w:hAnsi="Times New Roman"/>
          <w:sz w:val="23"/>
          <w:szCs w:val="23"/>
        </w:rPr>
        <w:t>following Color Guard equipment should come from either the chapter or society through an allocation within the annual budget or through donations:</w:t>
      </w:r>
      <w:r w:rsidR="00931464" w:rsidRPr="002D1530">
        <w:rPr>
          <w:rFonts w:ascii="Times New Roman" w:hAnsi="Times New Roman"/>
          <w:sz w:val="23"/>
          <w:szCs w:val="23"/>
        </w:rPr>
        <w:t xml:space="preserve"> Flags, </w:t>
      </w:r>
      <w:r w:rsidR="00CF3DE9" w:rsidRPr="002D1530">
        <w:rPr>
          <w:rFonts w:ascii="Times New Roman" w:hAnsi="Times New Roman"/>
          <w:sz w:val="23"/>
          <w:szCs w:val="23"/>
        </w:rPr>
        <w:t>Flag Poles</w:t>
      </w:r>
      <w:r w:rsidR="00931464" w:rsidRPr="002D1530">
        <w:rPr>
          <w:rFonts w:ascii="Times New Roman" w:hAnsi="Times New Roman"/>
          <w:sz w:val="23"/>
          <w:szCs w:val="23"/>
        </w:rPr>
        <w:t xml:space="preserve">, </w:t>
      </w:r>
      <w:r w:rsidR="00CF3DE9" w:rsidRPr="002D1530">
        <w:rPr>
          <w:rFonts w:ascii="Times New Roman" w:hAnsi="Times New Roman"/>
          <w:sz w:val="23"/>
          <w:szCs w:val="23"/>
        </w:rPr>
        <w:t>Flag Stands</w:t>
      </w:r>
      <w:r w:rsidR="00931464" w:rsidRPr="002D1530">
        <w:rPr>
          <w:rFonts w:ascii="Times New Roman" w:hAnsi="Times New Roman"/>
          <w:sz w:val="23"/>
          <w:szCs w:val="23"/>
        </w:rPr>
        <w:t xml:space="preserve"> (Indoor and Outdoor), </w:t>
      </w:r>
      <w:r w:rsidR="00CF3DE9" w:rsidRPr="002D1530">
        <w:rPr>
          <w:rFonts w:ascii="Times New Roman" w:hAnsi="Times New Roman"/>
          <w:sz w:val="23"/>
          <w:szCs w:val="23"/>
        </w:rPr>
        <w:t>Medals and other awards to recognize individual service</w:t>
      </w:r>
      <w:r w:rsidR="00931464" w:rsidRPr="002D1530">
        <w:rPr>
          <w:rFonts w:ascii="Times New Roman" w:hAnsi="Times New Roman"/>
          <w:sz w:val="23"/>
          <w:szCs w:val="23"/>
        </w:rPr>
        <w:t xml:space="preserve">, Parade Banner, and </w:t>
      </w:r>
      <w:r w:rsidR="00CF3DE9" w:rsidRPr="002D1530">
        <w:rPr>
          <w:rFonts w:ascii="Times New Roman" w:hAnsi="Times New Roman"/>
          <w:sz w:val="23"/>
          <w:szCs w:val="23"/>
        </w:rPr>
        <w:t>Streamers to be presented for participation in an event.</w:t>
      </w:r>
    </w:p>
    <w:p w14:paraId="746927CE" w14:textId="0ABE6A07" w:rsidR="00CF3DE9" w:rsidRDefault="00CF3DE9" w:rsidP="00DE438B">
      <w:pPr>
        <w:spacing w:after="0" w:line="240" w:lineRule="auto"/>
        <w:ind w:firstLine="720"/>
        <w:jc w:val="both"/>
        <w:rPr>
          <w:rFonts w:ascii="Times New Roman" w:hAnsi="Times New Roman"/>
          <w:sz w:val="23"/>
          <w:szCs w:val="23"/>
        </w:rPr>
      </w:pPr>
      <w:r w:rsidRPr="002D1530">
        <w:rPr>
          <w:rFonts w:ascii="Times New Roman" w:hAnsi="Times New Roman"/>
          <w:sz w:val="23"/>
          <w:szCs w:val="23"/>
        </w:rPr>
        <w:t xml:space="preserve">There are two types of Color Guard units that can be formed based on the type of uniform that the unit primarily uses.  The first and most recognizable is the Continental Unit.  </w:t>
      </w:r>
      <w:r w:rsidR="00341CA3">
        <w:rPr>
          <w:rFonts w:ascii="Times New Roman" w:hAnsi="Times New Roman"/>
          <w:sz w:val="23"/>
          <w:szCs w:val="23"/>
        </w:rPr>
        <w:t>Typically, t</w:t>
      </w:r>
      <w:r w:rsidRPr="002D1530">
        <w:rPr>
          <w:rFonts w:ascii="Times New Roman" w:hAnsi="Times New Roman"/>
          <w:sz w:val="23"/>
          <w:szCs w:val="23"/>
        </w:rPr>
        <w:t>his unit is comprised of men who are uniformed in the familiar tricorn hat, blue</w:t>
      </w:r>
      <w:r w:rsidR="00DE438B">
        <w:rPr>
          <w:rFonts w:ascii="Times New Roman" w:hAnsi="Times New Roman"/>
          <w:sz w:val="23"/>
          <w:szCs w:val="23"/>
        </w:rPr>
        <w:t xml:space="preserve"> </w:t>
      </w:r>
      <w:r w:rsidR="00DE438B" w:rsidRPr="00211C5C">
        <w:rPr>
          <w:rFonts w:ascii="Times New Roman" w:hAnsi="Times New Roman"/>
          <w:sz w:val="23"/>
          <w:szCs w:val="23"/>
        </w:rPr>
        <w:t xml:space="preserve">or </w:t>
      </w:r>
      <w:r w:rsidR="000F23AB" w:rsidRPr="00211C5C">
        <w:rPr>
          <w:rFonts w:ascii="Times New Roman" w:hAnsi="Times New Roman"/>
          <w:sz w:val="23"/>
          <w:szCs w:val="23"/>
        </w:rPr>
        <w:t>regional color</w:t>
      </w:r>
      <w:r w:rsidRPr="002D1530">
        <w:rPr>
          <w:rFonts w:ascii="Times New Roman" w:hAnsi="Times New Roman"/>
          <w:sz w:val="23"/>
          <w:szCs w:val="23"/>
        </w:rPr>
        <w:t xml:space="preserve"> coat and knee breeches or fall-front trousers identified with the soldiers of the regular army during the Revolution.</w:t>
      </w:r>
    </w:p>
    <w:p w14:paraId="6B95F8D3" w14:textId="4D23ABE0" w:rsidR="00CF3DE9" w:rsidRDefault="00CF3DE9" w:rsidP="00BD0980">
      <w:pPr>
        <w:spacing w:after="0" w:line="240" w:lineRule="auto"/>
        <w:ind w:firstLine="720"/>
        <w:jc w:val="both"/>
        <w:rPr>
          <w:rFonts w:ascii="Times New Roman" w:hAnsi="Times New Roman"/>
          <w:sz w:val="23"/>
          <w:szCs w:val="23"/>
        </w:rPr>
      </w:pPr>
      <w:r w:rsidRPr="002D1530">
        <w:rPr>
          <w:rFonts w:ascii="Times New Roman" w:hAnsi="Times New Roman"/>
          <w:sz w:val="23"/>
          <w:szCs w:val="23"/>
        </w:rPr>
        <w:t xml:space="preserve">The second type of unit is the Militia Unit.  There is no set uniform associated with the Militia.  As in the time of the Revolution, the Militia consisted of everyday men who wore the clothes that they wore in normal everyday activity when called to service.  As such, there is more leeway in the type of </w:t>
      </w:r>
      <w:r w:rsidR="00211C5C">
        <w:rPr>
          <w:rFonts w:ascii="Times New Roman" w:hAnsi="Times New Roman"/>
          <w:sz w:val="23"/>
          <w:szCs w:val="23"/>
        </w:rPr>
        <w:t xml:space="preserve">uniform worn. Most </w:t>
      </w:r>
      <w:r w:rsidRPr="002D1530">
        <w:rPr>
          <w:rFonts w:ascii="Times New Roman" w:hAnsi="Times New Roman"/>
          <w:sz w:val="23"/>
          <w:szCs w:val="23"/>
        </w:rPr>
        <w:t xml:space="preserve">national events will have color guard members in a </w:t>
      </w:r>
      <w:r w:rsidR="00211C5C">
        <w:rPr>
          <w:rFonts w:ascii="Times New Roman" w:hAnsi="Times New Roman"/>
          <w:sz w:val="23"/>
          <w:szCs w:val="23"/>
        </w:rPr>
        <w:t xml:space="preserve">mixture </w:t>
      </w:r>
      <w:r w:rsidRPr="002D1530">
        <w:rPr>
          <w:rFonts w:ascii="Times New Roman" w:hAnsi="Times New Roman"/>
          <w:sz w:val="23"/>
          <w:szCs w:val="23"/>
        </w:rPr>
        <w:t>of uniforms – both continental and militia.  The common practice</w:t>
      </w:r>
      <w:r w:rsidR="00211C5C">
        <w:rPr>
          <w:rFonts w:ascii="Times New Roman" w:hAnsi="Times New Roman"/>
          <w:sz w:val="23"/>
          <w:szCs w:val="23"/>
        </w:rPr>
        <w:t xml:space="preserve">, depending upon the area, </w:t>
      </w:r>
      <w:r w:rsidRPr="002D1530">
        <w:rPr>
          <w:rFonts w:ascii="Times New Roman" w:hAnsi="Times New Roman"/>
          <w:sz w:val="23"/>
          <w:szCs w:val="23"/>
        </w:rPr>
        <w:t>is that those wearing continental uniforms will be towards the front of the unit while those wearing militia attire will be toward the rear.</w:t>
      </w:r>
    </w:p>
    <w:p w14:paraId="52726418" w14:textId="587C0404" w:rsidR="00CF3DE9" w:rsidRDefault="00CF3DE9" w:rsidP="00D828D4">
      <w:pPr>
        <w:spacing w:after="0" w:line="240" w:lineRule="auto"/>
        <w:ind w:firstLine="720"/>
        <w:jc w:val="both"/>
        <w:rPr>
          <w:rFonts w:ascii="Times New Roman" w:hAnsi="Times New Roman"/>
          <w:sz w:val="23"/>
          <w:szCs w:val="23"/>
        </w:rPr>
      </w:pPr>
      <w:r w:rsidRPr="002D1530">
        <w:rPr>
          <w:rFonts w:ascii="Times New Roman" w:hAnsi="Times New Roman"/>
          <w:sz w:val="23"/>
          <w:szCs w:val="23"/>
        </w:rPr>
        <w:t xml:space="preserve">With respect to the uniform that is worn, many Color Guardsmen choose to wear a uniform </w:t>
      </w:r>
      <w:r w:rsidR="00BE63B3" w:rsidRPr="002D1530">
        <w:rPr>
          <w:rFonts w:ascii="Times New Roman" w:hAnsi="Times New Roman"/>
          <w:sz w:val="23"/>
          <w:szCs w:val="23"/>
        </w:rPr>
        <w:t>like</w:t>
      </w:r>
      <w:r w:rsidRPr="002D1530">
        <w:rPr>
          <w:rFonts w:ascii="Times New Roman" w:hAnsi="Times New Roman"/>
          <w:sz w:val="23"/>
          <w:szCs w:val="23"/>
        </w:rPr>
        <w:t xml:space="preserve"> that worn by their patriot ancestor(s).</w:t>
      </w:r>
      <w:r w:rsidR="00C616B3">
        <w:rPr>
          <w:rFonts w:ascii="Times New Roman" w:hAnsi="Times New Roman"/>
          <w:sz w:val="23"/>
          <w:szCs w:val="23"/>
        </w:rPr>
        <w:t xml:space="preserve">  </w:t>
      </w:r>
      <w:r w:rsidR="00341CA3">
        <w:rPr>
          <w:rFonts w:ascii="Times New Roman" w:hAnsi="Times New Roman"/>
          <w:sz w:val="23"/>
          <w:szCs w:val="23"/>
        </w:rPr>
        <w:t>Recognizing that no</w:t>
      </w:r>
      <w:r w:rsidR="00211C5C">
        <w:rPr>
          <w:rFonts w:ascii="Times New Roman" w:hAnsi="Times New Roman"/>
          <w:sz w:val="23"/>
          <w:szCs w:val="23"/>
        </w:rPr>
        <w:t>t</w:t>
      </w:r>
      <w:r w:rsidR="00341CA3">
        <w:rPr>
          <w:rFonts w:ascii="Times New Roman" w:hAnsi="Times New Roman"/>
          <w:sz w:val="23"/>
          <w:szCs w:val="23"/>
        </w:rPr>
        <w:t xml:space="preserve"> all patriot ancestors were Continental or </w:t>
      </w:r>
      <w:r w:rsidR="005A68F0">
        <w:rPr>
          <w:rFonts w:ascii="Times New Roman" w:hAnsi="Times New Roman"/>
          <w:sz w:val="23"/>
          <w:szCs w:val="23"/>
        </w:rPr>
        <w:t>militia,</w:t>
      </w:r>
      <w:r w:rsidR="00341CA3">
        <w:rPr>
          <w:rFonts w:ascii="Times New Roman" w:hAnsi="Times New Roman"/>
          <w:sz w:val="23"/>
          <w:szCs w:val="23"/>
        </w:rPr>
        <w:t xml:space="preserve"> a </w:t>
      </w:r>
      <w:r w:rsidRPr="002D1530">
        <w:rPr>
          <w:rFonts w:ascii="Times New Roman" w:hAnsi="Times New Roman"/>
          <w:sz w:val="23"/>
          <w:szCs w:val="23"/>
        </w:rPr>
        <w:t>Color Guard</w:t>
      </w:r>
      <w:r w:rsidR="00341CA3">
        <w:rPr>
          <w:rFonts w:ascii="Times New Roman" w:hAnsi="Times New Roman"/>
          <w:sz w:val="23"/>
          <w:szCs w:val="23"/>
        </w:rPr>
        <w:t>smen may choose to wear a uniform or other period clothing of the era.  H</w:t>
      </w:r>
      <w:r w:rsidR="005A68F0">
        <w:rPr>
          <w:rFonts w:ascii="Times New Roman" w:hAnsi="Times New Roman"/>
          <w:sz w:val="23"/>
          <w:szCs w:val="23"/>
        </w:rPr>
        <w:t>o</w:t>
      </w:r>
      <w:r w:rsidR="00341CA3">
        <w:rPr>
          <w:rFonts w:ascii="Times New Roman" w:hAnsi="Times New Roman"/>
          <w:sz w:val="23"/>
          <w:szCs w:val="23"/>
        </w:rPr>
        <w:t>wever, this requires that the Color Guard member perform the necessary research to determine the details of the uniform or period clothing.</w:t>
      </w:r>
    </w:p>
    <w:p w14:paraId="4A30140A" w14:textId="633200CA" w:rsidR="007F4428" w:rsidRPr="002D1530" w:rsidRDefault="00211C5C" w:rsidP="00CF41A0">
      <w:pPr>
        <w:spacing w:after="0" w:line="240" w:lineRule="auto"/>
        <w:ind w:firstLine="720"/>
        <w:jc w:val="both"/>
        <w:rPr>
          <w:rFonts w:ascii="Times New Roman" w:hAnsi="Times New Roman"/>
          <w:sz w:val="23"/>
          <w:szCs w:val="23"/>
        </w:rPr>
      </w:pPr>
      <w:r>
        <w:rPr>
          <w:rFonts w:ascii="Times New Roman" w:hAnsi="Times New Roman"/>
          <w:sz w:val="23"/>
          <w:szCs w:val="23"/>
        </w:rPr>
        <w:t xml:space="preserve">The basic </w:t>
      </w:r>
      <w:r w:rsidR="00CF3DE9" w:rsidRPr="002D1530">
        <w:rPr>
          <w:rFonts w:ascii="Times New Roman" w:hAnsi="Times New Roman"/>
          <w:sz w:val="23"/>
          <w:szCs w:val="23"/>
        </w:rPr>
        <w:t>Continental uniform</w:t>
      </w:r>
      <w:r>
        <w:rPr>
          <w:rFonts w:ascii="Times New Roman" w:hAnsi="Times New Roman"/>
          <w:sz w:val="23"/>
          <w:szCs w:val="23"/>
        </w:rPr>
        <w:t xml:space="preserve"> </w:t>
      </w:r>
      <w:r w:rsidR="00CF3DE9" w:rsidRPr="002D1530">
        <w:rPr>
          <w:rFonts w:ascii="Times New Roman" w:hAnsi="Times New Roman"/>
          <w:sz w:val="23"/>
          <w:szCs w:val="23"/>
        </w:rPr>
        <w:t>consists of the following:</w:t>
      </w:r>
    </w:p>
    <w:p w14:paraId="317D93A8" w14:textId="5C901F01" w:rsidR="00CF3DE9" w:rsidRPr="002D1530" w:rsidRDefault="00CF3DE9" w:rsidP="00D4579D">
      <w:pPr>
        <w:pStyle w:val="ListParagraph"/>
        <w:numPr>
          <w:ilvl w:val="0"/>
          <w:numId w:val="11"/>
        </w:numPr>
        <w:tabs>
          <w:tab w:val="clear" w:pos="720"/>
          <w:tab w:val="num" w:pos="540"/>
        </w:tabs>
        <w:spacing w:after="0" w:line="240" w:lineRule="auto"/>
        <w:ind w:left="540"/>
        <w:jc w:val="both"/>
        <w:rPr>
          <w:rFonts w:ascii="Times New Roman" w:hAnsi="Times New Roman"/>
          <w:sz w:val="23"/>
          <w:szCs w:val="23"/>
        </w:rPr>
      </w:pPr>
      <w:r w:rsidRPr="002D1530">
        <w:rPr>
          <w:rFonts w:ascii="Times New Roman" w:hAnsi="Times New Roman"/>
          <w:sz w:val="23"/>
          <w:szCs w:val="23"/>
        </w:rPr>
        <w:t xml:space="preserve">A tricorn </w:t>
      </w:r>
      <w:r w:rsidR="00211C5C">
        <w:rPr>
          <w:rFonts w:ascii="Times New Roman" w:hAnsi="Times New Roman"/>
          <w:sz w:val="23"/>
          <w:szCs w:val="23"/>
        </w:rPr>
        <w:t xml:space="preserve">or dragoon </w:t>
      </w:r>
      <w:r w:rsidRPr="002D1530">
        <w:rPr>
          <w:rFonts w:ascii="Times New Roman" w:hAnsi="Times New Roman"/>
          <w:sz w:val="23"/>
          <w:szCs w:val="23"/>
        </w:rPr>
        <w:t>hat</w:t>
      </w:r>
    </w:p>
    <w:p w14:paraId="39966D92" w14:textId="1862E9DC" w:rsidR="00CF3DE9" w:rsidRPr="002D1530" w:rsidRDefault="00CF3DE9" w:rsidP="00D4579D">
      <w:pPr>
        <w:pStyle w:val="ListParagraph"/>
        <w:numPr>
          <w:ilvl w:val="0"/>
          <w:numId w:val="11"/>
        </w:numPr>
        <w:tabs>
          <w:tab w:val="clear" w:pos="720"/>
          <w:tab w:val="num" w:pos="540"/>
        </w:tabs>
        <w:spacing w:after="0" w:line="240" w:lineRule="auto"/>
        <w:ind w:left="540"/>
        <w:jc w:val="both"/>
        <w:rPr>
          <w:rFonts w:ascii="Times New Roman" w:hAnsi="Times New Roman"/>
          <w:sz w:val="23"/>
          <w:szCs w:val="23"/>
        </w:rPr>
      </w:pPr>
      <w:r w:rsidRPr="002D1530">
        <w:rPr>
          <w:rFonts w:ascii="Times New Roman" w:hAnsi="Times New Roman"/>
          <w:sz w:val="23"/>
          <w:szCs w:val="23"/>
        </w:rPr>
        <w:t xml:space="preserve">A blue </w:t>
      </w:r>
      <w:r w:rsidR="00D32842">
        <w:rPr>
          <w:rFonts w:ascii="Times New Roman" w:hAnsi="Times New Roman"/>
          <w:sz w:val="23"/>
          <w:szCs w:val="23"/>
        </w:rPr>
        <w:t xml:space="preserve">or other regional color </w:t>
      </w:r>
      <w:r w:rsidRPr="002D1530">
        <w:rPr>
          <w:rFonts w:ascii="Times New Roman" w:hAnsi="Times New Roman"/>
          <w:sz w:val="23"/>
          <w:szCs w:val="23"/>
        </w:rPr>
        <w:t>coat with either a buff, red or white facing and trim</w:t>
      </w:r>
    </w:p>
    <w:p w14:paraId="5AF65633" w14:textId="77777777" w:rsidR="00CF3DE9" w:rsidRPr="002D1530" w:rsidRDefault="00CF3DE9" w:rsidP="00D4579D">
      <w:pPr>
        <w:pStyle w:val="ListParagraph"/>
        <w:numPr>
          <w:ilvl w:val="0"/>
          <w:numId w:val="11"/>
        </w:numPr>
        <w:tabs>
          <w:tab w:val="clear" w:pos="720"/>
          <w:tab w:val="num" w:pos="540"/>
        </w:tabs>
        <w:spacing w:after="0" w:line="240" w:lineRule="auto"/>
        <w:ind w:left="540"/>
        <w:jc w:val="both"/>
        <w:rPr>
          <w:rFonts w:ascii="Times New Roman" w:hAnsi="Times New Roman"/>
          <w:sz w:val="23"/>
          <w:szCs w:val="23"/>
        </w:rPr>
      </w:pPr>
      <w:r w:rsidRPr="002D1530">
        <w:rPr>
          <w:rFonts w:ascii="Times New Roman" w:hAnsi="Times New Roman"/>
          <w:sz w:val="23"/>
          <w:szCs w:val="23"/>
        </w:rPr>
        <w:t>White shirt and waistcoat</w:t>
      </w:r>
    </w:p>
    <w:p w14:paraId="3755CC67" w14:textId="77777777" w:rsidR="00CF3DE9" w:rsidRPr="002D1530" w:rsidRDefault="00CF3DE9" w:rsidP="00D4579D">
      <w:pPr>
        <w:pStyle w:val="ListParagraph"/>
        <w:numPr>
          <w:ilvl w:val="0"/>
          <w:numId w:val="11"/>
        </w:numPr>
        <w:tabs>
          <w:tab w:val="clear" w:pos="720"/>
          <w:tab w:val="num" w:pos="540"/>
        </w:tabs>
        <w:spacing w:after="0" w:line="240" w:lineRule="auto"/>
        <w:ind w:left="540"/>
        <w:jc w:val="both"/>
        <w:rPr>
          <w:rFonts w:ascii="Times New Roman" w:hAnsi="Times New Roman"/>
          <w:sz w:val="23"/>
          <w:szCs w:val="23"/>
        </w:rPr>
      </w:pPr>
      <w:r w:rsidRPr="002D1530">
        <w:rPr>
          <w:rFonts w:ascii="Times New Roman" w:hAnsi="Times New Roman"/>
          <w:sz w:val="23"/>
          <w:szCs w:val="23"/>
        </w:rPr>
        <w:t>White or buff knee britches or fall-front trousers</w:t>
      </w:r>
    </w:p>
    <w:p w14:paraId="718F5824" w14:textId="77777777" w:rsidR="00CF3DE9" w:rsidRPr="002D1530" w:rsidRDefault="00CF3DE9" w:rsidP="00D4579D">
      <w:pPr>
        <w:pStyle w:val="ListParagraph"/>
        <w:numPr>
          <w:ilvl w:val="0"/>
          <w:numId w:val="11"/>
        </w:numPr>
        <w:tabs>
          <w:tab w:val="clear" w:pos="720"/>
          <w:tab w:val="num" w:pos="540"/>
        </w:tabs>
        <w:spacing w:after="0" w:line="240" w:lineRule="auto"/>
        <w:ind w:left="540"/>
        <w:jc w:val="both"/>
        <w:rPr>
          <w:rFonts w:ascii="Times New Roman" w:hAnsi="Times New Roman"/>
          <w:sz w:val="23"/>
          <w:szCs w:val="23"/>
        </w:rPr>
      </w:pPr>
      <w:r w:rsidRPr="002D1530">
        <w:rPr>
          <w:rFonts w:ascii="Times New Roman" w:hAnsi="Times New Roman"/>
          <w:sz w:val="23"/>
          <w:szCs w:val="23"/>
        </w:rPr>
        <w:t>Buckle shoes</w:t>
      </w:r>
    </w:p>
    <w:p w14:paraId="23355D48" w14:textId="77777777" w:rsidR="00CF3DE9" w:rsidRDefault="00CF3DE9" w:rsidP="00D4579D">
      <w:pPr>
        <w:pStyle w:val="ListParagraph"/>
        <w:numPr>
          <w:ilvl w:val="0"/>
          <w:numId w:val="11"/>
        </w:numPr>
        <w:tabs>
          <w:tab w:val="clear" w:pos="720"/>
          <w:tab w:val="num" w:pos="540"/>
        </w:tabs>
        <w:spacing w:after="0" w:line="240" w:lineRule="auto"/>
        <w:ind w:left="540"/>
        <w:jc w:val="both"/>
        <w:rPr>
          <w:rFonts w:ascii="Times New Roman" w:hAnsi="Times New Roman"/>
          <w:sz w:val="23"/>
          <w:szCs w:val="23"/>
        </w:rPr>
      </w:pPr>
      <w:r w:rsidRPr="002D1530">
        <w:rPr>
          <w:rFonts w:ascii="Times New Roman" w:hAnsi="Times New Roman"/>
          <w:sz w:val="23"/>
          <w:szCs w:val="23"/>
        </w:rPr>
        <w:t>A pair of white gloves.</w:t>
      </w:r>
    </w:p>
    <w:p w14:paraId="6153D246" w14:textId="77777777" w:rsidR="00CF3DE9" w:rsidRDefault="00CF3DE9" w:rsidP="00BD59E9">
      <w:pPr>
        <w:pStyle w:val="BodyText"/>
        <w:ind w:firstLine="540"/>
        <w:jc w:val="both"/>
        <w:rPr>
          <w:sz w:val="23"/>
          <w:szCs w:val="23"/>
        </w:rPr>
      </w:pPr>
      <w:r w:rsidRPr="002D1530">
        <w:rPr>
          <w:sz w:val="23"/>
          <w:szCs w:val="23"/>
        </w:rPr>
        <w:t>With respect to the Militia uniform, the basic uniform consists of the following:</w:t>
      </w:r>
    </w:p>
    <w:p w14:paraId="67B9BEAE" w14:textId="1B33D693" w:rsidR="00CF3DE9" w:rsidRPr="00211A4B" w:rsidRDefault="00CF3DE9" w:rsidP="00D4579D">
      <w:pPr>
        <w:pStyle w:val="ListParagraph"/>
        <w:numPr>
          <w:ilvl w:val="0"/>
          <w:numId w:val="12"/>
        </w:numPr>
        <w:tabs>
          <w:tab w:val="clear" w:pos="720"/>
          <w:tab w:val="num" w:pos="540"/>
        </w:tabs>
        <w:spacing w:after="0" w:line="240" w:lineRule="auto"/>
        <w:ind w:left="540"/>
        <w:jc w:val="both"/>
        <w:rPr>
          <w:rFonts w:ascii="Times New Roman" w:hAnsi="Times New Roman"/>
          <w:sz w:val="23"/>
          <w:szCs w:val="23"/>
          <w:u w:val="single"/>
        </w:rPr>
      </w:pPr>
      <w:r w:rsidRPr="002D1530">
        <w:rPr>
          <w:rFonts w:ascii="Times New Roman" w:hAnsi="Times New Roman"/>
          <w:sz w:val="23"/>
          <w:szCs w:val="23"/>
        </w:rPr>
        <w:t>A hat – either tricorn</w:t>
      </w:r>
      <w:r w:rsidR="00BD59E9">
        <w:rPr>
          <w:rFonts w:ascii="Times New Roman" w:hAnsi="Times New Roman"/>
          <w:sz w:val="23"/>
          <w:szCs w:val="23"/>
        </w:rPr>
        <w:t xml:space="preserve">, </w:t>
      </w:r>
      <w:r w:rsidRPr="002D1530">
        <w:rPr>
          <w:rFonts w:ascii="Times New Roman" w:hAnsi="Times New Roman"/>
          <w:sz w:val="23"/>
          <w:szCs w:val="23"/>
        </w:rPr>
        <w:t>round</w:t>
      </w:r>
      <w:r w:rsidR="00211A4B">
        <w:rPr>
          <w:rFonts w:ascii="Times New Roman" w:hAnsi="Times New Roman"/>
          <w:sz w:val="23"/>
          <w:szCs w:val="23"/>
        </w:rPr>
        <w:t xml:space="preserve">, </w:t>
      </w:r>
      <w:r w:rsidR="00211A4B" w:rsidRPr="00211A4B">
        <w:rPr>
          <w:rFonts w:ascii="Times New Roman" w:hAnsi="Times New Roman"/>
          <w:sz w:val="23"/>
          <w:szCs w:val="23"/>
          <w:u w:val="single"/>
        </w:rPr>
        <w:t>or fur</w:t>
      </w:r>
    </w:p>
    <w:p w14:paraId="5BD50807" w14:textId="77777777" w:rsidR="00CF3DE9" w:rsidRPr="002D1530" w:rsidRDefault="00CF3DE9" w:rsidP="00D4579D">
      <w:pPr>
        <w:pStyle w:val="ListParagraph"/>
        <w:numPr>
          <w:ilvl w:val="0"/>
          <w:numId w:val="12"/>
        </w:numPr>
        <w:tabs>
          <w:tab w:val="clear" w:pos="720"/>
          <w:tab w:val="num" w:pos="540"/>
        </w:tabs>
        <w:spacing w:after="0" w:line="240" w:lineRule="auto"/>
        <w:ind w:left="540"/>
        <w:jc w:val="both"/>
        <w:rPr>
          <w:rFonts w:ascii="Times New Roman" w:hAnsi="Times New Roman"/>
          <w:sz w:val="23"/>
          <w:szCs w:val="23"/>
        </w:rPr>
      </w:pPr>
      <w:r w:rsidRPr="002D1530">
        <w:rPr>
          <w:rFonts w:ascii="Times New Roman" w:hAnsi="Times New Roman"/>
          <w:sz w:val="23"/>
          <w:szCs w:val="23"/>
        </w:rPr>
        <w:t>A hunting shirt</w:t>
      </w:r>
    </w:p>
    <w:p w14:paraId="16A1E730" w14:textId="77777777" w:rsidR="00CF3DE9" w:rsidRPr="002D1530" w:rsidRDefault="00CF3DE9" w:rsidP="00D4579D">
      <w:pPr>
        <w:pStyle w:val="ListParagraph"/>
        <w:numPr>
          <w:ilvl w:val="0"/>
          <w:numId w:val="12"/>
        </w:numPr>
        <w:tabs>
          <w:tab w:val="clear" w:pos="720"/>
          <w:tab w:val="num" w:pos="540"/>
        </w:tabs>
        <w:spacing w:after="0" w:line="240" w:lineRule="auto"/>
        <w:ind w:left="540"/>
        <w:jc w:val="both"/>
        <w:rPr>
          <w:rFonts w:ascii="Times New Roman" w:hAnsi="Times New Roman"/>
          <w:sz w:val="23"/>
          <w:szCs w:val="23"/>
        </w:rPr>
      </w:pPr>
      <w:r w:rsidRPr="002D1530">
        <w:rPr>
          <w:rFonts w:ascii="Times New Roman" w:hAnsi="Times New Roman"/>
          <w:sz w:val="23"/>
          <w:szCs w:val="23"/>
        </w:rPr>
        <w:t>A white or checkered shirt</w:t>
      </w:r>
    </w:p>
    <w:p w14:paraId="5C2ECC77" w14:textId="77777777" w:rsidR="00CF3DE9" w:rsidRPr="002D1530" w:rsidRDefault="00CF3DE9" w:rsidP="00D4579D">
      <w:pPr>
        <w:pStyle w:val="ListParagraph"/>
        <w:numPr>
          <w:ilvl w:val="0"/>
          <w:numId w:val="12"/>
        </w:numPr>
        <w:tabs>
          <w:tab w:val="clear" w:pos="720"/>
          <w:tab w:val="num" w:pos="540"/>
        </w:tabs>
        <w:spacing w:after="0" w:line="240" w:lineRule="auto"/>
        <w:ind w:left="540"/>
        <w:jc w:val="both"/>
        <w:rPr>
          <w:rFonts w:ascii="Times New Roman" w:hAnsi="Times New Roman"/>
          <w:sz w:val="23"/>
          <w:szCs w:val="23"/>
        </w:rPr>
      </w:pPr>
      <w:r w:rsidRPr="002D1530">
        <w:rPr>
          <w:rFonts w:ascii="Times New Roman" w:hAnsi="Times New Roman"/>
          <w:sz w:val="23"/>
          <w:szCs w:val="23"/>
        </w:rPr>
        <w:t>Long britches or fall-front trousers</w:t>
      </w:r>
    </w:p>
    <w:p w14:paraId="0A66DBA2" w14:textId="77777777" w:rsidR="00CF3DE9" w:rsidRDefault="00CF3DE9" w:rsidP="00D4579D">
      <w:pPr>
        <w:pStyle w:val="ListParagraph"/>
        <w:numPr>
          <w:ilvl w:val="0"/>
          <w:numId w:val="12"/>
        </w:numPr>
        <w:tabs>
          <w:tab w:val="clear" w:pos="720"/>
          <w:tab w:val="num" w:pos="540"/>
        </w:tabs>
        <w:spacing w:after="0" w:line="240" w:lineRule="auto"/>
        <w:ind w:left="540"/>
        <w:jc w:val="both"/>
        <w:rPr>
          <w:rFonts w:ascii="Times New Roman" w:hAnsi="Times New Roman"/>
          <w:sz w:val="23"/>
          <w:szCs w:val="23"/>
        </w:rPr>
      </w:pPr>
      <w:r w:rsidRPr="002D1530">
        <w:rPr>
          <w:rFonts w:ascii="Times New Roman" w:hAnsi="Times New Roman"/>
          <w:sz w:val="23"/>
          <w:szCs w:val="23"/>
        </w:rPr>
        <w:t>Shoes (not necessarily buckle since the long pants leg will cover the buckle area).</w:t>
      </w:r>
    </w:p>
    <w:p w14:paraId="698C7FC3" w14:textId="2CBA77A2" w:rsidR="00C04DC1" w:rsidRDefault="00BC6E07" w:rsidP="00217E99">
      <w:pPr>
        <w:pStyle w:val="ListParagraph"/>
        <w:numPr>
          <w:ilvl w:val="0"/>
          <w:numId w:val="12"/>
        </w:numPr>
        <w:tabs>
          <w:tab w:val="clear" w:pos="720"/>
          <w:tab w:val="num" w:pos="540"/>
        </w:tabs>
        <w:spacing w:after="0" w:line="240" w:lineRule="auto"/>
        <w:ind w:left="0"/>
        <w:jc w:val="both"/>
        <w:rPr>
          <w:rFonts w:ascii="Times New Roman" w:hAnsi="Times New Roman"/>
          <w:sz w:val="23"/>
          <w:szCs w:val="23"/>
        </w:rPr>
      </w:pPr>
      <w:r w:rsidRPr="00073CE6">
        <w:rPr>
          <w:rFonts w:ascii="Times New Roman" w:hAnsi="Times New Roman"/>
          <w:sz w:val="23"/>
          <w:szCs w:val="23"/>
        </w:rPr>
        <w:t>In the time of the Revolution, the Militia consisted of everyday men who wore the clothes that they wore in normal everyday activity when called to service.  As such, there is more leeway in the type of clothing that the Militia Color Guard wears</w:t>
      </w:r>
      <w:r w:rsidR="00073CE6" w:rsidRPr="00073CE6">
        <w:rPr>
          <w:rFonts w:ascii="Times New Roman" w:hAnsi="Times New Roman"/>
          <w:sz w:val="23"/>
          <w:szCs w:val="23"/>
        </w:rPr>
        <w:t xml:space="preserve">. </w:t>
      </w:r>
      <w:r w:rsidR="00C04DC1" w:rsidRPr="00073CE6">
        <w:rPr>
          <w:rFonts w:ascii="Times New Roman" w:hAnsi="Times New Roman"/>
          <w:sz w:val="23"/>
          <w:szCs w:val="23"/>
        </w:rPr>
        <w:t xml:space="preserve">In 2016, a uniform based on Scottish attire was approved by the National Color Guard </w:t>
      </w:r>
      <w:r w:rsidR="00C93894" w:rsidRPr="00073CE6">
        <w:rPr>
          <w:rFonts w:ascii="Times New Roman" w:hAnsi="Times New Roman"/>
          <w:sz w:val="23"/>
          <w:szCs w:val="23"/>
        </w:rPr>
        <w:t xml:space="preserve">Committee </w:t>
      </w:r>
      <w:r w:rsidR="00211C5C">
        <w:rPr>
          <w:rFonts w:ascii="Times New Roman" w:hAnsi="Times New Roman"/>
          <w:sz w:val="23"/>
          <w:szCs w:val="23"/>
        </w:rPr>
        <w:t xml:space="preserve">and is considered </w:t>
      </w:r>
      <w:r w:rsidR="00A877B2" w:rsidRPr="00073CE6">
        <w:rPr>
          <w:rFonts w:ascii="Times New Roman" w:hAnsi="Times New Roman"/>
          <w:sz w:val="23"/>
          <w:szCs w:val="23"/>
        </w:rPr>
        <w:t xml:space="preserve">a militia uniform </w:t>
      </w:r>
      <w:r w:rsidR="00211C5C">
        <w:rPr>
          <w:rFonts w:ascii="Times New Roman" w:hAnsi="Times New Roman"/>
          <w:sz w:val="23"/>
          <w:szCs w:val="23"/>
        </w:rPr>
        <w:t>which c</w:t>
      </w:r>
      <w:r w:rsidR="00C04DC1" w:rsidRPr="00073CE6">
        <w:rPr>
          <w:rFonts w:ascii="Times New Roman" w:hAnsi="Times New Roman"/>
          <w:sz w:val="23"/>
          <w:szCs w:val="23"/>
        </w:rPr>
        <w:t>onsists of the following:</w:t>
      </w:r>
    </w:p>
    <w:p w14:paraId="142DCEDE" w14:textId="6E5E72DC" w:rsidR="00C04DC1" w:rsidRPr="002D1530" w:rsidRDefault="00C04DC1" w:rsidP="00D4579D">
      <w:pPr>
        <w:pStyle w:val="ListParagraph"/>
        <w:numPr>
          <w:ilvl w:val="0"/>
          <w:numId w:val="41"/>
        </w:numPr>
        <w:spacing w:after="0" w:line="240" w:lineRule="auto"/>
        <w:ind w:left="540"/>
        <w:jc w:val="both"/>
        <w:rPr>
          <w:rFonts w:ascii="Times New Roman" w:hAnsi="Times New Roman"/>
          <w:sz w:val="23"/>
          <w:szCs w:val="23"/>
        </w:rPr>
      </w:pPr>
      <w:r w:rsidRPr="002D1530">
        <w:rPr>
          <w:rFonts w:ascii="Times New Roman" w:hAnsi="Times New Roman"/>
          <w:sz w:val="23"/>
          <w:szCs w:val="23"/>
        </w:rPr>
        <w:t>A hat – either tricorn</w:t>
      </w:r>
      <w:r w:rsidR="00211C5C">
        <w:rPr>
          <w:rFonts w:ascii="Times New Roman" w:hAnsi="Times New Roman"/>
          <w:sz w:val="23"/>
          <w:szCs w:val="23"/>
        </w:rPr>
        <w:t>, round or tam</w:t>
      </w:r>
    </w:p>
    <w:p w14:paraId="3C65C908" w14:textId="77777777" w:rsidR="00C04DC1" w:rsidRPr="002D1530" w:rsidRDefault="00C04DC1" w:rsidP="00D4579D">
      <w:pPr>
        <w:pStyle w:val="ListParagraph"/>
        <w:numPr>
          <w:ilvl w:val="0"/>
          <w:numId w:val="41"/>
        </w:numPr>
        <w:spacing w:after="0" w:line="240" w:lineRule="auto"/>
        <w:ind w:left="540"/>
        <w:jc w:val="both"/>
        <w:rPr>
          <w:rFonts w:ascii="Times New Roman" w:hAnsi="Times New Roman"/>
          <w:sz w:val="23"/>
          <w:szCs w:val="23"/>
        </w:rPr>
      </w:pPr>
      <w:r w:rsidRPr="002D1530">
        <w:rPr>
          <w:rFonts w:ascii="Times New Roman" w:hAnsi="Times New Roman"/>
          <w:sz w:val="23"/>
          <w:szCs w:val="23"/>
        </w:rPr>
        <w:t>A white or checkered shirt with neck stock</w:t>
      </w:r>
    </w:p>
    <w:p w14:paraId="27DDFC18" w14:textId="77777777" w:rsidR="00C04DC1" w:rsidRPr="002D1530" w:rsidRDefault="00C04DC1" w:rsidP="00D4579D">
      <w:pPr>
        <w:pStyle w:val="ListParagraph"/>
        <w:numPr>
          <w:ilvl w:val="0"/>
          <w:numId w:val="41"/>
        </w:numPr>
        <w:spacing w:after="0" w:line="240" w:lineRule="auto"/>
        <w:ind w:left="540"/>
        <w:jc w:val="both"/>
        <w:rPr>
          <w:rFonts w:ascii="Times New Roman" w:hAnsi="Times New Roman"/>
          <w:sz w:val="23"/>
          <w:szCs w:val="23"/>
        </w:rPr>
      </w:pPr>
      <w:r w:rsidRPr="002D1530">
        <w:rPr>
          <w:rFonts w:ascii="Times New Roman" w:hAnsi="Times New Roman"/>
          <w:sz w:val="23"/>
          <w:szCs w:val="23"/>
        </w:rPr>
        <w:t>A waistcoat</w:t>
      </w:r>
    </w:p>
    <w:p w14:paraId="0A1CE370" w14:textId="77777777" w:rsidR="00C04DC1" w:rsidRPr="002D1530" w:rsidRDefault="00C04DC1" w:rsidP="00D4579D">
      <w:pPr>
        <w:pStyle w:val="ListParagraph"/>
        <w:numPr>
          <w:ilvl w:val="0"/>
          <w:numId w:val="41"/>
        </w:numPr>
        <w:spacing w:after="0" w:line="240" w:lineRule="auto"/>
        <w:ind w:left="540"/>
        <w:jc w:val="both"/>
        <w:rPr>
          <w:rFonts w:ascii="Times New Roman" w:hAnsi="Times New Roman"/>
          <w:sz w:val="23"/>
          <w:szCs w:val="23"/>
        </w:rPr>
      </w:pPr>
      <w:r w:rsidRPr="002D1530">
        <w:rPr>
          <w:rFonts w:ascii="Times New Roman" w:hAnsi="Times New Roman"/>
          <w:sz w:val="23"/>
          <w:szCs w:val="23"/>
        </w:rPr>
        <w:t>A kilt (may be of a modern pattern since the actual tartans at the time are unknown);</w:t>
      </w:r>
    </w:p>
    <w:p w14:paraId="114DF471" w14:textId="77777777" w:rsidR="00C04DC1" w:rsidRPr="002D1530" w:rsidRDefault="00C04DC1" w:rsidP="00D4579D">
      <w:pPr>
        <w:pStyle w:val="ListParagraph"/>
        <w:numPr>
          <w:ilvl w:val="0"/>
          <w:numId w:val="41"/>
        </w:numPr>
        <w:spacing w:after="0" w:line="240" w:lineRule="auto"/>
        <w:ind w:left="540"/>
        <w:jc w:val="both"/>
        <w:rPr>
          <w:rFonts w:ascii="Times New Roman" w:hAnsi="Times New Roman"/>
          <w:sz w:val="23"/>
          <w:szCs w:val="23"/>
        </w:rPr>
      </w:pPr>
      <w:r w:rsidRPr="002D1530">
        <w:rPr>
          <w:rFonts w:ascii="Times New Roman" w:hAnsi="Times New Roman"/>
          <w:sz w:val="23"/>
          <w:szCs w:val="23"/>
        </w:rPr>
        <w:lastRenderedPageBreak/>
        <w:t>Knee socks with buckle shoes or knee socks with boot/moccasins</w:t>
      </w:r>
    </w:p>
    <w:p w14:paraId="2E5B1F05" w14:textId="49DB338F" w:rsidR="00C04DC1" w:rsidRPr="00211C5C" w:rsidRDefault="00211C5C" w:rsidP="00211C5C">
      <w:pPr>
        <w:spacing w:after="0" w:line="240" w:lineRule="auto"/>
        <w:jc w:val="both"/>
        <w:rPr>
          <w:rFonts w:ascii="Times New Roman" w:hAnsi="Times New Roman"/>
          <w:sz w:val="23"/>
          <w:szCs w:val="23"/>
        </w:rPr>
      </w:pPr>
      <w:r>
        <w:rPr>
          <w:rFonts w:ascii="Times New Roman" w:hAnsi="Times New Roman"/>
          <w:sz w:val="23"/>
          <w:szCs w:val="23"/>
        </w:rPr>
        <w:t xml:space="preserve">The </w:t>
      </w:r>
      <w:r w:rsidR="00C04DC1" w:rsidRPr="00211C5C">
        <w:rPr>
          <w:rFonts w:ascii="Times New Roman" w:hAnsi="Times New Roman"/>
          <w:sz w:val="23"/>
          <w:szCs w:val="23"/>
        </w:rPr>
        <w:t>following items were expressly excluded from the Scottish uniform:</w:t>
      </w:r>
    </w:p>
    <w:p w14:paraId="78C1C6FF" w14:textId="77777777" w:rsidR="00C04DC1" w:rsidRPr="002D1530" w:rsidRDefault="00C04DC1" w:rsidP="00D4579D">
      <w:pPr>
        <w:pStyle w:val="ListParagraph"/>
        <w:numPr>
          <w:ilvl w:val="0"/>
          <w:numId w:val="42"/>
        </w:numPr>
        <w:spacing w:after="0" w:line="240" w:lineRule="auto"/>
        <w:ind w:left="540"/>
        <w:jc w:val="both"/>
        <w:rPr>
          <w:rFonts w:ascii="Times New Roman" w:hAnsi="Times New Roman"/>
          <w:sz w:val="23"/>
          <w:szCs w:val="23"/>
        </w:rPr>
      </w:pPr>
      <w:r w:rsidRPr="002D1530">
        <w:rPr>
          <w:rFonts w:ascii="Times New Roman" w:hAnsi="Times New Roman"/>
          <w:sz w:val="23"/>
          <w:szCs w:val="23"/>
        </w:rPr>
        <w:t>Modern hats</w:t>
      </w:r>
    </w:p>
    <w:p w14:paraId="3CFC3014" w14:textId="77777777" w:rsidR="00C04DC1" w:rsidRPr="002D1530" w:rsidRDefault="00C04DC1" w:rsidP="00D4579D">
      <w:pPr>
        <w:pStyle w:val="ListParagraph"/>
        <w:numPr>
          <w:ilvl w:val="0"/>
          <w:numId w:val="42"/>
        </w:numPr>
        <w:spacing w:after="0" w:line="240" w:lineRule="auto"/>
        <w:ind w:left="540"/>
        <w:jc w:val="both"/>
        <w:rPr>
          <w:rFonts w:ascii="Times New Roman" w:hAnsi="Times New Roman"/>
          <w:sz w:val="23"/>
          <w:szCs w:val="23"/>
        </w:rPr>
      </w:pPr>
      <w:r w:rsidRPr="002D1530">
        <w:rPr>
          <w:rFonts w:ascii="Times New Roman" w:hAnsi="Times New Roman"/>
          <w:sz w:val="23"/>
          <w:szCs w:val="23"/>
        </w:rPr>
        <w:t>Modern shirts</w:t>
      </w:r>
    </w:p>
    <w:p w14:paraId="31CD4A74" w14:textId="77777777" w:rsidR="00C04DC1" w:rsidRPr="002D1530" w:rsidRDefault="00C04DC1" w:rsidP="00D4579D">
      <w:pPr>
        <w:pStyle w:val="ListParagraph"/>
        <w:numPr>
          <w:ilvl w:val="0"/>
          <w:numId w:val="42"/>
        </w:numPr>
        <w:spacing w:after="0" w:line="240" w:lineRule="auto"/>
        <w:ind w:left="540"/>
        <w:jc w:val="both"/>
        <w:rPr>
          <w:rFonts w:ascii="Times New Roman" w:hAnsi="Times New Roman"/>
          <w:sz w:val="23"/>
          <w:szCs w:val="23"/>
        </w:rPr>
      </w:pPr>
      <w:r w:rsidRPr="002D1530">
        <w:rPr>
          <w:rFonts w:ascii="Times New Roman" w:hAnsi="Times New Roman"/>
          <w:sz w:val="23"/>
          <w:szCs w:val="23"/>
        </w:rPr>
        <w:t>Modern neck wear – long or bow tie</w:t>
      </w:r>
    </w:p>
    <w:p w14:paraId="2BAE2027" w14:textId="77777777" w:rsidR="00C04DC1" w:rsidRPr="002D1530" w:rsidRDefault="00C04DC1" w:rsidP="00D4579D">
      <w:pPr>
        <w:pStyle w:val="ListParagraph"/>
        <w:numPr>
          <w:ilvl w:val="0"/>
          <w:numId w:val="42"/>
        </w:numPr>
        <w:spacing w:after="0" w:line="240" w:lineRule="auto"/>
        <w:ind w:left="540"/>
        <w:jc w:val="both"/>
        <w:rPr>
          <w:rFonts w:ascii="Times New Roman" w:hAnsi="Times New Roman"/>
          <w:sz w:val="23"/>
          <w:szCs w:val="23"/>
        </w:rPr>
      </w:pPr>
      <w:r w:rsidRPr="002D1530">
        <w:rPr>
          <w:rFonts w:ascii="Times New Roman" w:hAnsi="Times New Roman"/>
          <w:sz w:val="23"/>
          <w:szCs w:val="23"/>
        </w:rPr>
        <w:t>Modern shoes</w:t>
      </w:r>
    </w:p>
    <w:p w14:paraId="5214541B" w14:textId="77777777" w:rsidR="00A877B2" w:rsidRPr="002D1530" w:rsidRDefault="00A877B2" w:rsidP="00D4579D">
      <w:pPr>
        <w:pStyle w:val="ListParagraph"/>
        <w:numPr>
          <w:ilvl w:val="0"/>
          <w:numId w:val="42"/>
        </w:numPr>
        <w:spacing w:after="0" w:line="240" w:lineRule="auto"/>
        <w:ind w:left="540"/>
        <w:jc w:val="both"/>
        <w:rPr>
          <w:rFonts w:ascii="Times New Roman" w:hAnsi="Times New Roman"/>
          <w:sz w:val="23"/>
          <w:szCs w:val="23"/>
        </w:rPr>
      </w:pPr>
      <w:r w:rsidRPr="002D1530">
        <w:rPr>
          <w:rFonts w:ascii="Times New Roman" w:hAnsi="Times New Roman"/>
          <w:sz w:val="23"/>
          <w:szCs w:val="23"/>
        </w:rPr>
        <w:t>Modern outer wear such as a sports coat or Prince Charlie Coat</w:t>
      </w:r>
    </w:p>
    <w:p w14:paraId="70EB64C6" w14:textId="77777777" w:rsidR="00A877B2" w:rsidRPr="002D1530" w:rsidRDefault="00A877B2" w:rsidP="00D4579D">
      <w:pPr>
        <w:pStyle w:val="ListParagraph"/>
        <w:numPr>
          <w:ilvl w:val="0"/>
          <w:numId w:val="42"/>
        </w:numPr>
        <w:spacing w:after="0" w:line="240" w:lineRule="auto"/>
        <w:ind w:left="540"/>
        <w:jc w:val="both"/>
        <w:rPr>
          <w:rFonts w:ascii="Times New Roman" w:hAnsi="Times New Roman"/>
          <w:sz w:val="23"/>
          <w:szCs w:val="23"/>
        </w:rPr>
      </w:pPr>
      <w:r w:rsidRPr="002D1530">
        <w:rPr>
          <w:rFonts w:ascii="Times New Roman" w:hAnsi="Times New Roman"/>
          <w:sz w:val="23"/>
          <w:szCs w:val="23"/>
        </w:rPr>
        <w:t xml:space="preserve">No Continental blue coat </w:t>
      </w:r>
    </w:p>
    <w:p w14:paraId="37D8B15A" w14:textId="73994AE4" w:rsidR="00CF3DE9" w:rsidRPr="002D1530" w:rsidRDefault="00CF3DE9" w:rsidP="00D202D5">
      <w:pPr>
        <w:pStyle w:val="BodyText"/>
        <w:ind w:firstLine="540"/>
        <w:jc w:val="both"/>
        <w:rPr>
          <w:sz w:val="23"/>
          <w:szCs w:val="23"/>
        </w:rPr>
      </w:pPr>
      <w:r w:rsidRPr="002D1530">
        <w:rPr>
          <w:sz w:val="23"/>
          <w:szCs w:val="23"/>
        </w:rPr>
        <w:t xml:space="preserve">While these are the basics for each uniform, variations will </w:t>
      </w:r>
      <w:r w:rsidR="00BE63B3" w:rsidRPr="002D1530">
        <w:rPr>
          <w:sz w:val="23"/>
          <w:szCs w:val="23"/>
        </w:rPr>
        <w:t>exist,</w:t>
      </w:r>
      <w:r w:rsidRPr="002D1530">
        <w:rPr>
          <w:sz w:val="23"/>
          <w:szCs w:val="23"/>
        </w:rPr>
        <w:t xml:space="preserve"> and participation will not be discouraged based on these variations.  Another important consideration of the uniform is the type of fabric used in making the uniform and the accessories that accompany the uniform. Due to the time and expense of obtaining </w:t>
      </w:r>
      <w:r w:rsidR="00BE63B3" w:rsidRPr="002D1530">
        <w:rPr>
          <w:sz w:val="23"/>
          <w:szCs w:val="23"/>
        </w:rPr>
        <w:t>a</w:t>
      </w:r>
      <w:r w:rsidRPr="002D1530">
        <w:rPr>
          <w:sz w:val="23"/>
          <w:szCs w:val="23"/>
        </w:rPr>
        <w:t xml:space="preserve"> uniform made from natural and more authentic material, many color guard members chose to obtain a less expensive uniform made from modern fabric, most often polyester or gabardine.  These uniforms made from modern fabric are acceptable for all events </w:t>
      </w:r>
      <w:r w:rsidRPr="00211C5C">
        <w:rPr>
          <w:b/>
          <w:bCs/>
          <w:sz w:val="23"/>
          <w:szCs w:val="23"/>
        </w:rPr>
        <w:t>except</w:t>
      </w:r>
      <w:r w:rsidRPr="002D1530">
        <w:rPr>
          <w:sz w:val="23"/>
          <w:szCs w:val="23"/>
        </w:rPr>
        <w:t xml:space="preserve"> </w:t>
      </w:r>
      <w:r w:rsidR="00A877B2" w:rsidRPr="002D1530">
        <w:rPr>
          <w:sz w:val="23"/>
          <w:szCs w:val="23"/>
        </w:rPr>
        <w:t>wh</w:t>
      </w:r>
      <w:r w:rsidRPr="002D1530">
        <w:rPr>
          <w:sz w:val="23"/>
          <w:szCs w:val="23"/>
        </w:rPr>
        <w:t>ere the guardsman will fire a musket.</w:t>
      </w:r>
      <w:r w:rsidR="00211C5C">
        <w:rPr>
          <w:sz w:val="23"/>
          <w:szCs w:val="23"/>
        </w:rPr>
        <w:t xml:space="preserve"> </w:t>
      </w:r>
      <w:r w:rsidRPr="004347F9">
        <w:rPr>
          <w:b/>
          <w:bCs/>
          <w:sz w:val="23"/>
          <w:szCs w:val="23"/>
        </w:rPr>
        <w:t>For safety reasons, the SAR does not allow guardsmen in modern fabric uniforms to fire a weapon due the danger of melting fabric causing severe burns.</w:t>
      </w:r>
      <w:r w:rsidR="003F1127">
        <w:rPr>
          <w:b/>
          <w:bCs/>
          <w:sz w:val="23"/>
          <w:szCs w:val="23"/>
        </w:rPr>
        <w:t xml:space="preserve"> </w:t>
      </w:r>
      <w:r w:rsidRPr="002D1530">
        <w:rPr>
          <w:sz w:val="23"/>
          <w:szCs w:val="23"/>
        </w:rPr>
        <w:t xml:space="preserve">For those guardsmen who wish to fire a musket, the uniform should be </w:t>
      </w:r>
      <w:r w:rsidR="00BE63B3" w:rsidRPr="002D1530">
        <w:rPr>
          <w:sz w:val="23"/>
          <w:szCs w:val="23"/>
        </w:rPr>
        <w:t>made from</w:t>
      </w:r>
      <w:r w:rsidRPr="002D1530">
        <w:rPr>
          <w:sz w:val="23"/>
          <w:szCs w:val="23"/>
        </w:rPr>
        <w:t xml:space="preserve"> natural fiber material such as wool and linen.  If a spark from a fired musket lands on uniforms made of these materials, the fibers will smolder and can be easily extinguished before causing injury instead of melting quickly.</w:t>
      </w:r>
      <w:r w:rsidR="00FF5C65">
        <w:rPr>
          <w:sz w:val="23"/>
          <w:szCs w:val="23"/>
        </w:rPr>
        <w:t xml:space="preserve"> </w:t>
      </w:r>
      <w:r w:rsidRPr="002D1530">
        <w:rPr>
          <w:sz w:val="23"/>
          <w:szCs w:val="23"/>
        </w:rPr>
        <w:t>In addition to the uniform, many guardsmen seek to add to their appearance by adding equipment and other accoutrements.  What follows is a brief discussion of common items:</w:t>
      </w:r>
    </w:p>
    <w:p w14:paraId="3D6965E9" w14:textId="5CC223F3" w:rsidR="00CF3DE9" w:rsidRPr="002D1530" w:rsidRDefault="00921AA4" w:rsidP="00921AA4">
      <w:pPr>
        <w:pStyle w:val="BodyText"/>
        <w:jc w:val="both"/>
        <w:rPr>
          <w:sz w:val="23"/>
          <w:szCs w:val="23"/>
        </w:rPr>
      </w:pPr>
      <w:r>
        <w:rPr>
          <w:sz w:val="23"/>
          <w:szCs w:val="23"/>
        </w:rPr>
        <w:tab/>
      </w:r>
      <w:r w:rsidR="00CF3DE9" w:rsidRPr="002D1530">
        <w:rPr>
          <w:i/>
          <w:iCs/>
          <w:sz w:val="23"/>
          <w:szCs w:val="23"/>
        </w:rPr>
        <w:t>Headwear</w:t>
      </w:r>
      <w:r w:rsidR="002E0F07" w:rsidRPr="002D1530">
        <w:rPr>
          <w:sz w:val="23"/>
          <w:szCs w:val="23"/>
        </w:rPr>
        <w:t>: While</w:t>
      </w:r>
      <w:r w:rsidR="00CF3DE9" w:rsidRPr="002D1530">
        <w:rPr>
          <w:sz w:val="23"/>
          <w:szCs w:val="23"/>
        </w:rPr>
        <w:t xml:space="preserve"> many in the </w:t>
      </w:r>
      <w:r w:rsidR="00654ADE" w:rsidRPr="002D1530">
        <w:rPr>
          <w:sz w:val="23"/>
          <w:szCs w:val="23"/>
        </w:rPr>
        <w:t>public</w:t>
      </w:r>
      <w:r w:rsidR="00CF3DE9" w:rsidRPr="002D1530">
        <w:rPr>
          <w:sz w:val="23"/>
          <w:szCs w:val="23"/>
        </w:rPr>
        <w:t xml:space="preserve"> identify the tricorn hat as the exclusive headwear of the Revolutionary era, this was not the case.  Many different types of headwear were worn including helmets (predominately cavalry units), woven caps, and flat round hats.  If wearing a specific </w:t>
      </w:r>
      <w:r w:rsidR="002E0F07" w:rsidRPr="002D1530">
        <w:rPr>
          <w:sz w:val="23"/>
          <w:szCs w:val="23"/>
        </w:rPr>
        <w:t>unit</w:t>
      </w:r>
      <w:r w:rsidR="00CF3DE9" w:rsidRPr="002D1530">
        <w:rPr>
          <w:sz w:val="23"/>
          <w:szCs w:val="23"/>
        </w:rPr>
        <w:t xml:space="preserve"> uniform, the correct headwear must be worn.  For purposes of the SAR Color Guard, a simple black tricorn will suffice.</w:t>
      </w:r>
    </w:p>
    <w:p w14:paraId="73DA739D" w14:textId="023A312E" w:rsidR="00CF3DE9" w:rsidRDefault="00921AA4" w:rsidP="00921AA4">
      <w:pPr>
        <w:pStyle w:val="BodyText"/>
        <w:jc w:val="both"/>
        <w:rPr>
          <w:sz w:val="23"/>
          <w:szCs w:val="23"/>
        </w:rPr>
      </w:pPr>
      <w:r>
        <w:rPr>
          <w:sz w:val="23"/>
          <w:szCs w:val="23"/>
        </w:rPr>
        <w:tab/>
      </w:r>
      <w:r w:rsidR="00CF3DE9" w:rsidRPr="002D1530">
        <w:rPr>
          <w:i/>
          <w:iCs/>
          <w:sz w:val="23"/>
          <w:szCs w:val="23"/>
        </w:rPr>
        <w:t>Footwear</w:t>
      </w:r>
      <w:r w:rsidR="002E0F07" w:rsidRPr="002D1530">
        <w:rPr>
          <w:sz w:val="23"/>
          <w:szCs w:val="23"/>
        </w:rPr>
        <w:t>: During</w:t>
      </w:r>
      <w:r w:rsidR="00CF3DE9" w:rsidRPr="002D1530">
        <w:rPr>
          <w:sz w:val="23"/>
          <w:szCs w:val="23"/>
        </w:rPr>
        <w:t xml:space="preserve"> the Revolution, most shoes were made to fit either foot with the determination of right and left coming only after long wear where the shoe molded to the foot.  Obtaining period, buckled shoes can be expensive.  As such, many guardsmen elect to purchase buckles that can slide over modern shoes and give the appearance of buckle shoes.  Another option is to have the either gaiters made (secured with buttons and garters just above the calf) that cover the lower leg and tops of the shoes thus hiding the fact the shoes have no buckles or by having long pants made as part of the uniform that have facings that extend over the face of the shoe and are secured using either elastic or leather straps below the shoe that also obscure the lack of a buckle of the shoe.  An important consideration is both the comfort and safety of the guardsmen in walking or marching in a parade since period correct footwear can cause blisters or may not provide appropriate traction on modern surfaces.</w:t>
      </w:r>
    </w:p>
    <w:p w14:paraId="6D129471" w14:textId="2DBA1673" w:rsidR="00CF3DE9" w:rsidRPr="002D1530" w:rsidRDefault="000327D8" w:rsidP="000327D8">
      <w:pPr>
        <w:pStyle w:val="BodyText"/>
        <w:jc w:val="both"/>
        <w:rPr>
          <w:sz w:val="23"/>
          <w:szCs w:val="23"/>
        </w:rPr>
      </w:pPr>
      <w:r>
        <w:rPr>
          <w:sz w:val="23"/>
          <w:szCs w:val="23"/>
        </w:rPr>
        <w:tab/>
      </w:r>
      <w:r w:rsidR="00CF3DE9" w:rsidRPr="002D1530">
        <w:rPr>
          <w:i/>
          <w:iCs/>
          <w:sz w:val="23"/>
          <w:szCs w:val="23"/>
        </w:rPr>
        <w:t>Rank Insignia</w:t>
      </w:r>
      <w:r w:rsidR="002E0F07" w:rsidRPr="002D1530">
        <w:rPr>
          <w:sz w:val="23"/>
          <w:szCs w:val="23"/>
        </w:rPr>
        <w:t>: A</w:t>
      </w:r>
      <w:r w:rsidR="00CF3DE9" w:rsidRPr="002D1530">
        <w:rPr>
          <w:sz w:val="23"/>
          <w:szCs w:val="23"/>
        </w:rPr>
        <w:t xml:space="preserve"> variety of items were used to denote rank within the Revolutionary army.  Most common were sashes, gorgets, hat cockades, and epaulettes.  As a matter of note, the private in the army did not have any sashes or epaulettes on his uniform coat.  Epaulettes denoted rank through both color and placement on a specific shoulder.  If the guardsman wishes to include rank insignia, it is highly recommended that this be researched so that historical correctness is maintained.</w:t>
      </w:r>
    </w:p>
    <w:p w14:paraId="2909274D" w14:textId="07040BF5" w:rsidR="00CF3DE9" w:rsidRPr="002D1530" w:rsidRDefault="000327D8" w:rsidP="00B3435C">
      <w:pPr>
        <w:pStyle w:val="BodyText"/>
        <w:jc w:val="both"/>
        <w:rPr>
          <w:sz w:val="23"/>
          <w:szCs w:val="23"/>
        </w:rPr>
      </w:pPr>
      <w:r>
        <w:rPr>
          <w:sz w:val="23"/>
          <w:szCs w:val="23"/>
        </w:rPr>
        <w:tab/>
      </w:r>
      <w:r w:rsidR="00CF3DE9" w:rsidRPr="002D1530">
        <w:rPr>
          <w:i/>
          <w:iCs/>
          <w:sz w:val="23"/>
          <w:szCs w:val="23"/>
        </w:rPr>
        <w:t>Gorget</w:t>
      </w:r>
      <w:r w:rsidR="002E0F07" w:rsidRPr="002D1530">
        <w:rPr>
          <w:sz w:val="23"/>
          <w:szCs w:val="23"/>
        </w:rPr>
        <w:t>: This</w:t>
      </w:r>
      <w:r w:rsidR="00CF3DE9" w:rsidRPr="002D1530">
        <w:rPr>
          <w:sz w:val="23"/>
          <w:szCs w:val="23"/>
        </w:rPr>
        <w:t xml:space="preserve"> ornamental metal device is worn suspended from the neck.  This alludes back to its original purpose as the component of metal armor that protected the neck of the wearer from swords and other non-projectile weapons.  By the time of the Revolution, this had become an ornamental accessory to a military uniform denoting a certain rank or as an indication of performing a certain duty.  As such, research should determine if wearing a gorget is appropriate with the type of uniform that is worn.  For purposes of the SAR, the gorget is most often worn by either a Color Guard Commander or a past commander.</w:t>
      </w:r>
    </w:p>
    <w:p w14:paraId="22FFA6E5" w14:textId="24593196" w:rsidR="00CF3DE9" w:rsidRPr="002D1530" w:rsidRDefault="00B3435C" w:rsidP="00B3435C">
      <w:pPr>
        <w:pStyle w:val="BodyText"/>
        <w:jc w:val="both"/>
        <w:rPr>
          <w:sz w:val="23"/>
          <w:szCs w:val="23"/>
        </w:rPr>
      </w:pPr>
      <w:r>
        <w:rPr>
          <w:sz w:val="23"/>
          <w:szCs w:val="23"/>
        </w:rPr>
        <w:lastRenderedPageBreak/>
        <w:tab/>
      </w:r>
      <w:r w:rsidR="00CF3DE9" w:rsidRPr="002D1530">
        <w:rPr>
          <w:i/>
          <w:iCs/>
          <w:sz w:val="23"/>
          <w:szCs w:val="23"/>
        </w:rPr>
        <w:t>Belts &amp; Straps</w:t>
      </w:r>
      <w:r w:rsidR="002E0F07" w:rsidRPr="002D1530">
        <w:rPr>
          <w:sz w:val="23"/>
          <w:szCs w:val="23"/>
        </w:rPr>
        <w:t>: When</w:t>
      </w:r>
      <w:r w:rsidR="00CF3DE9" w:rsidRPr="002D1530">
        <w:rPr>
          <w:sz w:val="23"/>
          <w:szCs w:val="23"/>
        </w:rPr>
        <w:t xml:space="preserve"> in the Continental uniform, all belts and straps used for carrying other equipment should be made of white leather or heavy white canvas.  </w:t>
      </w:r>
      <w:r w:rsidR="00052DBE" w:rsidRPr="002D1530">
        <w:rPr>
          <w:sz w:val="23"/>
          <w:szCs w:val="23"/>
        </w:rPr>
        <w:t xml:space="preserve">Equipment that was supported by a belt or strap included the cartridge box, the haversack, </w:t>
      </w:r>
      <w:r w:rsidR="00654ADE" w:rsidRPr="002D1530">
        <w:rPr>
          <w:sz w:val="23"/>
          <w:szCs w:val="23"/>
        </w:rPr>
        <w:t>bayonets,</w:t>
      </w:r>
      <w:r w:rsidR="00052DBE" w:rsidRPr="002D1530">
        <w:rPr>
          <w:sz w:val="23"/>
          <w:szCs w:val="23"/>
        </w:rPr>
        <w:t xml:space="preserve"> and canteens.</w:t>
      </w:r>
    </w:p>
    <w:p w14:paraId="09EBE6D9" w14:textId="63184668" w:rsidR="00CF3DE9" w:rsidRDefault="00B3435C" w:rsidP="00B3435C">
      <w:pPr>
        <w:pStyle w:val="BodyText"/>
        <w:jc w:val="both"/>
        <w:rPr>
          <w:sz w:val="23"/>
          <w:szCs w:val="23"/>
        </w:rPr>
      </w:pPr>
      <w:r>
        <w:rPr>
          <w:sz w:val="23"/>
          <w:szCs w:val="23"/>
        </w:rPr>
        <w:tab/>
      </w:r>
      <w:r w:rsidR="00CF3DE9" w:rsidRPr="002D1530">
        <w:rPr>
          <w:i/>
          <w:iCs/>
          <w:sz w:val="23"/>
          <w:szCs w:val="23"/>
        </w:rPr>
        <w:t>Cartr</w:t>
      </w:r>
      <w:r>
        <w:rPr>
          <w:i/>
          <w:iCs/>
          <w:sz w:val="23"/>
          <w:szCs w:val="23"/>
        </w:rPr>
        <w:t>i</w:t>
      </w:r>
      <w:r w:rsidR="00CF3DE9" w:rsidRPr="002D1530">
        <w:rPr>
          <w:i/>
          <w:iCs/>
          <w:sz w:val="23"/>
          <w:szCs w:val="23"/>
        </w:rPr>
        <w:t>dge Box</w:t>
      </w:r>
      <w:r w:rsidR="002E0F07" w:rsidRPr="002D1530">
        <w:rPr>
          <w:sz w:val="23"/>
          <w:szCs w:val="23"/>
        </w:rPr>
        <w:t>: Continental</w:t>
      </w:r>
      <w:r w:rsidR="00CF3DE9" w:rsidRPr="002D1530">
        <w:rPr>
          <w:sz w:val="23"/>
          <w:szCs w:val="23"/>
        </w:rPr>
        <w:t xml:space="preserve"> soldiers used a cartridge box when in battle.  The cartridge box should be made of black leather attached to a hanger.</w:t>
      </w:r>
    </w:p>
    <w:p w14:paraId="3B7A31CA" w14:textId="3FD83849" w:rsidR="00CF3DE9" w:rsidRPr="002D1530" w:rsidRDefault="006F719F" w:rsidP="006F719F">
      <w:pPr>
        <w:pStyle w:val="BodyText"/>
        <w:jc w:val="both"/>
        <w:rPr>
          <w:sz w:val="23"/>
          <w:szCs w:val="23"/>
        </w:rPr>
      </w:pPr>
      <w:r>
        <w:rPr>
          <w:sz w:val="23"/>
          <w:szCs w:val="23"/>
        </w:rPr>
        <w:tab/>
      </w:r>
      <w:r w:rsidR="00CF3DE9" w:rsidRPr="002D1530">
        <w:rPr>
          <w:i/>
          <w:iCs/>
          <w:sz w:val="23"/>
          <w:szCs w:val="23"/>
        </w:rPr>
        <w:t>Haversack</w:t>
      </w:r>
      <w:r w:rsidR="002E0F07" w:rsidRPr="002D1530">
        <w:rPr>
          <w:sz w:val="23"/>
          <w:szCs w:val="23"/>
        </w:rPr>
        <w:t>: The</w:t>
      </w:r>
      <w:r w:rsidR="00CF3DE9" w:rsidRPr="002D1530">
        <w:rPr>
          <w:sz w:val="23"/>
          <w:szCs w:val="23"/>
        </w:rPr>
        <w:t xml:space="preserve"> haversack carried the </w:t>
      </w:r>
      <w:r w:rsidR="00BE63B3" w:rsidRPr="002D1530">
        <w:rPr>
          <w:sz w:val="23"/>
          <w:szCs w:val="23"/>
        </w:rPr>
        <w:t>necessities</w:t>
      </w:r>
      <w:r w:rsidR="00CF3DE9" w:rsidRPr="002D1530">
        <w:rPr>
          <w:sz w:val="23"/>
          <w:szCs w:val="23"/>
        </w:rPr>
        <w:t xml:space="preserve"> of the soldier including rations, smaller mess kit items, wallet, etc.  Today, it is an ideal place for the guardsman to carry his wallet, cell phone, </w:t>
      </w:r>
      <w:r w:rsidR="00654ADE" w:rsidRPr="002D1530">
        <w:rPr>
          <w:sz w:val="23"/>
          <w:szCs w:val="23"/>
        </w:rPr>
        <w:t>glasses,</w:t>
      </w:r>
      <w:r w:rsidR="00CF3DE9" w:rsidRPr="002D1530">
        <w:rPr>
          <w:sz w:val="23"/>
          <w:szCs w:val="23"/>
        </w:rPr>
        <w:t xml:space="preserve"> or other necessary items.  It should be made of linen or some similar material.  It should be worn on the left of the uniform.</w:t>
      </w:r>
    </w:p>
    <w:p w14:paraId="57186828" w14:textId="7EDD0D09" w:rsidR="00CF3DE9" w:rsidRPr="002D1530" w:rsidRDefault="006F719F" w:rsidP="006F719F">
      <w:pPr>
        <w:pStyle w:val="BodyText"/>
        <w:jc w:val="both"/>
        <w:rPr>
          <w:sz w:val="23"/>
          <w:szCs w:val="23"/>
        </w:rPr>
      </w:pPr>
      <w:r>
        <w:rPr>
          <w:sz w:val="23"/>
          <w:szCs w:val="23"/>
        </w:rPr>
        <w:tab/>
      </w:r>
      <w:r w:rsidR="00CF3DE9" w:rsidRPr="002D1530">
        <w:rPr>
          <w:i/>
          <w:iCs/>
          <w:sz w:val="23"/>
          <w:szCs w:val="23"/>
        </w:rPr>
        <w:t>Canteens</w:t>
      </w:r>
      <w:r w:rsidR="002E0F07" w:rsidRPr="002D1530">
        <w:rPr>
          <w:sz w:val="23"/>
          <w:szCs w:val="23"/>
        </w:rPr>
        <w:t>: Authentic</w:t>
      </w:r>
      <w:r w:rsidR="00CF3DE9" w:rsidRPr="002D1530">
        <w:rPr>
          <w:sz w:val="23"/>
          <w:szCs w:val="23"/>
        </w:rPr>
        <w:t xml:space="preserve"> Revolution-era canteens can be made of metal or wood.</w:t>
      </w:r>
    </w:p>
    <w:p w14:paraId="3C7F27FA" w14:textId="32E20858" w:rsidR="00CF3DE9" w:rsidRPr="002D1530" w:rsidRDefault="006F719F" w:rsidP="006F719F">
      <w:pPr>
        <w:pStyle w:val="BodyText"/>
        <w:jc w:val="both"/>
        <w:rPr>
          <w:sz w:val="23"/>
          <w:szCs w:val="23"/>
        </w:rPr>
      </w:pPr>
      <w:r>
        <w:rPr>
          <w:sz w:val="23"/>
          <w:szCs w:val="23"/>
        </w:rPr>
        <w:tab/>
      </w:r>
      <w:r w:rsidR="00CF3DE9" w:rsidRPr="002D1530">
        <w:rPr>
          <w:i/>
          <w:iCs/>
          <w:sz w:val="23"/>
          <w:szCs w:val="23"/>
        </w:rPr>
        <w:t>Knapsacks</w:t>
      </w:r>
      <w:r w:rsidR="002E0F07" w:rsidRPr="002D1530">
        <w:rPr>
          <w:sz w:val="23"/>
          <w:szCs w:val="23"/>
        </w:rPr>
        <w:t>: These</w:t>
      </w:r>
      <w:r w:rsidR="00CF3DE9" w:rsidRPr="002D1530">
        <w:rPr>
          <w:sz w:val="23"/>
          <w:szCs w:val="23"/>
        </w:rPr>
        <w:t xml:space="preserve"> should be made of linen, canvas or similar material and worn using white leather or canvas straps.  While part of the Continental uniform, these are not commonly worn by members of the </w:t>
      </w:r>
      <w:r w:rsidR="003F5B00" w:rsidRPr="002D1530">
        <w:rPr>
          <w:sz w:val="23"/>
          <w:szCs w:val="23"/>
        </w:rPr>
        <w:t xml:space="preserve">National Society </w:t>
      </w:r>
      <w:r w:rsidR="00CF3DE9" w:rsidRPr="002D1530">
        <w:rPr>
          <w:sz w:val="23"/>
          <w:szCs w:val="23"/>
        </w:rPr>
        <w:t>SAR Color Guard.</w:t>
      </w:r>
    </w:p>
    <w:p w14:paraId="6BF69F30" w14:textId="6CA08804" w:rsidR="00CF3DE9" w:rsidRPr="002D1530" w:rsidRDefault="001E6DF0" w:rsidP="001E6DF0">
      <w:pPr>
        <w:pStyle w:val="BodyText"/>
        <w:jc w:val="both"/>
        <w:rPr>
          <w:sz w:val="23"/>
          <w:szCs w:val="23"/>
        </w:rPr>
      </w:pPr>
      <w:r>
        <w:rPr>
          <w:sz w:val="23"/>
          <w:szCs w:val="23"/>
        </w:rPr>
        <w:tab/>
      </w:r>
      <w:r w:rsidR="00CF3DE9" w:rsidRPr="002D1530">
        <w:rPr>
          <w:i/>
          <w:iCs/>
          <w:sz w:val="23"/>
          <w:szCs w:val="23"/>
        </w:rPr>
        <w:t>Powder Horn / Tomahawks / Knives</w:t>
      </w:r>
      <w:r w:rsidR="002E0F07" w:rsidRPr="002D1530">
        <w:rPr>
          <w:sz w:val="23"/>
          <w:szCs w:val="23"/>
        </w:rPr>
        <w:t>: These</w:t>
      </w:r>
      <w:r w:rsidR="00CF3DE9" w:rsidRPr="002D1530">
        <w:rPr>
          <w:sz w:val="23"/>
          <w:szCs w:val="23"/>
        </w:rPr>
        <w:t xml:space="preserve"> items are not parts of the Continental uniform.  They are identified with the Militia uniform and should only be worn or carried by those guardsmen in that uniform.  These items can be carried using rawhide or leather strings or other materials.  They can also be inserted in belts or other woven sashes.  As a matter of personal and corporate safety, edged weapons (including swords above) must have the blades covered or secured within an appropriate scabbard.</w:t>
      </w:r>
    </w:p>
    <w:p w14:paraId="152498B6" w14:textId="2A5BEC32" w:rsidR="00CF3DE9" w:rsidRPr="002D1530" w:rsidRDefault="00A26BBC" w:rsidP="00211C5C">
      <w:pPr>
        <w:pStyle w:val="BodyText"/>
        <w:jc w:val="both"/>
        <w:rPr>
          <w:sz w:val="23"/>
          <w:szCs w:val="23"/>
        </w:rPr>
      </w:pPr>
      <w:r>
        <w:rPr>
          <w:sz w:val="23"/>
          <w:szCs w:val="23"/>
        </w:rPr>
        <w:tab/>
      </w:r>
      <w:r w:rsidR="00CF3DE9" w:rsidRPr="002D1530">
        <w:rPr>
          <w:i/>
          <w:iCs/>
          <w:sz w:val="23"/>
          <w:szCs w:val="23"/>
        </w:rPr>
        <w:t>Swords (28 to 36 inches in length)</w:t>
      </w:r>
      <w:r w:rsidR="002E0F07" w:rsidRPr="002D1530">
        <w:rPr>
          <w:sz w:val="23"/>
          <w:szCs w:val="23"/>
        </w:rPr>
        <w:t xml:space="preserve">: </w:t>
      </w:r>
      <w:r w:rsidR="00CF3DE9" w:rsidRPr="002D1530">
        <w:rPr>
          <w:sz w:val="23"/>
          <w:szCs w:val="23"/>
        </w:rPr>
        <w:t xml:space="preserve"> The wearing of a sword was a symbol of rank and social standing. </w:t>
      </w:r>
    </w:p>
    <w:p w14:paraId="711BDD26" w14:textId="2D547B3C" w:rsidR="00CF3DE9" w:rsidRPr="002D1530" w:rsidRDefault="00CF3DE9" w:rsidP="00A13FF9">
      <w:pPr>
        <w:pStyle w:val="BodyText"/>
        <w:ind w:left="180" w:firstLine="540"/>
        <w:jc w:val="both"/>
        <w:rPr>
          <w:sz w:val="23"/>
          <w:szCs w:val="23"/>
        </w:rPr>
      </w:pPr>
      <w:r w:rsidRPr="002D1530">
        <w:rPr>
          <w:i/>
          <w:iCs/>
          <w:sz w:val="23"/>
          <w:szCs w:val="23"/>
        </w:rPr>
        <w:t>Hangers (25 inches in length)</w:t>
      </w:r>
      <w:r w:rsidR="002E0F07" w:rsidRPr="002D1530">
        <w:rPr>
          <w:sz w:val="23"/>
          <w:szCs w:val="23"/>
        </w:rPr>
        <w:t>: This</w:t>
      </w:r>
      <w:r w:rsidRPr="002D1530">
        <w:rPr>
          <w:sz w:val="23"/>
          <w:szCs w:val="23"/>
        </w:rPr>
        <w:t xml:space="preserve"> is a specific type of sword that is suspended from a shoulder belt.  It is a safer alternative for those guardsmen who wish to carry an edged weapon while bearing colors.  Of note is that many historical belts contain carriers for both bayonets and hangers within the same belt.</w:t>
      </w:r>
    </w:p>
    <w:p w14:paraId="550000C7" w14:textId="77777777" w:rsidR="00CF3DE9" w:rsidRDefault="00CF3DE9" w:rsidP="00856BEB">
      <w:pPr>
        <w:pStyle w:val="BodyText"/>
        <w:ind w:left="180" w:firstLine="540"/>
        <w:jc w:val="both"/>
        <w:rPr>
          <w:sz w:val="23"/>
          <w:szCs w:val="23"/>
        </w:rPr>
      </w:pPr>
      <w:r w:rsidRPr="002D1530">
        <w:rPr>
          <w:i/>
          <w:iCs/>
          <w:sz w:val="23"/>
          <w:szCs w:val="23"/>
        </w:rPr>
        <w:t>Spontoons</w:t>
      </w:r>
      <w:r w:rsidRPr="002D1530">
        <w:rPr>
          <w:sz w:val="23"/>
          <w:szCs w:val="23"/>
        </w:rPr>
        <w:t>: Evolved from the much longer pike, the spontoon was used by sergeants or other noncommissioned officers as a both a symbol of rank as well as a signaling device to control the movements of a rank of men.  With its edged blade, it was also a means of defending the colors as well as a means of personal defense.  As such, only the Commander of the unit should carry this sidearm.</w:t>
      </w:r>
    </w:p>
    <w:p w14:paraId="0ACCF507" w14:textId="71FD4C3A" w:rsidR="00CF3DE9" w:rsidRDefault="00BF2416" w:rsidP="00BF2416">
      <w:pPr>
        <w:pStyle w:val="BodyText"/>
        <w:ind w:left="180" w:firstLine="540"/>
        <w:jc w:val="both"/>
        <w:rPr>
          <w:sz w:val="23"/>
          <w:szCs w:val="23"/>
        </w:rPr>
      </w:pPr>
      <w:r>
        <w:rPr>
          <w:i/>
          <w:iCs/>
          <w:sz w:val="23"/>
          <w:szCs w:val="23"/>
        </w:rPr>
        <w:t>Musket</w:t>
      </w:r>
      <w:r w:rsidR="00CF3DE9" w:rsidRPr="002D1530">
        <w:rPr>
          <w:i/>
          <w:iCs/>
          <w:sz w:val="23"/>
          <w:szCs w:val="23"/>
        </w:rPr>
        <w:t>/Rifle</w:t>
      </w:r>
      <w:r w:rsidR="00CF3DE9" w:rsidRPr="002D1530">
        <w:rPr>
          <w:sz w:val="23"/>
          <w:szCs w:val="23"/>
        </w:rPr>
        <w:t xml:space="preserve">: When </w:t>
      </w:r>
      <w:r w:rsidR="00581E95">
        <w:rPr>
          <w:sz w:val="23"/>
          <w:szCs w:val="23"/>
        </w:rPr>
        <w:t>participating in</w:t>
      </w:r>
      <w:r w:rsidR="00CF3DE9" w:rsidRPr="002D1530">
        <w:rPr>
          <w:sz w:val="23"/>
          <w:szCs w:val="23"/>
        </w:rPr>
        <w:t xml:space="preserve"> a primarily Continental un</w:t>
      </w:r>
      <w:r w:rsidR="009F5965" w:rsidRPr="002D1530">
        <w:rPr>
          <w:sz w:val="23"/>
          <w:szCs w:val="23"/>
        </w:rPr>
        <w:t xml:space="preserve">it, the Brown Bess or French </w:t>
      </w:r>
      <w:r w:rsidR="00581E95" w:rsidRPr="002D1530">
        <w:rPr>
          <w:sz w:val="23"/>
          <w:szCs w:val="23"/>
        </w:rPr>
        <w:t>Charleville</w:t>
      </w:r>
      <w:r w:rsidR="00CF3DE9" w:rsidRPr="002D1530">
        <w:rPr>
          <w:sz w:val="23"/>
          <w:szCs w:val="23"/>
        </w:rPr>
        <w:t xml:space="preserve"> Musket </w:t>
      </w:r>
      <w:r w:rsidR="00863677">
        <w:rPr>
          <w:sz w:val="23"/>
          <w:szCs w:val="23"/>
        </w:rPr>
        <w:t>are</w:t>
      </w:r>
      <w:r w:rsidR="00CF3DE9" w:rsidRPr="002D1530">
        <w:rPr>
          <w:sz w:val="23"/>
          <w:szCs w:val="23"/>
        </w:rPr>
        <w:t xml:space="preserve"> preferred to maintain historical accuracy.  The musket can be either </w:t>
      </w:r>
      <w:r w:rsidR="00581E95" w:rsidRPr="00581E95">
        <w:rPr>
          <w:strike/>
          <w:sz w:val="23"/>
          <w:szCs w:val="23"/>
        </w:rPr>
        <w:t>a</w:t>
      </w:r>
      <w:r w:rsidR="00CF3DE9" w:rsidRPr="00581E95">
        <w:rPr>
          <w:sz w:val="23"/>
          <w:szCs w:val="23"/>
        </w:rPr>
        <w:t xml:space="preserve"> </w:t>
      </w:r>
      <w:r w:rsidR="00650DDA" w:rsidRPr="00581E95">
        <w:rPr>
          <w:sz w:val="23"/>
          <w:szCs w:val="23"/>
        </w:rPr>
        <w:t xml:space="preserve">functional or </w:t>
      </w:r>
      <w:r w:rsidR="00C813DE" w:rsidRPr="00581E95">
        <w:rPr>
          <w:sz w:val="23"/>
          <w:szCs w:val="23"/>
        </w:rPr>
        <w:t>a non-functional</w:t>
      </w:r>
      <w:r w:rsidR="00DA12B8" w:rsidRPr="00581E95">
        <w:rPr>
          <w:sz w:val="23"/>
          <w:szCs w:val="23"/>
        </w:rPr>
        <w:t xml:space="preserve"> reproduction.</w:t>
      </w:r>
      <w:r w:rsidR="00C813DE">
        <w:rPr>
          <w:sz w:val="23"/>
          <w:szCs w:val="23"/>
          <w:u w:val="single"/>
        </w:rPr>
        <w:t xml:space="preserve"> </w:t>
      </w:r>
      <w:r w:rsidR="00CF3DE9" w:rsidRPr="002D1530">
        <w:rPr>
          <w:sz w:val="23"/>
          <w:szCs w:val="23"/>
        </w:rPr>
        <w:t xml:space="preserve">In either case, the guardsman should also have a bayonet on their person when carrying a musket as the bayonet was an essential part of that weapon system. </w:t>
      </w:r>
      <w:r w:rsidR="00581E95">
        <w:rPr>
          <w:sz w:val="23"/>
          <w:szCs w:val="23"/>
        </w:rPr>
        <w:t xml:space="preserve">Period </w:t>
      </w:r>
      <w:r w:rsidR="000E2B42">
        <w:rPr>
          <w:sz w:val="23"/>
          <w:szCs w:val="23"/>
        </w:rPr>
        <w:t xml:space="preserve">reproduction </w:t>
      </w:r>
      <w:r w:rsidR="00CF3DE9" w:rsidRPr="002D1530">
        <w:rPr>
          <w:sz w:val="23"/>
          <w:szCs w:val="23"/>
        </w:rPr>
        <w:t xml:space="preserve">rifles can </w:t>
      </w:r>
      <w:r w:rsidR="00581E95">
        <w:rPr>
          <w:sz w:val="23"/>
          <w:szCs w:val="23"/>
        </w:rPr>
        <w:t>also b</w:t>
      </w:r>
      <w:r w:rsidR="00CF3DE9" w:rsidRPr="002D1530">
        <w:rPr>
          <w:sz w:val="23"/>
          <w:szCs w:val="23"/>
        </w:rPr>
        <w:t>e carried</w:t>
      </w:r>
      <w:r w:rsidR="0074370B">
        <w:rPr>
          <w:sz w:val="23"/>
          <w:szCs w:val="23"/>
        </w:rPr>
        <w:t>.</w:t>
      </w:r>
      <w:r w:rsidR="00CF3DE9" w:rsidRPr="002D1530">
        <w:rPr>
          <w:sz w:val="23"/>
          <w:szCs w:val="23"/>
        </w:rPr>
        <w:t xml:space="preserve"> When carrying a rifle, the guardsman should not have a bayonet as these were not used with rifles (unless it was a plug bayonet).  The usage of vintage heirlooms or antiques is strongly discouraged.</w:t>
      </w:r>
    </w:p>
    <w:p w14:paraId="4B395ABC" w14:textId="77777777" w:rsidR="00F619B9" w:rsidRDefault="00CF3DE9" w:rsidP="00F619B9">
      <w:pPr>
        <w:pStyle w:val="BodyText"/>
        <w:ind w:left="180" w:firstLine="540"/>
        <w:jc w:val="both"/>
        <w:rPr>
          <w:sz w:val="23"/>
          <w:szCs w:val="23"/>
        </w:rPr>
      </w:pPr>
      <w:r w:rsidRPr="002D1530">
        <w:rPr>
          <w:i/>
          <w:iCs/>
          <w:sz w:val="23"/>
          <w:szCs w:val="23"/>
        </w:rPr>
        <w:t>Pistols</w:t>
      </w:r>
      <w:r w:rsidRPr="002D1530">
        <w:rPr>
          <w:sz w:val="23"/>
          <w:szCs w:val="23"/>
        </w:rPr>
        <w:t>: Since these were primarily a weapon used exclusively by cavalry or mounted units, pistols should never be carried.  Holsters for pistols were attached to the saddle and there are no known examples of belts or other devices for carrying a pistol related to foot soldiers.</w:t>
      </w:r>
    </w:p>
    <w:p w14:paraId="1C4B946B" w14:textId="77777777" w:rsidR="00F619B9" w:rsidRDefault="00F619B9" w:rsidP="00F619B9">
      <w:pPr>
        <w:pStyle w:val="BodyText"/>
        <w:jc w:val="both"/>
        <w:rPr>
          <w:i/>
          <w:iCs/>
          <w:sz w:val="23"/>
          <w:szCs w:val="23"/>
        </w:rPr>
      </w:pPr>
    </w:p>
    <w:p w14:paraId="00AA577C" w14:textId="3501F4FD" w:rsidR="00CF3DE9" w:rsidRDefault="00CF3DE9" w:rsidP="00F619B9">
      <w:pPr>
        <w:pStyle w:val="BodyText"/>
        <w:jc w:val="both"/>
        <w:rPr>
          <w:b/>
          <w:strike/>
          <w:sz w:val="23"/>
          <w:szCs w:val="23"/>
        </w:rPr>
      </w:pPr>
      <w:r w:rsidRPr="00D22F15">
        <w:rPr>
          <w:b/>
          <w:sz w:val="23"/>
          <w:szCs w:val="23"/>
        </w:rPr>
        <w:t xml:space="preserve">FLAGS </w:t>
      </w:r>
    </w:p>
    <w:p w14:paraId="50911046" w14:textId="027354A7" w:rsidR="00212DD7" w:rsidRPr="001A1898" w:rsidRDefault="00595DD2" w:rsidP="00EE5135">
      <w:pPr>
        <w:pStyle w:val="BodyText2"/>
        <w:ind w:firstLine="720"/>
        <w:rPr>
          <w:strike/>
          <w:sz w:val="23"/>
          <w:szCs w:val="23"/>
        </w:rPr>
      </w:pPr>
      <w:r w:rsidRPr="002D1530">
        <w:rPr>
          <w:sz w:val="23"/>
          <w:szCs w:val="23"/>
        </w:rPr>
        <w:t>T</w:t>
      </w:r>
      <w:r w:rsidR="00CF3DE9" w:rsidRPr="002D1530">
        <w:rPr>
          <w:sz w:val="23"/>
          <w:szCs w:val="23"/>
        </w:rPr>
        <w:t xml:space="preserve">he Color Guard should carry the United States National Flag and the flag of the state in which the Color Guard resides </w:t>
      </w:r>
      <w:r w:rsidR="00A877B2" w:rsidRPr="002D1530">
        <w:rPr>
          <w:sz w:val="23"/>
          <w:szCs w:val="23"/>
        </w:rPr>
        <w:t>and/</w:t>
      </w:r>
      <w:r w:rsidR="00CF3DE9" w:rsidRPr="002D1530">
        <w:rPr>
          <w:sz w:val="23"/>
          <w:szCs w:val="23"/>
        </w:rPr>
        <w:t xml:space="preserve">or the SAR flag.  Other flags can be added as the </w:t>
      </w:r>
      <w:r w:rsidR="00581E95">
        <w:rPr>
          <w:sz w:val="23"/>
          <w:szCs w:val="23"/>
        </w:rPr>
        <w:t xml:space="preserve">size of the </w:t>
      </w:r>
      <w:r w:rsidR="00CF3DE9" w:rsidRPr="002D1530">
        <w:rPr>
          <w:sz w:val="23"/>
          <w:szCs w:val="23"/>
        </w:rPr>
        <w:t>Color Guard</w:t>
      </w:r>
      <w:r w:rsidR="00581E95">
        <w:rPr>
          <w:sz w:val="23"/>
          <w:szCs w:val="23"/>
        </w:rPr>
        <w:t xml:space="preserve"> increases</w:t>
      </w:r>
      <w:r w:rsidR="00CF3DE9" w:rsidRPr="002D1530">
        <w:rPr>
          <w:sz w:val="23"/>
          <w:szCs w:val="23"/>
        </w:rPr>
        <w:t>.  The SAR has adopted the following protocol with respect to established flag regulations for usage by a Color Guard unit</w:t>
      </w:r>
      <w:r w:rsidR="00684136" w:rsidRPr="002D1530">
        <w:rPr>
          <w:sz w:val="23"/>
          <w:szCs w:val="23"/>
        </w:rPr>
        <w:t>.</w:t>
      </w:r>
      <w:r w:rsidR="00EE5135">
        <w:rPr>
          <w:sz w:val="23"/>
          <w:szCs w:val="23"/>
        </w:rPr>
        <w:t>:</w:t>
      </w:r>
      <w:r w:rsidR="00684136" w:rsidRPr="002D1530">
        <w:rPr>
          <w:sz w:val="23"/>
          <w:szCs w:val="23"/>
        </w:rPr>
        <w:t xml:space="preserve"> </w:t>
      </w:r>
      <w:r w:rsidR="00684136" w:rsidRPr="001A1898">
        <w:rPr>
          <w:strike/>
          <w:sz w:val="23"/>
          <w:szCs w:val="23"/>
        </w:rPr>
        <w:t xml:space="preserve">  </w:t>
      </w:r>
    </w:p>
    <w:p w14:paraId="682A4011" w14:textId="77777777" w:rsidR="00595DD2" w:rsidRPr="002D1530" w:rsidRDefault="00CF3DE9" w:rsidP="00684136">
      <w:pPr>
        <w:pStyle w:val="ListParagraph"/>
        <w:numPr>
          <w:ilvl w:val="0"/>
          <w:numId w:val="13"/>
        </w:numPr>
        <w:tabs>
          <w:tab w:val="clear" w:pos="720"/>
          <w:tab w:val="num" w:pos="540"/>
        </w:tabs>
        <w:spacing w:after="0" w:line="240" w:lineRule="auto"/>
        <w:ind w:left="540"/>
        <w:jc w:val="both"/>
        <w:rPr>
          <w:rFonts w:ascii="Times New Roman" w:hAnsi="Times New Roman"/>
          <w:sz w:val="23"/>
          <w:szCs w:val="23"/>
        </w:rPr>
      </w:pPr>
      <w:r w:rsidRPr="002D1530">
        <w:rPr>
          <w:rFonts w:ascii="Times New Roman" w:hAnsi="Times New Roman"/>
          <w:sz w:val="23"/>
          <w:szCs w:val="23"/>
        </w:rPr>
        <w:t>United States National Flag</w:t>
      </w:r>
      <w:r w:rsidR="00595DD2" w:rsidRPr="002D1530">
        <w:rPr>
          <w:rFonts w:ascii="Times New Roman" w:hAnsi="Times New Roman"/>
          <w:sz w:val="23"/>
          <w:szCs w:val="23"/>
        </w:rPr>
        <w:t xml:space="preserve"> </w:t>
      </w:r>
    </w:p>
    <w:p w14:paraId="37E8C8EF" w14:textId="77777777" w:rsidR="00684136" w:rsidRPr="002D1530" w:rsidRDefault="00595DD2" w:rsidP="00684136">
      <w:pPr>
        <w:pStyle w:val="ListParagraph"/>
        <w:numPr>
          <w:ilvl w:val="0"/>
          <w:numId w:val="13"/>
        </w:numPr>
        <w:tabs>
          <w:tab w:val="clear" w:pos="720"/>
          <w:tab w:val="num" w:pos="540"/>
        </w:tabs>
        <w:spacing w:after="0" w:line="240" w:lineRule="auto"/>
        <w:ind w:left="540"/>
        <w:jc w:val="both"/>
        <w:rPr>
          <w:rFonts w:ascii="Times New Roman" w:hAnsi="Times New Roman"/>
          <w:sz w:val="23"/>
          <w:szCs w:val="23"/>
        </w:rPr>
      </w:pPr>
      <w:r w:rsidRPr="002D1530">
        <w:rPr>
          <w:rFonts w:ascii="Times New Roman" w:hAnsi="Times New Roman"/>
          <w:sz w:val="23"/>
          <w:szCs w:val="23"/>
        </w:rPr>
        <w:t>Hopkinson Flag (See note below)</w:t>
      </w:r>
    </w:p>
    <w:p w14:paraId="78713CDB" w14:textId="77777777" w:rsidR="00CF3DE9" w:rsidRPr="002D1530" w:rsidRDefault="00CF3DE9" w:rsidP="00D4579D">
      <w:pPr>
        <w:pStyle w:val="ListParagraph"/>
        <w:numPr>
          <w:ilvl w:val="0"/>
          <w:numId w:val="13"/>
        </w:numPr>
        <w:tabs>
          <w:tab w:val="clear" w:pos="720"/>
          <w:tab w:val="num" w:pos="540"/>
        </w:tabs>
        <w:spacing w:after="0" w:line="240" w:lineRule="auto"/>
        <w:ind w:left="540"/>
        <w:jc w:val="both"/>
        <w:rPr>
          <w:rFonts w:ascii="Times New Roman" w:hAnsi="Times New Roman"/>
          <w:sz w:val="23"/>
          <w:szCs w:val="23"/>
        </w:rPr>
      </w:pPr>
      <w:r w:rsidRPr="002D1530">
        <w:rPr>
          <w:rFonts w:ascii="Times New Roman" w:hAnsi="Times New Roman"/>
          <w:sz w:val="23"/>
          <w:szCs w:val="23"/>
        </w:rPr>
        <w:lastRenderedPageBreak/>
        <w:t>Betsy Ross Flag</w:t>
      </w:r>
    </w:p>
    <w:p w14:paraId="2B389B11" w14:textId="77777777" w:rsidR="004347F9" w:rsidRPr="004347F9" w:rsidRDefault="00CF3DE9" w:rsidP="004347F9">
      <w:pPr>
        <w:pStyle w:val="ListParagraph"/>
        <w:numPr>
          <w:ilvl w:val="0"/>
          <w:numId w:val="13"/>
        </w:numPr>
        <w:tabs>
          <w:tab w:val="clear" w:pos="720"/>
          <w:tab w:val="num" w:pos="540"/>
        </w:tabs>
        <w:spacing w:after="0" w:line="240" w:lineRule="auto"/>
        <w:ind w:left="540"/>
        <w:jc w:val="both"/>
        <w:rPr>
          <w:rFonts w:ascii="Times New Roman" w:hAnsi="Times New Roman"/>
          <w:sz w:val="23"/>
          <w:szCs w:val="23"/>
        </w:rPr>
      </w:pPr>
      <w:r w:rsidRPr="002D1530">
        <w:rPr>
          <w:rFonts w:ascii="Times New Roman" w:hAnsi="Times New Roman"/>
          <w:sz w:val="23"/>
          <w:szCs w:val="23"/>
        </w:rPr>
        <w:t xml:space="preserve">State </w:t>
      </w:r>
      <w:r w:rsidRPr="004347F9">
        <w:rPr>
          <w:rFonts w:ascii="Times New Roman" w:hAnsi="Times New Roman"/>
          <w:sz w:val="23"/>
          <w:szCs w:val="23"/>
        </w:rPr>
        <w:t>Flag of the Color Guard Uni</w:t>
      </w:r>
      <w:r w:rsidR="004347F9" w:rsidRPr="004347F9">
        <w:rPr>
          <w:rFonts w:ascii="Times New Roman" w:hAnsi="Times New Roman"/>
          <w:sz w:val="23"/>
          <w:szCs w:val="23"/>
        </w:rPr>
        <w:t>t</w:t>
      </w:r>
    </w:p>
    <w:p w14:paraId="35A1983E" w14:textId="77777777" w:rsidR="004347F9" w:rsidRPr="004347F9" w:rsidRDefault="004347F9" w:rsidP="004347F9">
      <w:pPr>
        <w:pStyle w:val="ListParagraph"/>
        <w:numPr>
          <w:ilvl w:val="0"/>
          <w:numId w:val="13"/>
        </w:numPr>
        <w:tabs>
          <w:tab w:val="clear" w:pos="720"/>
          <w:tab w:val="num" w:pos="540"/>
        </w:tabs>
        <w:spacing w:after="0" w:line="240" w:lineRule="auto"/>
        <w:ind w:left="540"/>
        <w:jc w:val="both"/>
        <w:rPr>
          <w:rFonts w:ascii="Times New Roman" w:hAnsi="Times New Roman"/>
          <w:sz w:val="23"/>
          <w:szCs w:val="23"/>
        </w:rPr>
      </w:pPr>
      <w:r w:rsidRPr="004347F9">
        <w:rPr>
          <w:rFonts w:ascii="Times New Roman" w:hAnsi="Times New Roman"/>
          <w:sz w:val="23"/>
          <w:szCs w:val="23"/>
        </w:rPr>
        <w:t>SAR Flag (Banner) (Generic or host state society flag/banner)</w:t>
      </w:r>
    </w:p>
    <w:p w14:paraId="135A5DCA" w14:textId="77777777" w:rsidR="004347F9" w:rsidRPr="004347F9" w:rsidRDefault="004347F9" w:rsidP="004347F9">
      <w:pPr>
        <w:pStyle w:val="ListParagraph"/>
        <w:numPr>
          <w:ilvl w:val="0"/>
          <w:numId w:val="13"/>
        </w:numPr>
        <w:tabs>
          <w:tab w:val="clear" w:pos="720"/>
          <w:tab w:val="num" w:pos="540"/>
        </w:tabs>
        <w:spacing w:after="0" w:line="240" w:lineRule="auto"/>
        <w:ind w:left="540"/>
        <w:jc w:val="both"/>
        <w:rPr>
          <w:rFonts w:ascii="Times New Roman" w:hAnsi="Times New Roman"/>
          <w:sz w:val="23"/>
          <w:szCs w:val="23"/>
        </w:rPr>
      </w:pPr>
      <w:r w:rsidRPr="004347F9">
        <w:rPr>
          <w:rFonts w:ascii="Times New Roman" w:hAnsi="Times New Roman"/>
          <w:sz w:val="23"/>
          <w:szCs w:val="23"/>
        </w:rPr>
        <w:t>SAR 250</w:t>
      </w:r>
      <w:r w:rsidRPr="004347F9">
        <w:rPr>
          <w:rFonts w:ascii="Times New Roman" w:hAnsi="Times New Roman"/>
          <w:sz w:val="23"/>
          <w:szCs w:val="23"/>
          <w:vertAlign w:val="superscript"/>
        </w:rPr>
        <w:t>th</w:t>
      </w:r>
      <w:r w:rsidRPr="004347F9">
        <w:rPr>
          <w:rFonts w:ascii="Times New Roman" w:hAnsi="Times New Roman"/>
          <w:sz w:val="23"/>
          <w:szCs w:val="23"/>
        </w:rPr>
        <w:t xml:space="preserve"> Flag</w:t>
      </w:r>
    </w:p>
    <w:p w14:paraId="0CCCCB01" w14:textId="77777777" w:rsidR="004347F9" w:rsidRPr="004347F9" w:rsidRDefault="004347F9" w:rsidP="004347F9">
      <w:pPr>
        <w:pStyle w:val="ListParagraph"/>
        <w:numPr>
          <w:ilvl w:val="0"/>
          <w:numId w:val="13"/>
        </w:numPr>
        <w:tabs>
          <w:tab w:val="clear" w:pos="720"/>
          <w:tab w:val="num" w:pos="540"/>
        </w:tabs>
        <w:spacing w:after="0" w:line="240" w:lineRule="auto"/>
        <w:ind w:left="540"/>
        <w:jc w:val="both"/>
        <w:rPr>
          <w:rFonts w:ascii="Times New Roman" w:hAnsi="Times New Roman"/>
          <w:sz w:val="23"/>
          <w:szCs w:val="23"/>
        </w:rPr>
      </w:pPr>
      <w:r w:rsidRPr="004347F9">
        <w:rPr>
          <w:rFonts w:ascii="Times New Roman" w:hAnsi="Times New Roman"/>
          <w:sz w:val="23"/>
          <w:szCs w:val="23"/>
        </w:rPr>
        <w:t>SAR Flags (Banners) (other state flags followed by chapter flags/banners)</w:t>
      </w:r>
    </w:p>
    <w:p w14:paraId="279496D1" w14:textId="77777777" w:rsidR="00CF3DE9" w:rsidRDefault="00CF3DE9" w:rsidP="00D4579D">
      <w:pPr>
        <w:pStyle w:val="ListParagraph"/>
        <w:numPr>
          <w:ilvl w:val="0"/>
          <w:numId w:val="13"/>
        </w:numPr>
        <w:tabs>
          <w:tab w:val="clear" w:pos="720"/>
          <w:tab w:val="num" w:pos="540"/>
        </w:tabs>
        <w:spacing w:after="0" w:line="240" w:lineRule="auto"/>
        <w:ind w:left="540"/>
        <w:jc w:val="both"/>
        <w:rPr>
          <w:rFonts w:ascii="Times New Roman" w:hAnsi="Times New Roman"/>
          <w:sz w:val="23"/>
          <w:szCs w:val="23"/>
        </w:rPr>
      </w:pPr>
      <w:r w:rsidRPr="004347F9">
        <w:rPr>
          <w:rFonts w:ascii="Times New Roman" w:hAnsi="Times New Roman"/>
          <w:sz w:val="23"/>
          <w:szCs w:val="23"/>
        </w:rPr>
        <w:t>Other historical flags of the Revolution</w:t>
      </w:r>
    </w:p>
    <w:p w14:paraId="78844992" w14:textId="2D33D943" w:rsidR="00212DD7" w:rsidRPr="004347F9" w:rsidRDefault="00CF3DE9" w:rsidP="008437EE">
      <w:pPr>
        <w:pStyle w:val="BodyText"/>
        <w:ind w:firstLine="540"/>
        <w:jc w:val="both"/>
        <w:rPr>
          <w:sz w:val="23"/>
          <w:szCs w:val="23"/>
        </w:rPr>
      </w:pPr>
      <w:r w:rsidRPr="004347F9">
        <w:rPr>
          <w:sz w:val="23"/>
          <w:szCs w:val="23"/>
        </w:rPr>
        <w:t xml:space="preserve">Since the Color Guard participates in many events (such as Cowpens or Yorktown) </w:t>
      </w:r>
      <w:r w:rsidR="00684136" w:rsidRPr="004347F9">
        <w:rPr>
          <w:sz w:val="23"/>
          <w:szCs w:val="23"/>
        </w:rPr>
        <w:t xml:space="preserve">and three (3) national meetings each year </w:t>
      </w:r>
      <w:r w:rsidRPr="004347F9">
        <w:rPr>
          <w:sz w:val="23"/>
          <w:szCs w:val="23"/>
        </w:rPr>
        <w:t xml:space="preserve">where the Color Guard will be made up of a combination of guardsmen from multiple states or units, the protocol </w:t>
      </w:r>
      <w:r w:rsidR="00581E95">
        <w:rPr>
          <w:sz w:val="23"/>
          <w:szCs w:val="23"/>
        </w:rPr>
        <w:t>may be slightly d</w:t>
      </w:r>
      <w:r w:rsidRPr="004347F9">
        <w:rPr>
          <w:sz w:val="23"/>
          <w:szCs w:val="23"/>
        </w:rPr>
        <w:t>ifferent.</w:t>
      </w:r>
      <w:r w:rsidR="00E312EE">
        <w:rPr>
          <w:sz w:val="23"/>
          <w:szCs w:val="23"/>
        </w:rPr>
        <w:t xml:space="preserve"> </w:t>
      </w:r>
      <w:r w:rsidR="009405BA">
        <w:rPr>
          <w:sz w:val="23"/>
          <w:szCs w:val="23"/>
        </w:rPr>
        <w:t xml:space="preserve">At NSSAR </w:t>
      </w:r>
      <w:r w:rsidR="00581E95">
        <w:rPr>
          <w:sz w:val="23"/>
          <w:szCs w:val="23"/>
        </w:rPr>
        <w:t xml:space="preserve">Congress and </w:t>
      </w:r>
      <w:r w:rsidR="009405BA">
        <w:rPr>
          <w:sz w:val="23"/>
          <w:szCs w:val="23"/>
        </w:rPr>
        <w:t>Leadership</w:t>
      </w:r>
      <w:r w:rsidR="00095182">
        <w:rPr>
          <w:sz w:val="23"/>
          <w:szCs w:val="23"/>
        </w:rPr>
        <w:t>, the</w:t>
      </w:r>
      <w:r w:rsidR="009405BA">
        <w:rPr>
          <w:sz w:val="23"/>
          <w:szCs w:val="23"/>
        </w:rPr>
        <w:t xml:space="preserve"> SAR 250</w:t>
      </w:r>
      <w:r w:rsidR="009405BA" w:rsidRPr="009405BA">
        <w:rPr>
          <w:sz w:val="23"/>
          <w:szCs w:val="23"/>
          <w:vertAlign w:val="superscript"/>
        </w:rPr>
        <w:t>th</w:t>
      </w:r>
      <w:r w:rsidR="009405BA">
        <w:rPr>
          <w:sz w:val="23"/>
          <w:szCs w:val="23"/>
        </w:rPr>
        <w:t xml:space="preserve"> Flag, and the state flag of the President General can be made a part of the Command Group of Flags and carried in front of the other state flags and District of Columbia Flag.</w:t>
      </w:r>
    </w:p>
    <w:p w14:paraId="06076113" w14:textId="77777777" w:rsidR="00CF3DE9" w:rsidRPr="004347F9" w:rsidRDefault="00CF3DE9" w:rsidP="00D4579D">
      <w:pPr>
        <w:pStyle w:val="ListParagraph"/>
        <w:numPr>
          <w:ilvl w:val="0"/>
          <w:numId w:val="14"/>
        </w:numPr>
        <w:tabs>
          <w:tab w:val="clear" w:pos="720"/>
          <w:tab w:val="num" w:pos="540"/>
        </w:tabs>
        <w:spacing w:after="0" w:line="240" w:lineRule="auto"/>
        <w:ind w:left="540"/>
        <w:jc w:val="both"/>
        <w:rPr>
          <w:rFonts w:ascii="Times New Roman" w:hAnsi="Times New Roman"/>
          <w:sz w:val="23"/>
          <w:szCs w:val="23"/>
        </w:rPr>
      </w:pPr>
      <w:r w:rsidRPr="004347F9">
        <w:rPr>
          <w:rFonts w:ascii="Times New Roman" w:hAnsi="Times New Roman"/>
          <w:sz w:val="23"/>
          <w:szCs w:val="23"/>
        </w:rPr>
        <w:t xml:space="preserve">United States National </w:t>
      </w:r>
      <w:r w:rsidR="00595DD2" w:rsidRPr="004347F9">
        <w:rPr>
          <w:rFonts w:ascii="Times New Roman" w:hAnsi="Times New Roman"/>
          <w:sz w:val="23"/>
          <w:szCs w:val="23"/>
        </w:rPr>
        <w:t>Flag</w:t>
      </w:r>
    </w:p>
    <w:p w14:paraId="6423D344" w14:textId="77777777" w:rsidR="00684136" w:rsidRPr="004347F9" w:rsidRDefault="00684136" w:rsidP="00D4579D">
      <w:pPr>
        <w:pStyle w:val="ListParagraph"/>
        <w:numPr>
          <w:ilvl w:val="0"/>
          <w:numId w:val="14"/>
        </w:numPr>
        <w:tabs>
          <w:tab w:val="clear" w:pos="720"/>
          <w:tab w:val="num" w:pos="540"/>
        </w:tabs>
        <w:spacing w:after="0" w:line="240" w:lineRule="auto"/>
        <w:ind w:left="540"/>
        <w:jc w:val="both"/>
        <w:rPr>
          <w:rFonts w:ascii="Times New Roman" w:hAnsi="Times New Roman"/>
          <w:sz w:val="23"/>
          <w:szCs w:val="23"/>
        </w:rPr>
      </w:pPr>
      <w:r w:rsidRPr="004347F9">
        <w:rPr>
          <w:rFonts w:ascii="Times New Roman" w:hAnsi="Times New Roman"/>
          <w:sz w:val="23"/>
          <w:szCs w:val="23"/>
        </w:rPr>
        <w:t xml:space="preserve">French National </w:t>
      </w:r>
      <w:r w:rsidR="00595DD2" w:rsidRPr="004347F9">
        <w:rPr>
          <w:rFonts w:ascii="Times New Roman" w:hAnsi="Times New Roman"/>
          <w:sz w:val="23"/>
          <w:szCs w:val="23"/>
        </w:rPr>
        <w:t>Flag</w:t>
      </w:r>
    </w:p>
    <w:p w14:paraId="4D6CCED7" w14:textId="77777777" w:rsidR="00684136" w:rsidRPr="004347F9" w:rsidRDefault="00684136" w:rsidP="00D4579D">
      <w:pPr>
        <w:pStyle w:val="ListParagraph"/>
        <w:numPr>
          <w:ilvl w:val="0"/>
          <w:numId w:val="14"/>
        </w:numPr>
        <w:tabs>
          <w:tab w:val="clear" w:pos="720"/>
          <w:tab w:val="num" w:pos="540"/>
        </w:tabs>
        <w:spacing w:after="0" w:line="240" w:lineRule="auto"/>
        <w:ind w:left="540"/>
        <w:jc w:val="both"/>
        <w:rPr>
          <w:rFonts w:ascii="Times New Roman" w:hAnsi="Times New Roman"/>
          <w:sz w:val="23"/>
          <w:szCs w:val="23"/>
        </w:rPr>
      </w:pPr>
      <w:r w:rsidRPr="004347F9">
        <w:rPr>
          <w:rFonts w:ascii="Times New Roman" w:hAnsi="Times New Roman"/>
          <w:sz w:val="23"/>
          <w:szCs w:val="23"/>
        </w:rPr>
        <w:t xml:space="preserve">Spanish National </w:t>
      </w:r>
      <w:r w:rsidR="00595DD2" w:rsidRPr="004347F9">
        <w:rPr>
          <w:rFonts w:ascii="Times New Roman" w:hAnsi="Times New Roman"/>
          <w:sz w:val="23"/>
          <w:szCs w:val="23"/>
        </w:rPr>
        <w:t>Flag</w:t>
      </w:r>
    </w:p>
    <w:p w14:paraId="6247E09A" w14:textId="77777777" w:rsidR="00595DD2" w:rsidRPr="004347F9" w:rsidRDefault="00595DD2" w:rsidP="00595DD2">
      <w:pPr>
        <w:pStyle w:val="ListParagraph"/>
        <w:numPr>
          <w:ilvl w:val="0"/>
          <w:numId w:val="14"/>
        </w:numPr>
        <w:tabs>
          <w:tab w:val="clear" w:pos="720"/>
          <w:tab w:val="num" w:pos="540"/>
        </w:tabs>
        <w:spacing w:after="0" w:line="240" w:lineRule="auto"/>
        <w:ind w:left="540"/>
        <w:jc w:val="both"/>
        <w:rPr>
          <w:rFonts w:ascii="Times New Roman" w:hAnsi="Times New Roman"/>
          <w:sz w:val="23"/>
          <w:szCs w:val="23"/>
        </w:rPr>
      </w:pPr>
      <w:r w:rsidRPr="004347F9">
        <w:rPr>
          <w:rFonts w:ascii="Times New Roman" w:hAnsi="Times New Roman"/>
          <w:sz w:val="23"/>
          <w:szCs w:val="23"/>
        </w:rPr>
        <w:t>Hopkinson Flag (See note below)</w:t>
      </w:r>
    </w:p>
    <w:p w14:paraId="7A804D42" w14:textId="77777777" w:rsidR="00212DD7" w:rsidRPr="004347F9" w:rsidRDefault="00212DD7" w:rsidP="00595DD2">
      <w:pPr>
        <w:pStyle w:val="ListParagraph"/>
        <w:numPr>
          <w:ilvl w:val="0"/>
          <w:numId w:val="14"/>
        </w:numPr>
        <w:tabs>
          <w:tab w:val="clear" w:pos="720"/>
          <w:tab w:val="num" w:pos="540"/>
        </w:tabs>
        <w:spacing w:after="0" w:line="240" w:lineRule="auto"/>
        <w:ind w:left="540"/>
        <w:jc w:val="both"/>
        <w:rPr>
          <w:rFonts w:ascii="Times New Roman" w:hAnsi="Times New Roman"/>
          <w:sz w:val="23"/>
          <w:szCs w:val="23"/>
        </w:rPr>
      </w:pPr>
      <w:r w:rsidRPr="004347F9">
        <w:rPr>
          <w:rFonts w:ascii="Times New Roman" w:hAnsi="Times New Roman"/>
          <w:sz w:val="23"/>
          <w:szCs w:val="23"/>
        </w:rPr>
        <w:t xml:space="preserve">Betsy Ross </w:t>
      </w:r>
      <w:r w:rsidR="00595DD2" w:rsidRPr="004347F9">
        <w:rPr>
          <w:rFonts w:ascii="Times New Roman" w:hAnsi="Times New Roman"/>
          <w:sz w:val="23"/>
          <w:szCs w:val="23"/>
        </w:rPr>
        <w:t>Flag</w:t>
      </w:r>
    </w:p>
    <w:p w14:paraId="2720CA99" w14:textId="77777777" w:rsidR="00CF3DE9" w:rsidRPr="004347F9" w:rsidRDefault="00CF3DE9" w:rsidP="00D4579D">
      <w:pPr>
        <w:pStyle w:val="ListParagraph"/>
        <w:numPr>
          <w:ilvl w:val="0"/>
          <w:numId w:val="14"/>
        </w:numPr>
        <w:tabs>
          <w:tab w:val="clear" w:pos="720"/>
          <w:tab w:val="num" w:pos="540"/>
        </w:tabs>
        <w:spacing w:after="0" w:line="240" w:lineRule="auto"/>
        <w:ind w:left="540"/>
        <w:jc w:val="both"/>
        <w:rPr>
          <w:rFonts w:ascii="Times New Roman" w:hAnsi="Times New Roman"/>
          <w:sz w:val="23"/>
          <w:szCs w:val="23"/>
        </w:rPr>
      </w:pPr>
      <w:r w:rsidRPr="004347F9">
        <w:rPr>
          <w:rFonts w:ascii="Times New Roman" w:hAnsi="Times New Roman"/>
          <w:sz w:val="23"/>
          <w:szCs w:val="23"/>
        </w:rPr>
        <w:t xml:space="preserve">State Flag of the Host State </w:t>
      </w:r>
      <w:r w:rsidR="00595DD2" w:rsidRPr="004347F9">
        <w:rPr>
          <w:rFonts w:ascii="Times New Roman" w:hAnsi="Times New Roman"/>
          <w:sz w:val="23"/>
          <w:szCs w:val="23"/>
        </w:rPr>
        <w:t>Society</w:t>
      </w:r>
    </w:p>
    <w:p w14:paraId="30091F88" w14:textId="77777777" w:rsidR="00CF3DE9" w:rsidRPr="004347F9" w:rsidRDefault="00CF3DE9" w:rsidP="00D4579D">
      <w:pPr>
        <w:pStyle w:val="ListParagraph"/>
        <w:numPr>
          <w:ilvl w:val="0"/>
          <w:numId w:val="14"/>
        </w:numPr>
        <w:tabs>
          <w:tab w:val="clear" w:pos="720"/>
          <w:tab w:val="num" w:pos="540"/>
        </w:tabs>
        <w:spacing w:after="0" w:line="240" w:lineRule="auto"/>
        <w:ind w:left="540"/>
        <w:jc w:val="both"/>
        <w:rPr>
          <w:rFonts w:ascii="Times New Roman" w:hAnsi="Times New Roman"/>
          <w:sz w:val="23"/>
          <w:szCs w:val="23"/>
        </w:rPr>
      </w:pPr>
      <w:r w:rsidRPr="004347F9">
        <w:rPr>
          <w:rFonts w:ascii="Times New Roman" w:hAnsi="Times New Roman"/>
          <w:sz w:val="23"/>
          <w:szCs w:val="23"/>
        </w:rPr>
        <w:t xml:space="preserve">State Flags of other State Societies (carried in order of the state’s </w:t>
      </w:r>
      <w:r w:rsidR="009F5965" w:rsidRPr="004347F9">
        <w:rPr>
          <w:rFonts w:ascii="Times New Roman" w:hAnsi="Times New Roman"/>
          <w:sz w:val="23"/>
          <w:szCs w:val="23"/>
        </w:rPr>
        <w:t xml:space="preserve">date of </w:t>
      </w:r>
      <w:r w:rsidRPr="004347F9">
        <w:rPr>
          <w:rFonts w:ascii="Times New Roman" w:hAnsi="Times New Roman"/>
          <w:sz w:val="23"/>
          <w:szCs w:val="23"/>
        </w:rPr>
        <w:t>admission to the union);</w:t>
      </w:r>
    </w:p>
    <w:p w14:paraId="690B76FA" w14:textId="77777777" w:rsidR="00595DD2" w:rsidRPr="004347F9" w:rsidRDefault="00CF3DE9" w:rsidP="00D4579D">
      <w:pPr>
        <w:pStyle w:val="ListParagraph"/>
        <w:numPr>
          <w:ilvl w:val="0"/>
          <w:numId w:val="14"/>
        </w:numPr>
        <w:tabs>
          <w:tab w:val="clear" w:pos="720"/>
          <w:tab w:val="num" w:pos="540"/>
        </w:tabs>
        <w:spacing w:after="0" w:line="240" w:lineRule="auto"/>
        <w:ind w:left="540"/>
        <w:jc w:val="both"/>
        <w:rPr>
          <w:rFonts w:ascii="Times New Roman" w:hAnsi="Times New Roman"/>
          <w:sz w:val="23"/>
          <w:szCs w:val="23"/>
        </w:rPr>
      </w:pPr>
      <w:r w:rsidRPr="004347F9">
        <w:rPr>
          <w:rFonts w:ascii="Times New Roman" w:hAnsi="Times New Roman"/>
          <w:sz w:val="23"/>
          <w:szCs w:val="23"/>
        </w:rPr>
        <w:t>SAR Flag</w:t>
      </w:r>
      <w:r w:rsidR="00D22978" w:rsidRPr="004347F9">
        <w:rPr>
          <w:rFonts w:ascii="Times New Roman" w:hAnsi="Times New Roman"/>
          <w:sz w:val="23"/>
          <w:szCs w:val="23"/>
        </w:rPr>
        <w:t xml:space="preserve"> (Banner)</w:t>
      </w:r>
      <w:r w:rsidRPr="004347F9">
        <w:rPr>
          <w:rFonts w:ascii="Times New Roman" w:hAnsi="Times New Roman"/>
          <w:sz w:val="23"/>
          <w:szCs w:val="23"/>
        </w:rPr>
        <w:t xml:space="preserve"> (</w:t>
      </w:r>
      <w:r w:rsidR="00595DD2" w:rsidRPr="004347F9">
        <w:rPr>
          <w:rFonts w:ascii="Times New Roman" w:hAnsi="Times New Roman"/>
          <w:sz w:val="23"/>
          <w:szCs w:val="23"/>
        </w:rPr>
        <w:t xml:space="preserve">Generic or host </w:t>
      </w:r>
      <w:r w:rsidRPr="004347F9">
        <w:rPr>
          <w:rFonts w:ascii="Times New Roman" w:hAnsi="Times New Roman"/>
          <w:sz w:val="23"/>
          <w:szCs w:val="23"/>
        </w:rPr>
        <w:t>state society flag</w:t>
      </w:r>
      <w:r w:rsidR="00D22978" w:rsidRPr="004347F9">
        <w:rPr>
          <w:rFonts w:ascii="Times New Roman" w:hAnsi="Times New Roman"/>
          <w:sz w:val="23"/>
          <w:szCs w:val="23"/>
        </w:rPr>
        <w:t>/banner</w:t>
      </w:r>
      <w:r w:rsidRPr="004347F9">
        <w:rPr>
          <w:rFonts w:ascii="Times New Roman" w:hAnsi="Times New Roman"/>
          <w:sz w:val="23"/>
          <w:szCs w:val="23"/>
        </w:rPr>
        <w:t>)</w:t>
      </w:r>
    </w:p>
    <w:p w14:paraId="77E0351A" w14:textId="77777777" w:rsidR="00595DD2" w:rsidRPr="004347F9" w:rsidRDefault="00595DD2" w:rsidP="00D4579D">
      <w:pPr>
        <w:pStyle w:val="ListParagraph"/>
        <w:numPr>
          <w:ilvl w:val="0"/>
          <w:numId w:val="14"/>
        </w:numPr>
        <w:tabs>
          <w:tab w:val="clear" w:pos="720"/>
          <w:tab w:val="num" w:pos="540"/>
        </w:tabs>
        <w:spacing w:after="0" w:line="240" w:lineRule="auto"/>
        <w:ind w:left="540"/>
        <w:jc w:val="both"/>
        <w:rPr>
          <w:rFonts w:ascii="Times New Roman" w:hAnsi="Times New Roman"/>
          <w:sz w:val="23"/>
          <w:szCs w:val="23"/>
        </w:rPr>
      </w:pPr>
      <w:r w:rsidRPr="004347F9">
        <w:rPr>
          <w:rFonts w:ascii="Times New Roman" w:hAnsi="Times New Roman"/>
          <w:sz w:val="23"/>
          <w:szCs w:val="23"/>
        </w:rPr>
        <w:t>SAR 250</w:t>
      </w:r>
      <w:r w:rsidRPr="004347F9">
        <w:rPr>
          <w:rFonts w:ascii="Times New Roman" w:hAnsi="Times New Roman"/>
          <w:sz w:val="23"/>
          <w:szCs w:val="23"/>
          <w:vertAlign w:val="superscript"/>
        </w:rPr>
        <w:t>th</w:t>
      </w:r>
      <w:r w:rsidRPr="004347F9">
        <w:rPr>
          <w:rFonts w:ascii="Times New Roman" w:hAnsi="Times New Roman"/>
          <w:sz w:val="23"/>
          <w:szCs w:val="23"/>
        </w:rPr>
        <w:t xml:space="preserve"> Flag</w:t>
      </w:r>
    </w:p>
    <w:p w14:paraId="6F620FF1" w14:textId="77777777" w:rsidR="00CF3DE9" w:rsidRPr="004347F9" w:rsidRDefault="00595DD2" w:rsidP="00D4579D">
      <w:pPr>
        <w:pStyle w:val="ListParagraph"/>
        <w:numPr>
          <w:ilvl w:val="0"/>
          <w:numId w:val="14"/>
        </w:numPr>
        <w:tabs>
          <w:tab w:val="clear" w:pos="720"/>
          <w:tab w:val="num" w:pos="540"/>
        </w:tabs>
        <w:spacing w:after="0" w:line="240" w:lineRule="auto"/>
        <w:ind w:left="540"/>
        <w:jc w:val="both"/>
        <w:rPr>
          <w:rFonts w:ascii="Times New Roman" w:hAnsi="Times New Roman"/>
          <w:sz w:val="23"/>
          <w:szCs w:val="23"/>
        </w:rPr>
      </w:pPr>
      <w:r w:rsidRPr="004347F9">
        <w:rPr>
          <w:rFonts w:ascii="Times New Roman" w:hAnsi="Times New Roman"/>
          <w:sz w:val="23"/>
          <w:szCs w:val="23"/>
        </w:rPr>
        <w:t>SAR Flags</w:t>
      </w:r>
      <w:r w:rsidR="00D22978" w:rsidRPr="004347F9">
        <w:rPr>
          <w:rFonts w:ascii="Times New Roman" w:hAnsi="Times New Roman"/>
          <w:sz w:val="23"/>
          <w:szCs w:val="23"/>
        </w:rPr>
        <w:t xml:space="preserve"> (Banners)</w:t>
      </w:r>
      <w:r w:rsidRPr="004347F9">
        <w:rPr>
          <w:rFonts w:ascii="Times New Roman" w:hAnsi="Times New Roman"/>
          <w:sz w:val="23"/>
          <w:szCs w:val="23"/>
        </w:rPr>
        <w:t xml:space="preserve"> (other state flags followed by chapter flags</w:t>
      </w:r>
      <w:r w:rsidR="00D22978" w:rsidRPr="004347F9">
        <w:rPr>
          <w:rFonts w:ascii="Times New Roman" w:hAnsi="Times New Roman"/>
          <w:sz w:val="23"/>
          <w:szCs w:val="23"/>
        </w:rPr>
        <w:t>/banners</w:t>
      </w:r>
      <w:r w:rsidRPr="004347F9">
        <w:rPr>
          <w:rFonts w:ascii="Times New Roman" w:hAnsi="Times New Roman"/>
          <w:sz w:val="23"/>
          <w:szCs w:val="23"/>
        </w:rPr>
        <w:t>)</w:t>
      </w:r>
    </w:p>
    <w:p w14:paraId="200A872A" w14:textId="77777777" w:rsidR="00CF3DE9" w:rsidRPr="002D1530" w:rsidRDefault="00CF3DE9" w:rsidP="00D4579D">
      <w:pPr>
        <w:pStyle w:val="ListParagraph"/>
        <w:numPr>
          <w:ilvl w:val="0"/>
          <w:numId w:val="14"/>
        </w:numPr>
        <w:tabs>
          <w:tab w:val="clear" w:pos="720"/>
          <w:tab w:val="num" w:pos="540"/>
        </w:tabs>
        <w:spacing w:after="0" w:line="240" w:lineRule="auto"/>
        <w:ind w:left="540"/>
        <w:jc w:val="both"/>
        <w:rPr>
          <w:rFonts w:ascii="Times New Roman" w:hAnsi="Times New Roman"/>
          <w:sz w:val="23"/>
          <w:szCs w:val="23"/>
        </w:rPr>
      </w:pPr>
      <w:r w:rsidRPr="002D1530">
        <w:rPr>
          <w:rFonts w:ascii="Times New Roman" w:hAnsi="Times New Roman"/>
          <w:sz w:val="23"/>
          <w:szCs w:val="23"/>
        </w:rPr>
        <w:t>Other historical flags of the Revolution</w:t>
      </w:r>
    </w:p>
    <w:p w14:paraId="5AAA274E" w14:textId="23C528A6" w:rsidR="00E3006D" w:rsidRPr="002D1530" w:rsidRDefault="00760680">
      <w:pPr>
        <w:tabs>
          <w:tab w:val="left" w:pos="360"/>
        </w:tabs>
        <w:spacing w:after="0" w:line="240" w:lineRule="auto"/>
        <w:jc w:val="both"/>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sidR="00CF3DE9" w:rsidRPr="002D1530">
        <w:rPr>
          <w:rFonts w:ascii="Times New Roman" w:hAnsi="Times New Roman"/>
          <w:sz w:val="23"/>
          <w:szCs w:val="23"/>
        </w:rPr>
        <w:t xml:space="preserve">If the President General is in attendance, </w:t>
      </w:r>
      <w:r w:rsidR="00CF3DE9" w:rsidRPr="002D1530">
        <w:rPr>
          <w:rFonts w:ascii="Times New Roman" w:hAnsi="Times New Roman"/>
          <w:i/>
          <w:iCs/>
          <w:sz w:val="23"/>
          <w:szCs w:val="23"/>
        </w:rPr>
        <w:t>and if the flag of his state is available</w:t>
      </w:r>
      <w:r w:rsidR="00CF3DE9" w:rsidRPr="002D1530">
        <w:rPr>
          <w:rFonts w:ascii="Times New Roman" w:hAnsi="Times New Roman"/>
          <w:sz w:val="23"/>
          <w:szCs w:val="23"/>
        </w:rPr>
        <w:t>, it is carried prior to the state flag of the host state society.</w:t>
      </w:r>
    </w:p>
    <w:p w14:paraId="4CB2C44F" w14:textId="77777777" w:rsidR="00E3006D" w:rsidRPr="002D1530" w:rsidRDefault="00E3006D">
      <w:pPr>
        <w:tabs>
          <w:tab w:val="left" w:pos="360"/>
        </w:tabs>
        <w:spacing w:after="0" w:line="240" w:lineRule="auto"/>
        <w:jc w:val="both"/>
        <w:rPr>
          <w:rFonts w:ascii="Times New Roman" w:hAnsi="Times New Roman"/>
          <w:i/>
          <w:sz w:val="23"/>
          <w:szCs w:val="23"/>
        </w:rPr>
      </w:pPr>
      <w:r w:rsidRPr="002D1530">
        <w:rPr>
          <w:rFonts w:ascii="Times New Roman" w:hAnsi="Times New Roman"/>
          <w:i/>
          <w:sz w:val="23"/>
          <w:szCs w:val="23"/>
        </w:rPr>
        <w:t xml:space="preserve">Note:  Any official United States National Flag (Hopkinson up to and including the 49-star flag) would take precedent over the Betsy Ross Flag but would be behind the current 50-star flag.  This should be noted when the Hopkinson and/or </w:t>
      </w:r>
      <w:r w:rsidR="00595DD2" w:rsidRPr="002D1530">
        <w:rPr>
          <w:rFonts w:ascii="Times New Roman" w:hAnsi="Times New Roman"/>
          <w:i/>
          <w:sz w:val="23"/>
          <w:szCs w:val="23"/>
        </w:rPr>
        <w:t>Star-Spangled</w:t>
      </w:r>
      <w:r w:rsidRPr="002D1530">
        <w:rPr>
          <w:rFonts w:ascii="Times New Roman" w:hAnsi="Times New Roman"/>
          <w:i/>
          <w:sz w:val="23"/>
          <w:szCs w:val="23"/>
        </w:rPr>
        <w:t xml:space="preserve"> Banner (15-star) flags are carried. </w:t>
      </w:r>
    </w:p>
    <w:p w14:paraId="0121F6E6" w14:textId="77777777" w:rsidR="00E3006D" w:rsidRPr="002D1530" w:rsidRDefault="00E3006D">
      <w:pPr>
        <w:spacing w:after="0" w:line="240" w:lineRule="auto"/>
        <w:rPr>
          <w:rFonts w:ascii="Times New Roman" w:hAnsi="Times New Roman"/>
          <w:sz w:val="23"/>
          <w:szCs w:val="23"/>
        </w:rPr>
      </w:pPr>
    </w:p>
    <w:p w14:paraId="0F099420" w14:textId="77777777" w:rsidR="00CF3DE9" w:rsidRPr="00A13FF9" w:rsidRDefault="00CF3DE9">
      <w:pPr>
        <w:spacing w:after="0" w:line="240" w:lineRule="auto"/>
        <w:rPr>
          <w:rFonts w:ascii="Times New Roman" w:hAnsi="Times New Roman"/>
          <w:b/>
          <w:strike/>
          <w:sz w:val="23"/>
          <w:szCs w:val="23"/>
        </w:rPr>
      </w:pPr>
      <w:r w:rsidRPr="00A13FF9">
        <w:rPr>
          <w:rFonts w:ascii="Times New Roman" w:hAnsi="Times New Roman"/>
          <w:b/>
          <w:sz w:val="23"/>
          <w:szCs w:val="23"/>
        </w:rPr>
        <w:t xml:space="preserve">COLOR GUARD PARTICIPATION </w:t>
      </w:r>
      <w:r w:rsidRPr="00880C42">
        <w:rPr>
          <w:rFonts w:ascii="Times New Roman" w:hAnsi="Times New Roman"/>
          <w:b/>
          <w:sz w:val="23"/>
          <w:szCs w:val="23"/>
        </w:rPr>
        <w:t>AT EVENTS</w:t>
      </w:r>
    </w:p>
    <w:p w14:paraId="54294F79" w14:textId="178ED940" w:rsidR="002B3551" w:rsidRPr="00A959DF" w:rsidRDefault="00A959DF" w:rsidP="009F5965">
      <w:pPr>
        <w:spacing w:after="0" w:line="240" w:lineRule="auto"/>
        <w:rPr>
          <w:rFonts w:ascii="Times New Roman" w:hAnsi="Times New Roman"/>
          <w:sz w:val="23"/>
          <w:szCs w:val="23"/>
        </w:rPr>
      </w:pPr>
      <w:r>
        <w:rPr>
          <w:rFonts w:ascii="Times New Roman" w:hAnsi="Times New Roman"/>
          <w:i/>
          <w:iCs/>
          <w:sz w:val="23"/>
          <w:szCs w:val="23"/>
          <w:u w:val="single"/>
        </w:rPr>
        <w:t xml:space="preserve">Established </w:t>
      </w:r>
      <w:r w:rsidR="00CF3DE9" w:rsidRPr="00A959DF">
        <w:rPr>
          <w:rFonts w:ascii="Times New Roman" w:hAnsi="Times New Roman"/>
          <w:i/>
          <w:iCs/>
          <w:sz w:val="23"/>
          <w:szCs w:val="23"/>
        </w:rPr>
        <w:t>Events</w:t>
      </w:r>
      <w:r w:rsidR="009F5965" w:rsidRPr="00A959DF">
        <w:rPr>
          <w:rFonts w:ascii="Times New Roman" w:hAnsi="Times New Roman"/>
          <w:i/>
          <w:iCs/>
          <w:sz w:val="23"/>
          <w:szCs w:val="23"/>
        </w:rPr>
        <w:t xml:space="preserve">.  </w:t>
      </w:r>
    </w:p>
    <w:p w14:paraId="5AA29C55" w14:textId="66C4AD98" w:rsidR="00CF3DE9" w:rsidRDefault="00CF3DE9" w:rsidP="004D2787">
      <w:pPr>
        <w:spacing w:after="0" w:line="240" w:lineRule="auto"/>
        <w:ind w:firstLine="720"/>
        <w:jc w:val="both"/>
        <w:rPr>
          <w:rFonts w:ascii="Times New Roman" w:hAnsi="Times New Roman"/>
          <w:sz w:val="23"/>
          <w:szCs w:val="23"/>
        </w:rPr>
      </w:pPr>
      <w:r w:rsidRPr="00A959DF">
        <w:rPr>
          <w:rFonts w:ascii="Times New Roman" w:hAnsi="Times New Roman"/>
          <w:sz w:val="23"/>
          <w:szCs w:val="23"/>
        </w:rPr>
        <w:t xml:space="preserve">There are many established events in which the </w:t>
      </w:r>
      <w:r w:rsidR="00A877B2" w:rsidRPr="00A959DF">
        <w:rPr>
          <w:rFonts w:ascii="Times New Roman" w:hAnsi="Times New Roman"/>
          <w:sz w:val="23"/>
          <w:szCs w:val="23"/>
        </w:rPr>
        <w:t>National</w:t>
      </w:r>
      <w:r w:rsidRPr="00A959DF">
        <w:rPr>
          <w:rFonts w:ascii="Times New Roman" w:hAnsi="Times New Roman"/>
          <w:sz w:val="23"/>
          <w:szCs w:val="23"/>
        </w:rPr>
        <w:t xml:space="preserve"> Color Guard participates.  At these events, the event coordinator or host society w</w:t>
      </w:r>
      <w:r w:rsidR="00A959DF">
        <w:rPr>
          <w:rFonts w:ascii="Times New Roman" w:hAnsi="Times New Roman"/>
          <w:sz w:val="23"/>
          <w:szCs w:val="23"/>
        </w:rPr>
        <w:t xml:space="preserve">ill issue </w:t>
      </w:r>
      <w:r w:rsidR="00C04967" w:rsidRPr="00A959DF">
        <w:rPr>
          <w:rFonts w:ascii="Times New Roman" w:hAnsi="Times New Roman"/>
          <w:sz w:val="23"/>
          <w:szCs w:val="23"/>
        </w:rPr>
        <w:t>invitations</w:t>
      </w:r>
      <w:r w:rsidR="00C04967" w:rsidRPr="00880C42">
        <w:rPr>
          <w:rFonts w:ascii="Times New Roman" w:hAnsi="Times New Roman"/>
          <w:sz w:val="23"/>
          <w:szCs w:val="23"/>
        </w:rPr>
        <w:t xml:space="preserve"> to</w:t>
      </w:r>
      <w:r w:rsidR="00C04967" w:rsidRPr="002D1530">
        <w:rPr>
          <w:rFonts w:ascii="Times New Roman" w:hAnsi="Times New Roman"/>
          <w:sz w:val="23"/>
          <w:szCs w:val="23"/>
        </w:rPr>
        <w:t xml:space="preserve"> other state societies, National SAR officers, and National Color Guard Command Staff</w:t>
      </w:r>
      <w:r w:rsidR="00C04967">
        <w:rPr>
          <w:rFonts w:ascii="Times New Roman" w:hAnsi="Times New Roman"/>
          <w:sz w:val="23"/>
          <w:szCs w:val="23"/>
        </w:rPr>
        <w:t xml:space="preserve"> </w:t>
      </w:r>
      <w:r w:rsidR="00C04967" w:rsidRPr="00095182">
        <w:rPr>
          <w:rFonts w:ascii="Times New Roman" w:hAnsi="Times New Roman"/>
          <w:sz w:val="23"/>
          <w:szCs w:val="23"/>
        </w:rPr>
        <w:t>as well as respective societies and chapters</w:t>
      </w:r>
      <w:r w:rsidR="004D2787" w:rsidRPr="00095182">
        <w:rPr>
          <w:rFonts w:ascii="Times New Roman" w:hAnsi="Times New Roman"/>
          <w:sz w:val="23"/>
          <w:szCs w:val="23"/>
        </w:rPr>
        <w:t>.</w:t>
      </w:r>
      <w:r w:rsidR="00C04967">
        <w:rPr>
          <w:rFonts w:ascii="Times New Roman" w:hAnsi="Times New Roman"/>
          <w:sz w:val="23"/>
          <w:szCs w:val="23"/>
        </w:rPr>
        <w:t xml:space="preserve"> </w:t>
      </w:r>
      <w:r w:rsidRPr="002D1530">
        <w:rPr>
          <w:rFonts w:ascii="Times New Roman" w:hAnsi="Times New Roman"/>
          <w:sz w:val="23"/>
          <w:szCs w:val="23"/>
        </w:rPr>
        <w:t>On the date of the event, the Color Guard is formed unde</w:t>
      </w:r>
      <w:r w:rsidR="004D2787">
        <w:rPr>
          <w:rFonts w:ascii="Times New Roman" w:hAnsi="Times New Roman"/>
          <w:sz w:val="23"/>
          <w:szCs w:val="23"/>
        </w:rPr>
        <w:t>r the National C</w:t>
      </w:r>
      <w:r w:rsidR="00052DBE" w:rsidRPr="002D1530">
        <w:rPr>
          <w:rFonts w:ascii="Times New Roman" w:hAnsi="Times New Roman"/>
          <w:sz w:val="23"/>
          <w:szCs w:val="23"/>
        </w:rPr>
        <w:t xml:space="preserve">ommander, another National Color Guard </w:t>
      </w:r>
      <w:r w:rsidR="00980B2F" w:rsidRPr="002D1530">
        <w:rPr>
          <w:rFonts w:ascii="Times New Roman" w:hAnsi="Times New Roman"/>
          <w:sz w:val="23"/>
          <w:szCs w:val="23"/>
        </w:rPr>
        <w:t>Officer,</w:t>
      </w:r>
      <w:r w:rsidRPr="002D1530">
        <w:rPr>
          <w:rFonts w:ascii="Times New Roman" w:hAnsi="Times New Roman"/>
          <w:sz w:val="23"/>
          <w:szCs w:val="23"/>
        </w:rPr>
        <w:t xml:space="preserve"> or the </w:t>
      </w:r>
      <w:r w:rsidR="00A877B2" w:rsidRPr="002D1530">
        <w:rPr>
          <w:rFonts w:ascii="Times New Roman" w:hAnsi="Times New Roman"/>
          <w:sz w:val="23"/>
          <w:szCs w:val="23"/>
        </w:rPr>
        <w:t xml:space="preserve">color guard </w:t>
      </w:r>
      <w:r w:rsidRPr="002D1530">
        <w:rPr>
          <w:rFonts w:ascii="Times New Roman" w:hAnsi="Times New Roman"/>
          <w:sz w:val="23"/>
          <w:szCs w:val="23"/>
        </w:rPr>
        <w:t>commander of the host society</w:t>
      </w:r>
      <w:r w:rsidR="00052DBE" w:rsidRPr="002D1530">
        <w:rPr>
          <w:rFonts w:ascii="Times New Roman" w:hAnsi="Times New Roman"/>
          <w:sz w:val="23"/>
          <w:szCs w:val="23"/>
        </w:rPr>
        <w:t xml:space="preserve"> (See the </w:t>
      </w:r>
      <w:r w:rsidR="00052DBE" w:rsidRPr="002D1530">
        <w:rPr>
          <w:rFonts w:ascii="Times New Roman" w:hAnsi="Times New Roman"/>
          <w:i/>
          <w:sz w:val="23"/>
          <w:szCs w:val="23"/>
        </w:rPr>
        <w:t>Command Structure</w:t>
      </w:r>
      <w:r w:rsidR="00052DBE" w:rsidRPr="002D1530">
        <w:rPr>
          <w:rFonts w:ascii="Times New Roman" w:hAnsi="Times New Roman"/>
          <w:sz w:val="23"/>
          <w:szCs w:val="23"/>
        </w:rPr>
        <w:t xml:space="preserve"> section)</w:t>
      </w:r>
      <w:r w:rsidRPr="002D1530">
        <w:rPr>
          <w:rFonts w:ascii="Times New Roman" w:hAnsi="Times New Roman"/>
          <w:sz w:val="23"/>
          <w:szCs w:val="23"/>
        </w:rPr>
        <w:t xml:space="preserve">.  Given that many of these events are similar in nature, a generic outline of a program can be found in the </w:t>
      </w:r>
      <w:r w:rsidRPr="002D1530">
        <w:rPr>
          <w:rFonts w:ascii="Times New Roman" w:hAnsi="Times New Roman"/>
          <w:i/>
          <w:sz w:val="23"/>
          <w:szCs w:val="23"/>
        </w:rPr>
        <w:t>N</w:t>
      </w:r>
      <w:r w:rsidR="00A877B2" w:rsidRPr="002D1530">
        <w:rPr>
          <w:rFonts w:ascii="Times New Roman" w:hAnsi="Times New Roman"/>
          <w:i/>
          <w:sz w:val="23"/>
          <w:szCs w:val="23"/>
        </w:rPr>
        <w:t xml:space="preserve">ational Society </w:t>
      </w:r>
      <w:r w:rsidRPr="002D1530">
        <w:rPr>
          <w:rFonts w:ascii="Times New Roman" w:hAnsi="Times New Roman"/>
          <w:i/>
          <w:sz w:val="23"/>
          <w:szCs w:val="23"/>
        </w:rPr>
        <w:t>SAR Handbook</w:t>
      </w:r>
      <w:r w:rsidRPr="002D1530">
        <w:rPr>
          <w:rFonts w:ascii="Times New Roman" w:hAnsi="Times New Roman"/>
          <w:sz w:val="23"/>
          <w:szCs w:val="23"/>
        </w:rPr>
        <w:t xml:space="preserve"> and is not replicated here.</w:t>
      </w:r>
    </w:p>
    <w:p w14:paraId="561283DF" w14:textId="77777777" w:rsidR="00980B2F" w:rsidRPr="002D1530" w:rsidRDefault="00CF3DE9" w:rsidP="004D2787">
      <w:pPr>
        <w:spacing w:after="0" w:line="240" w:lineRule="auto"/>
        <w:rPr>
          <w:rFonts w:ascii="Times New Roman" w:hAnsi="Times New Roman"/>
          <w:i/>
          <w:iCs/>
          <w:sz w:val="23"/>
          <w:szCs w:val="23"/>
        </w:rPr>
      </w:pPr>
      <w:r w:rsidRPr="002D1530">
        <w:rPr>
          <w:rFonts w:ascii="Times New Roman" w:hAnsi="Times New Roman"/>
          <w:i/>
          <w:iCs/>
          <w:sz w:val="23"/>
          <w:szCs w:val="23"/>
          <w:u w:val="single"/>
        </w:rPr>
        <w:t>Creating an Event</w:t>
      </w:r>
      <w:r w:rsidR="009F5965" w:rsidRPr="002D1530">
        <w:rPr>
          <w:rFonts w:ascii="Times New Roman" w:hAnsi="Times New Roman"/>
          <w:i/>
          <w:iCs/>
          <w:sz w:val="23"/>
          <w:szCs w:val="23"/>
        </w:rPr>
        <w:t xml:space="preserve">.  </w:t>
      </w:r>
    </w:p>
    <w:p w14:paraId="54F53022" w14:textId="77777777" w:rsidR="00980B2F" w:rsidRDefault="00980B2F" w:rsidP="004D2787">
      <w:pPr>
        <w:spacing w:after="0" w:line="240" w:lineRule="auto"/>
        <w:ind w:firstLine="720"/>
        <w:rPr>
          <w:rFonts w:ascii="Times New Roman" w:hAnsi="Times New Roman"/>
          <w:sz w:val="23"/>
          <w:szCs w:val="23"/>
        </w:rPr>
      </w:pPr>
      <w:r w:rsidRPr="002D1530">
        <w:rPr>
          <w:rFonts w:ascii="Times New Roman" w:hAnsi="Times New Roman"/>
          <w:sz w:val="23"/>
          <w:szCs w:val="23"/>
        </w:rPr>
        <w:t>The National Society SAR Historic Sites &amp; Celebrations Committee is the starting point for the approval process of a new National SAR event.  Please see their webpage for more information on this process.</w:t>
      </w:r>
    </w:p>
    <w:p w14:paraId="69B2273A" w14:textId="77777777" w:rsidR="004D2787" w:rsidRDefault="00CF3DE9" w:rsidP="004D2787">
      <w:pPr>
        <w:spacing w:after="0" w:line="240" w:lineRule="auto"/>
        <w:rPr>
          <w:rFonts w:ascii="Times New Roman" w:hAnsi="Times New Roman"/>
          <w:i/>
          <w:iCs/>
          <w:sz w:val="23"/>
          <w:szCs w:val="23"/>
        </w:rPr>
      </w:pPr>
      <w:r w:rsidRPr="002D1530">
        <w:rPr>
          <w:rFonts w:ascii="Times New Roman" w:hAnsi="Times New Roman"/>
          <w:i/>
          <w:iCs/>
          <w:sz w:val="23"/>
          <w:szCs w:val="23"/>
          <w:u w:val="single"/>
        </w:rPr>
        <w:t>Publicity</w:t>
      </w:r>
      <w:r w:rsidR="009F5965" w:rsidRPr="002D1530">
        <w:rPr>
          <w:rFonts w:ascii="Times New Roman" w:hAnsi="Times New Roman"/>
          <w:i/>
          <w:iCs/>
          <w:sz w:val="23"/>
          <w:szCs w:val="23"/>
        </w:rPr>
        <w:t>.</w:t>
      </w:r>
    </w:p>
    <w:p w14:paraId="50CFDB70" w14:textId="1739F490" w:rsidR="00CF3DE9" w:rsidRPr="002D1530" w:rsidRDefault="004D2787" w:rsidP="009F5965">
      <w:pPr>
        <w:spacing w:after="0" w:line="240" w:lineRule="auto"/>
        <w:rPr>
          <w:rFonts w:ascii="Times New Roman" w:hAnsi="Times New Roman"/>
          <w:sz w:val="23"/>
          <w:szCs w:val="23"/>
        </w:rPr>
      </w:pPr>
      <w:r>
        <w:rPr>
          <w:rFonts w:ascii="Times New Roman" w:hAnsi="Times New Roman"/>
          <w:i/>
          <w:iCs/>
          <w:sz w:val="23"/>
          <w:szCs w:val="23"/>
        </w:rPr>
        <w:tab/>
      </w:r>
      <w:r w:rsidR="00CF3DE9" w:rsidRPr="002D1530">
        <w:rPr>
          <w:rFonts w:ascii="Times New Roman" w:hAnsi="Times New Roman"/>
          <w:sz w:val="23"/>
          <w:szCs w:val="23"/>
        </w:rPr>
        <w:t xml:space="preserve">A key component to any Color Guard or other event is publicity.  Publicity is very easy since the Color Guard uniform is unique and not often seen by the </w:t>
      </w:r>
      <w:r w:rsidR="00980B2F" w:rsidRPr="002D1530">
        <w:rPr>
          <w:rFonts w:ascii="Times New Roman" w:hAnsi="Times New Roman"/>
          <w:sz w:val="23"/>
          <w:szCs w:val="23"/>
        </w:rPr>
        <w:t>public</w:t>
      </w:r>
      <w:r w:rsidR="00CF3DE9" w:rsidRPr="002D1530">
        <w:rPr>
          <w:rFonts w:ascii="Times New Roman" w:hAnsi="Times New Roman"/>
          <w:sz w:val="23"/>
          <w:szCs w:val="23"/>
        </w:rPr>
        <w:t xml:space="preserve"> except on television and film.  A common occurrence is for children and the </w:t>
      </w:r>
      <w:r w:rsidR="00980B2F" w:rsidRPr="002D1530">
        <w:rPr>
          <w:rFonts w:ascii="Times New Roman" w:hAnsi="Times New Roman"/>
          <w:sz w:val="23"/>
          <w:szCs w:val="23"/>
        </w:rPr>
        <w:t>public</w:t>
      </w:r>
      <w:r w:rsidR="00CF3DE9" w:rsidRPr="002D1530">
        <w:rPr>
          <w:rFonts w:ascii="Times New Roman" w:hAnsi="Times New Roman"/>
          <w:sz w:val="23"/>
          <w:szCs w:val="23"/>
        </w:rPr>
        <w:t xml:space="preserve"> to request guardsmen to appear in photographs or talk about the uniform.  To build on this natural tendency, the Color Guard should be prepared to both promote a public appearance both before and after the fact.</w:t>
      </w:r>
    </w:p>
    <w:p w14:paraId="27DE5933" w14:textId="77777777" w:rsidR="00CF3DE9" w:rsidRDefault="00CF3DE9" w:rsidP="004D2787">
      <w:pPr>
        <w:spacing w:after="0" w:line="240" w:lineRule="auto"/>
        <w:ind w:firstLine="720"/>
        <w:jc w:val="both"/>
        <w:rPr>
          <w:rFonts w:ascii="Times New Roman" w:hAnsi="Times New Roman"/>
          <w:sz w:val="23"/>
          <w:szCs w:val="23"/>
        </w:rPr>
      </w:pPr>
      <w:r w:rsidRPr="002D1530">
        <w:rPr>
          <w:rFonts w:ascii="Times New Roman" w:hAnsi="Times New Roman"/>
          <w:sz w:val="23"/>
          <w:szCs w:val="23"/>
        </w:rPr>
        <w:lastRenderedPageBreak/>
        <w:t>Prior to an event, the Commander or his designee may coordinate with the host state society or chapter in developing a press release that includes photographs of color guard participation from previous years.  This photograph is more likely to be used than a static picture of people in front of wreaths or monuments.</w:t>
      </w:r>
    </w:p>
    <w:p w14:paraId="1DC59A2D" w14:textId="455136A9" w:rsidR="00980B2F" w:rsidRDefault="004D2787" w:rsidP="004D2787">
      <w:pPr>
        <w:spacing w:after="0" w:line="240" w:lineRule="auto"/>
        <w:ind w:firstLine="720"/>
        <w:jc w:val="both"/>
        <w:rPr>
          <w:rFonts w:ascii="Times New Roman" w:hAnsi="Times New Roman"/>
          <w:sz w:val="23"/>
          <w:szCs w:val="23"/>
        </w:rPr>
      </w:pPr>
      <w:r w:rsidRPr="00095182">
        <w:rPr>
          <w:rFonts w:ascii="Times New Roman" w:hAnsi="Times New Roman"/>
          <w:sz w:val="23"/>
          <w:szCs w:val="23"/>
        </w:rPr>
        <w:t>After</w:t>
      </w:r>
      <w:r w:rsidR="00CF3DE9" w:rsidRPr="002D1530">
        <w:rPr>
          <w:rFonts w:ascii="Times New Roman" w:hAnsi="Times New Roman"/>
          <w:sz w:val="23"/>
          <w:szCs w:val="23"/>
        </w:rPr>
        <w:t xml:space="preserve"> an event is completed (and in line with preparing the documentation required to be submitted with nominations for Color Guard Medals), a press release may be provided to local media if none attends the event.</w:t>
      </w:r>
      <w:r>
        <w:rPr>
          <w:rFonts w:ascii="Times New Roman" w:hAnsi="Times New Roman"/>
          <w:sz w:val="23"/>
          <w:szCs w:val="23"/>
        </w:rPr>
        <w:t xml:space="preserve"> </w:t>
      </w:r>
      <w:r w:rsidR="00CF3DE9" w:rsidRPr="002D1530">
        <w:rPr>
          <w:rFonts w:ascii="Times New Roman" w:hAnsi="Times New Roman"/>
          <w:sz w:val="23"/>
          <w:szCs w:val="23"/>
        </w:rPr>
        <w:t xml:space="preserve">In both cases, a press release may provide information on date, place, </w:t>
      </w:r>
      <w:r w:rsidR="00980B2F" w:rsidRPr="002D1530">
        <w:rPr>
          <w:rFonts w:ascii="Times New Roman" w:hAnsi="Times New Roman"/>
          <w:sz w:val="23"/>
          <w:szCs w:val="23"/>
        </w:rPr>
        <w:t>time,</w:t>
      </w:r>
      <w:r w:rsidR="00CF3DE9" w:rsidRPr="002D1530">
        <w:rPr>
          <w:rFonts w:ascii="Times New Roman" w:hAnsi="Times New Roman"/>
          <w:sz w:val="23"/>
          <w:szCs w:val="23"/>
        </w:rPr>
        <w:t xml:space="preserve"> and reason for the event.  All pictures should have a caption identifying color guard members by name and city of residence.  Finally, the press release should have a statement at the end providing basic information on the SAR and Color Guard with contact names and numbers.</w:t>
      </w:r>
      <w:r w:rsidR="000A0293">
        <w:rPr>
          <w:rFonts w:ascii="Times New Roman" w:hAnsi="Times New Roman"/>
          <w:sz w:val="23"/>
          <w:szCs w:val="23"/>
        </w:rPr>
        <w:t xml:space="preserve"> </w:t>
      </w:r>
      <w:r w:rsidR="006558B7">
        <w:rPr>
          <w:rFonts w:ascii="Times New Roman" w:hAnsi="Times New Roman"/>
          <w:sz w:val="23"/>
          <w:szCs w:val="23"/>
        </w:rPr>
        <w:t>D</w:t>
      </w:r>
      <w:r w:rsidR="00CF3DE9" w:rsidRPr="002D1530">
        <w:rPr>
          <w:rFonts w:ascii="Times New Roman" w:hAnsi="Times New Roman"/>
          <w:sz w:val="23"/>
          <w:szCs w:val="23"/>
        </w:rPr>
        <w:t xml:space="preserve">uring events, the Color Guard should be prepared to talk about the event, their uniform, the color </w:t>
      </w:r>
      <w:r w:rsidR="00980B2F" w:rsidRPr="002D1530">
        <w:rPr>
          <w:rFonts w:ascii="Times New Roman" w:hAnsi="Times New Roman"/>
          <w:sz w:val="23"/>
          <w:szCs w:val="23"/>
        </w:rPr>
        <w:t>guard,</w:t>
      </w:r>
      <w:r w:rsidR="00CF3DE9" w:rsidRPr="002D1530">
        <w:rPr>
          <w:rFonts w:ascii="Times New Roman" w:hAnsi="Times New Roman"/>
          <w:sz w:val="23"/>
          <w:szCs w:val="23"/>
        </w:rPr>
        <w:t xml:space="preserve"> and the SAR.  In many organizations, a single guardsman should be identified as the primary media contact at the event.</w:t>
      </w:r>
    </w:p>
    <w:p w14:paraId="3ACD18AE" w14:textId="77777777" w:rsidR="004D2787" w:rsidRDefault="004D2787" w:rsidP="004D2787">
      <w:pPr>
        <w:spacing w:after="0" w:line="240" w:lineRule="auto"/>
        <w:jc w:val="both"/>
        <w:rPr>
          <w:rFonts w:ascii="Times New Roman" w:hAnsi="Times New Roman"/>
          <w:sz w:val="23"/>
          <w:szCs w:val="23"/>
        </w:rPr>
      </w:pPr>
    </w:p>
    <w:p w14:paraId="40B86985" w14:textId="1AD65D03" w:rsidR="00CF3DE9" w:rsidRDefault="00CF3DE9" w:rsidP="00980B2F">
      <w:pPr>
        <w:spacing w:after="0" w:line="240" w:lineRule="auto"/>
        <w:jc w:val="both"/>
        <w:rPr>
          <w:rFonts w:ascii="Times New Roman" w:hAnsi="Times New Roman"/>
          <w:b/>
          <w:sz w:val="23"/>
          <w:szCs w:val="23"/>
        </w:rPr>
      </w:pPr>
      <w:r w:rsidRPr="004D2787">
        <w:rPr>
          <w:rFonts w:ascii="Times New Roman" w:hAnsi="Times New Roman"/>
          <w:b/>
          <w:sz w:val="23"/>
          <w:szCs w:val="23"/>
        </w:rPr>
        <w:t>COMMANDS</w:t>
      </w:r>
    </w:p>
    <w:p w14:paraId="1EA2243C" w14:textId="77777777" w:rsidR="00CD5062" w:rsidRDefault="00CD5062" w:rsidP="004D2787">
      <w:pPr>
        <w:pStyle w:val="BodyText2"/>
        <w:ind w:firstLine="720"/>
        <w:rPr>
          <w:sz w:val="23"/>
          <w:szCs w:val="23"/>
        </w:rPr>
      </w:pPr>
      <w:r>
        <w:rPr>
          <w:sz w:val="23"/>
          <w:szCs w:val="23"/>
        </w:rPr>
        <w:t>(Flintlock firing commands are in the Safety Policies and Procedures section.)</w:t>
      </w:r>
    </w:p>
    <w:p w14:paraId="4AAA82E0" w14:textId="4B0437A3" w:rsidR="00CF3DE9" w:rsidRDefault="004D2787">
      <w:pPr>
        <w:pStyle w:val="BodyText2"/>
        <w:rPr>
          <w:sz w:val="23"/>
          <w:szCs w:val="23"/>
        </w:rPr>
      </w:pPr>
      <w:r>
        <w:rPr>
          <w:sz w:val="23"/>
          <w:szCs w:val="23"/>
        </w:rPr>
        <w:tab/>
      </w:r>
      <w:r w:rsidR="00CF3DE9" w:rsidRPr="002D1530">
        <w:rPr>
          <w:sz w:val="23"/>
          <w:szCs w:val="23"/>
        </w:rPr>
        <w:t xml:space="preserve">While many members of the SAR have a military background, some do not.  Accordingly, this section is intended to familiarize all Guardsmen with </w:t>
      </w:r>
      <w:r w:rsidR="00EF1129" w:rsidRPr="002D1530">
        <w:rPr>
          <w:sz w:val="23"/>
          <w:szCs w:val="23"/>
        </w:rPr>
        <w:t>c</w:t>
      </w:r>
      <w:r w:rsidR="00CF3DE9" w:rsidRPr="002D1530">
        <w:rPr>
          <w:sz w:val="23"/>
          <w:szCs w:val="23"/>
        </w:rPr>
        <w:t>ommands</w:t>
      </w:r>
      <w:r w:rsidR="00EF1129" w:rsidRPr="002D1530">
        <w:rPr>
          <w:sz w:val="23"/>
          <w:szCs w:val="23"/>
        </w:rPr>
        <w:t xml:space="preserve"> they are likely to hear</w:t>
      </w:r>
      <w:r w:rsidR="00CF3DE9" w:rsidRPr="002D1530">
        <w:rPr>
          <w:sz w:val="23"/>
          <w:szCs w:val="23"/>
        </w:rPr>
        <w:t xml:space="preserve">.  The commands given below are a mixture of both modern commands and those commands used during the Revolutionary War.  Some units may prefer to use all modern commands while some will use a </w:t>
      </w:r>
      <w:r w:rsidR="00BE63B3" w:rsidRPr="002D1530">
        <w:rPr>
          <w:sz w:val="23"/>
          <w:szCs w:val="23"/>
        </w:rPr>
        <w:t>mixture,</w:t>
      </w:r>
      <w:r w:rsidR="00CF3DE9" w:rsidRPr="002D1530">
        <w:rPr>
          <w:sz w:val="23"/>
          <w:szCs w:val="23"/>
        </w:rPr>
        <w:t xml:space="preserve"> and some will exclusively use those commands outlined in the Revolutionary War Drill Manual.  A specific </w:t>
      </w:r>
      <w:r w:rsidR="00EF1129" w:rsidRPr="002D1530">
        <w:rPr>
          <w:sz w:val="23"/>
          <w:szCs w:val="23"/>
        </w:rPr>
        <w:t xml:space="preserve">standardized set of commands </w:t>
      </w:r>
      <w:r w:rsidR="00CF3DE9" w:rsidRPr="004D2787">
        <w:rPr>
          <w:b/>
          <w:bCs/>
          <w:sz w:val="23"/>
          <w:szCs w:val="23"/>
        </w:rPr>
        <w:t>has not been adopted</w:t>
      </w:r>
      <w:r w:rsidR="00CF3DE9" w:rsidRPr="002D1530">
        <w:rPr>
          <w:sz w:val="23"/>
          <w:szCs w:val="23"/>
        </w:rPr>
        <w:t xml:space="preserve"> as of the writing of this manual.</w:t>
      </w:r>
    </w:p>
    <w:p w14:paraId="06D3914B" w14:textId="74F3EBBC" w:rsidR="00367C48" w:rsidRDefault="005A0DEB" w:rsidP="00095182">
      <w:pPr>
        <w:pStyle w:val="BodyText2"/>
        <w:ind w:firstLine="720"/>
        <w:rPr>
          <w:i/>
          <w:iCs/>
          <w:sz w:val="23"/>
          <w:szCs w:val="23"/>
        </w:rPr>
      </w:pPr>
      <w:r w:rsidRPr="00CD5062">
        <w:rPr>
          <w:sz w:val="23"/>
          <w:szCs w:val="23"/>
        </w:rPr>
        <w:t xml:space="preserve">Training videos are available on the National SAR website and are currently located on the Color Guard webpage that </w:t>
      </w:r>
      <w:r w:rsidR="00CD5062" w:rsidRPr="00CD5062">
        <w:rPr>
          <w:sz w:val="23"/>
          <w:szCs w:val="23"/>
        </w:rPr>
        <w:t>demonstrates</w:t>
      </w:r>
      <w:r w:rsidRPr="00CD5062">
        <w:rPr>
          <w:sz w:val="23"/>
          <w:szCs w:val="23"/>
        </w:rPr>
        <w:t xml:space="preserve"> many of the commands and safety policies.  Please be aware that other videos have been posted on state society websites, chapter websites, Facebook, YouTube, other social media sites, and the SAR 250</w:t>
      </w:r>
      <w:r w:rsidRPr="00CD5062">
        <w:rPr>
          <w:sz w:val="23"/>
          <w:szCs w:val="23"/>
          <w:vertAlign w:val="superscript"/>
        </w:rPr>
        <w:t>th</w:t>
      </w:r>
      <w:r w:rsidRPr="00CD5062">
        <w:rPr>
          <w:sz w:val="23"/>
          <w:szCs w:val="23"/>
        </w:rPr>
        <w:t xml:space="preserve"> anniversary page that are </w:t>
      </w:r>
      <w:r w:rsidRPr="00095182">
        <w:rPr>
          <w:b/>
          <w:bCs/>
          <w:sz w:val="23"/>
          <w:szCs w:val="23"/>
        </w:rPr>
        <w:t xml:space="preserve">NOT </w:t>
      </w:r>
      <w:r w:rsidRPr="00CD5062">
        <w:rPr>
          <w:sz w:val="23"/>
          <w:szCs w:val="23"/>
        </w:rPr>
        <w:t xml:space="preserve">official guidelines of the National Society SAR Color guard.   </w:t>
      </w:r>
    </w:p>
    <w:p w14:paraId="3F5E453C" w14:textId="1E92F527" w:rsidR="00367C48" w:rsidRDefault="00CF3DE9" w:rsidP="004D2787">
      <w:pPr>
        <w:spacing w:after="0" w:line="240" w:lineRule="auto"/>
        <w:rPr>
          <w:rFonts w:ascii="Times New Roman" w:hAnsi="Times New Roman"/>
          <w:i/>
          <w:iCs/>
          <w:sz w:val="23"/>
          <w:szCs w:val="23"/>
        </w:rPr>
      </w:pPr>
      <w:r w:rsidRPr="002D1530">
        <w:rPr>
          <w:rFonts w:ascii="Times New Roman" w:hAnsi="Times New Roman"/>
          <w:i/>
          <w:iCs/>
          <w:sz w:val="23"/>
          <w:szCs w:val="23"/>
        </w:rPr>
        <w:t>Posting the Colors &amp; Other Indoor Events</w:t>
      </w:r>
      <w:r w:rsidR="009F5965" w:rsidRPr="002D1530">
        <w:rPr>
          <w:rFonts w:ascii="Times New Roman" w:hAnsi="Times New Roman"/>
          <w:i/>
          <w:iCs/>
          <w:sz w:val="23"/>
          <w:szCs w:val="23"/>
        </w:rPr>
        <w:t xml:space="preserve">.  </w:t>
      </w:r>
    </w:p>
    <w:p w14:paraId="0712CEFE" w14:textId="179EBA50" w:rsidR="00CF3DE9" w:rsidRPr="002D1530" w:rsidRDefault="00CF3DE9" w:rsidP="00367C48">
      <w:pPr>
        <w:spacing w:after="0" w:line="240" w:lineRule="auto"/>
        <w:ind w:firstLine="540"/>
        <w:rPr>
          <w:rFonts w:ascii="Times New Roman" w:hAnsi="Times New Roman"/>
          <w:sz w:val="23"/>
          <w:szCs w:val="23"/>
        </w:rPr>
      </w:pPr>
      <w:r w:rsidRPr="002D1530">
        <w:rPr>
          <w:rFonts w:ascii="Times New Roman" w:hAnsi="Times New Roman"/>
          <w:sz w:val="23"/>
          <w:szCs w:val="23"/>
        </w:rPr>
        <w:t xml:space="preserve">The most common </w:t>
      </w:r>
      <w:r w:rsidR="00901AAB" w:rsidRPr="002D1530">
        <w:rPr>
          <w:rFonts w:ascii="Times New Roman" w:hAnsi="Times New Roman"/>
          <w:sz w:val="23"/>
          <w:szCs w:val="23"/>
        </w:rPr>
        <w:t xml:space="preserve">Color Guard </w:t>
      </w:r>
      <w:r w:rsidRPr="002D1530">
        <w:rPr>
          <w:rFonts w:ascii="Times New Roman" w:hAnsi="Times New Roman"/>
          <w:sz w:val="23"/>
          <w:szCs w:val="23"/>
        </w:rPr>
        <w:t>activity will be posting of the Colors at a meeting or some other public event that occurs indoors.  Given the wide variety of locations, meetings, and other details, there is no specific program that can be provided as an example.  However, the basic commands that will be used in such an event are provided.  In all commands where direction is given, the command should be timed so that the execution of the command begins on the left foot.</w:t>
      </w:r>
    </w:p>
    <w:p w14:paraId="779B9ED7" w14:textId="77777777" w:rsidR="00CF3DE9" w:rsidRPr="002D1530" w:rsidRDefault="00CF3DE9" w:rsidP="00DA1832">
      <w:pPr>
        <w:pStyle w:val="ListParagraph"/>
        <w:numPr>
          <w:ilvl w:val="0"/>
          <w:numId w:val="2"/>
        </w:numPr>
        <w:tabs>
          <w:tab w:val="clear" w:pos="720"/>
          <w:tab w:val="num" w:pos="540"/>
        </w:tabs>
        <w:spacing w:after="0" w:line="240" w:lineRule="auto"/>
        <w:ind w:left="540"/>
        <w:jc w:val="both"/>
        <w:rPr>
          <w:rFonts w:ascii="Times New Roman" w:hAnsi="Times New Roman"/>
          <w:sz w:val="23"/>
          <w:szCs w:val="23"/>
        </w:rPr>
      </w:pPr>
      <w:r w:rsidRPr="002D1530">
        <w:rPr>
          <w:rFonts w:ascii="Times New Roman" w:hAnsi="Times New Roman"/>
          <w:i/>
          <w:iCs/>
          <w:sz w:val="23"/>
          <w:szCs w:val="23"/>
        </w:rPr>
        <w:t>Color Guard, Attention</w:t>
      </w:r>
      <w:r w:rsidRPr="002D1530">
        <w:rPr>
          <w:rFonts w:ascii="Times New Roman" w:hAnsi="Times New Roman"/>
          <w:sz w:val="23"/>
          <w:szCs w:val="23"/>
        </w:rPr>
        <w:t xml:space="preserve">.  </w:t>
      </w:r>
      <w:r w:rsidR="00EF1129" w:rsidRPr="002D1530">
        <w:rPr>
          <w:rFonts w:ascii="Times New Roman" w:hAnsi="Times New Roman"/>
          <w:sz w:val="23"/>
          <w:szCs w:val="23"/>
        </w:rPr>
        <w:t>Guardsmen come</w:t>
      </w:r>
      <w:r w:rsidRPr="002D1530">
        <w:rPr>
          <w:rFonts w:ascii="Times New Roman" w:hAnsi="Times New Roman"/>
          <w:sz w:val="23"/>
          <w:szCs w:val="23"/>
        </w:rPr>
        <w:t xml:space="preserve"> to attention with flags and firearms on the floor to their right.</w:t>
      </w:r>
    </w:p>
    <w:p w14:paraId="2829A3A1" w14:textId="77777777" w:rsidR="00CF3DE9" w:rsidRPr="002D1530" w:rsidRDefault="00CF3DE9" w:rsidP="00DA1832">
      <w:pPr>
        <w:pStyle w:val="ListParagraph"/>
        <w:numPr>
          <w:ilvl w:val="0"/>
          <w:numId w:val="2"/>
        </w:numPr>
        <w:tabs>
          <w:tab w:val="clear" w:pos="720"/>
          <w:tab w:val="num" w:pos="540"/>
        </w:tabs>
        <w:spacing w:after="0" w:line="240" w:lineRule="auto"/>
        <w:ind w:left="540"/>
        <w:jc w:val="both"/>
        <w:rPr>
          <w:rFonts w:ascii="Times New Roman" w:hAnsi="Times New Roman"/>
          <w:sz w:val="23"/>
          <w:szCs w:val="23"/>
        </w:rPr>
      </w:pPr>
      <w:r w:rsidRPr="002D1530">
        <w:rPr>
          <w:rFonts w:ascii="Times New Roman" w:hAnsi="Times New Roman"/>
          <w:i/>
          <w:iCs/>
          <w:sz w:val="23"/>
          <w:szCs w:val="23"/>
        </w:rPr>
        <w:t>Carry Arms</w:t>
      </w:r>
      <w:r w:rsidRPr="002D1530">
        <w:rPr>
          <w:rFonts w:ascii="Times New Roman" w:hAnsi="Times New Roman"/>
          <w:sz w:val="23"/>
          <w:szCs w:val="23"/>
        </w:rPr>
        <w:t xml:space="preserve">.  </w:t>
      </w:r>
      <w:r w:rsidR="00212DD7" w:rsidRPr="002D1530">
        <w:rPr>
          <w:rFonts w:ascii="Times New Roman" w:hAnsi="Times New Roman"/>
          <w:sz w:val="23"/>
          <w:szCs w:val="23"/>
        </w:rPr>
        <w:t>F</w:t>
      </w:r>
      <w:r w:rsidRPr="002D1530">
        <w:rPr>
          <w:rFonts w:ascii="Times New Roman" w:hAnsi="Times New Roman"/>
          <w:sz w:val="23"/>
          <w:szCs w:val="23"/>
        </w:rPr>
        <w:t>lags and firearms are lifted into position so that they can be carried.</w:t>
      </w:r>
    </w:p>
    <w:p w14:paraId="60772556" w14:textId="77777777" w:rsidR="00CF3DE9" w:rsidRPr="002D1530" w:rsidRDefault="00CF3DE9" w:rsidP="00DA1832">
      <w:pPr>
        <w:pStyle w:val="ListParagraph"/>
        <w:numPr>
          <w:ilvl w:val="0"/>
          <w:numId w:val="2"/>
        </w:numPr>
        <w:tabs>
          <w:tab w:val="clear" w:pos="720"/>
          <w:tab w:val="num" w:pos="540"/>
        </w:tabs>
        <w:spacing w:after="0" w:line="240" w:lineRule="auto"/>
        <w:ind w:left="540"/>
        <w:jc w:val="both"/>
        <w:rPr>
          <w:rFonts w:ascii="Times New Roman" w:hAnsi="Times New Roman"/>
          <w:sz w:val="23"/>
          <w:szCs w:val="23"/>
        </w:rPr>
      </w:pPr>
      <w:r w:rsidRPr="002D1530">
        <w:rPr>
          <w:rFonts w:ascii="Times New Roman" w:hAnsi="Times New Roman"/>
          <w:i/>
          <w:iCs/>
          <w:sz w:val="23"/>
          <w:szCs w:val="23"/>
        </w:rPr>
        <w:t>Color Guard, Mark Time March</w:t>
      </w:r>
      <w:r w:rsidRPr="002D1530">
        <w:rPr>
          <w:rFonts w:ascii="Times New Roman" w:hAnsi="Times New Roman"/>
          <w:sz w:val="23"/>
          <w:szCs w:val="23"/>
        </w:rPr>
        <w:t xml:space="preserve">.  </w:t>
      </w:r>
      <w:r w:rsidR="00EF1129" w:rsidRPr="002D1530">
        <w:rPr>
          <w:rFonts w:ascii="Times New Roman" w:hAnsi="Times New Roman"/>
          <w:sz w:val="23"/>
          <w:szCs w:val="23"/>
        </w:rPr>
        <w:t>Guardsmen</w:t>
      </w:r>
      <w:r w:rsidRPr="002D1530">
        <w:rPr>
          <w:rFonts w:ascii="Times New Roman" w:hAnsi="Times New Roman"/>
          <w:sz w:val="23"/>
          <w:szCs w:val="23"/>
        </w:rPr>
        <w:t xml:space="preserve"> march in place starting with the left foot so that tempo for subsequent commands can be established.</w:t>
      </w:r>
    </w:p>
    <w:p w14:paraId="55E049E1" w14:textId="77777777" w:rsidR="00CF3DE9" w:rsidRPr="002D1530" w:rsidRDefault="00CF3DE9" w:rsidP="00DA1832">
      <w:pPr>
        <w:pStyle w:val="ListParagraph"/>
        <w:numPr>
          <w:ilvl w:val="0"/>
          <w:numId w:val="2"/>
        </w:numPr>
        <w:tabs>
          <w:tab w:val="clear" w:pos="720"/>
          <w:tab w:val="num" w:pos="540"/>
        </w:tabs>
        <w:spacing w:after="0" w:line="240" w:lineRule="auto"/>
        <w:ind w:left="540"/>
        <w:jc w:val="both"/>
        <w:rPr>
          <w:rFonts w:ascii="Times New Roman" w:hAnsi="Times New Roman"/>
          <w:sz w:val="23"/>
          <w:szCs w:val="23"/>
        </w:rPr>
      </w:pPr>
      <w:r w:rsidRPr="002D1530">
        <w:rPr>
          <w:rFonts w:ascii="Times New Roman" w:hAnsi="Times New Roman"/>
          <w:i/>
          <w:iCs/>
          <w:sz w:val="23"/>
          <w:szCs w:val="23"/>
        </w:rPr>
        <w:t>Color Guard, Forward March</w:t>
      </w:r>
      <w:r w:rsidRPr="002D1530">
        <w:rPr>
          <w:rFonts w:ascii="Times New Roman" w:hAnsi="Times New Roman"/>
          <w:sz w:val="23"/>
          <w:szCs w:val="23"/>
        </w:rPr>
        <w:t xml:space="preserve">.  </w:t>
      </w:r>
      <w:r w:rsidR="00EF1129" w:rsidRPr="002D1530">
        <w:rPr>
          <w:rFonts w:ascii="Times New Roman" w:hAnsi="Times New Roman"/>
          <w:sz w:val="23"/>
          <w:szCs w:val="23"/>
        </w:rPr>
        <w:t>Guardsmen</w:t>
      </w:r>
      <w:r w:rsidRPr="002D1530">
        <w:rPr>
          <w:rFonts w:ascii="Times New Roman" w:hAnsi="Times New Roman"/>
          <w:sz w:val="23"/>
          <w:szCs w:val="23"/>
        </w:rPr>
        <w:t xml:space="preserve"> move forward starting on their left foot.</w:t>
      </w:r>
    </w:p>
    <w:p w14:paraId="187F1D53" w14:textId="77777777" w:rsidR="00CF3DE9" w:rsidRPr="002D1530" w:rsidRDefault="00CF3DE9" w:rsidP="00DA1832">
      <w:pPr>
        <w:pStyle w:val="ListParagraph"/>
        <w:numPr>
          <w:ilvl w:val="0"/>
          <w:numId w:val="2"/>
        </w:numPr>
        <w:tabs>
          <w:tab w:val="clear" w:pos="720"/>
          <w:tab w:val="num" w:pos="540"/>
        </w:tabs>
        <w:spacing w:after="0" w:line="240" w:lineRule="auto"/>
        <w:ind w:left="540"/>
        <w:jc w:val="both"/>
        <w:rPr>
          <w:rFonts w:ascii="Times New Roman" w:hAnsi="Times New Roman"/>
          <w:sz w:val="23"/>
          <w:szCs w:val="23"/>
        </w:rPr>
      </w:pPr>
      <w:r w:rsidRPr="002D1530">
        <w:rPr>
          <w:rFonts w:ascii="Times New Roman" w:hAnsi="Times New Roman"/>
          <w:i/>
          <w:iCs/>
          <w:sz w:val="23"/>
          <w:szCs w:val="23"/>
        </w:rPr>
        <w:t>Color Guard, Mark Time March</w:t>
      </w:r>
      <w:r w:rsidRPr="002D1530">
        <w:rPr>
          <w:rFonts w:ascii="Times New Roman" w:hAnsi="Times New Roman"/>
          <w:sz w:val="23"/>
          <w:szCs w:val="23"/>
        </w:rPr>
        <w:t xml:space="preserve">. </w:t>
      </w:r>
      <w:r w:rsidR="00EF1129" w:rsidRPr="002D1530">
        <w:rPr>
          <w:rFonts w:ascii="Times New Roman" w:hAnsi="Times New Roman"/>
          <w:sz w:val="23"/>
          <w:szCs w:val="23"/>
        </w:rPr>
        <w:t xml:space="preserve">Front rank </w:t>
      </w:r>
      <w:r w:rsidRPr="002D1530">
        <w:rPr>
          <w:rFonts w:ascii="Times New Roman" w:hAnsi="Times New Roman"/>
          <w:sz w:val="23"/>
          <w:szCs w:val="23"/>
        </w:rPr>
        <w:t>halt</w:t>
      </w:r>
      <w:r w:rsidR="00EF1129" w:rsidRPr="002D1530">
        <w:rPr>
          <w:rFonts w:ascii="Times New Roman" w:hAnsi="Times New Roman"/>
          <w:sz w:val="23"/>
          <w:szCs w:val="23"/>
        </w:rPr>
        <w:t>s</w:t>
      </w:r>
      <w:r w:rsidRPr="002D1530">
        <w:rPr>
          <w:rFonts w:ascii="Times New Roman" w:hAnsi="Times New Roman"/>
          <w:sz w:val="23"/>
          <w:szCs w:val="23"/>
        </w:rPr>
        <w:t xml:space="preserve"> their forward progress and continue</w:t>
      </w:r>
      <w:r w:rsidR="00EF1129" w:rsidRPr="002D1530">
        <w:rPr>
          <w:rFonts w:ascii="Times New Roman" w:hAnsi="Times New Roman"/>
          <w:sz w:val="23"/>
          <w:szCs w:val="23"/>
        </w:rPr>
        <w:t>s</w:t>
      </w:r>
      <w:r w:rsidRPr="002D1530">
        <w:rPr>
          <w:rFonts w:ascii="Times New Roman" w:hAnsi="Times New Roman"/>
          <w:sz w:val="23"/>
          <w:szCs w:val="23"/>
        </w:rPr>
        <w:t xml:space="preserve"> to march in place allowing for subsequent ranks to catch up to the final position if necessary.</w:t>
      </w:r>
    </w:p>
    <w:p w14:paraId="5F94B1CC" w14:textId="77777777" w:rsidR="00CF3DE9" w:rsidRPr="002D1530" w:rsidRDefault="00CF3DE9" w:rsidP="00DA1832">
      <w:pPr>
        <w:pStyle w:val="ListParagraph"/>
        <w:numPr>
          <w:ilvl w:val="0"/>
          <w:numId w:val="2"/>
        </w:numPr>
        <w:tabs>
          <w:tab w:val="clear" w:pos="720"/>
          <w:tab w:val="num" w:pos="540"/>
        </w:tabs>
        <w:spacing w:after="0" w:line="240" w:lineRule="auto"/>
        <w:ind w:left="540"/>
        <w:jc w:val="both"/>
        <w:rPr>
          <w:rFonts w:ascii="Times New Roman" w:hAnsi="Times New Roman"/>
          <w:strike/>
          <w:sz w:val="23"/>
          <w:szCs w:val="23"/>
        </w:rPr>
      </w:pPr>
      <w:r w:rsidRPr="002D1530">
        <w:rPr>
          <w:rFonts w:ascii="Times New Roman" w:hAnsi="Times New Roman"/>
          <w:i/>
          <w:iCs/>
          <w:sz w:val="23"/>
          <w:szCs w:val="23"/>
        </w:rPr>
        <w:t>Color Guard, Halt</w:t>
      </w:r>
      <w:r w:rsidRPr="002D1530">
        <w:rPr>
          <w:rFonts w:ascii="Times New Roman" w:hAnsi="Times New Roman"/>
          <w:sz w:val="23"/>
          <w:szCs w:val="23"/>
        </w:rPr>
        <w:t xml:space="preserve">.  </w:t>
      </w:r>
      <w:r w:rsidR="00212DD7" w:rsidRPr="002D1530">
        <w:rPr>
          <w:rFonts w:ascii="Times New Roman" w:hAnsi="Times New Roman"/>
          <w:sz w:val="23"/>
          <w:szCs w:val="23"/>
        </w:rPr>
        <w:t>A</w:t>
      </w:r>
      <w:r w:rsidRPr="002D1530">
        <w:rPr>
          <w:rFonts w:ascii="Times New Roman" w:hAnsi="Times New Roman"/>
          <w:sz w:val="23"/>
          <w:szCs w:val="23"/>
        </w:rPr>
        <w:t>ll marching cease</w:t>
      </w:r>
      <w:r w:rsidR="00212DD7" w:rsidRPr="002D1530">
        <w:rPr>
          <w:rFonts w:ascii="Times New Roman" w:hAnsi="Times New Roman"/>
          <w:sz w:val="23"/>
          <w:szCs w:val="23"/>
        </w:rPr>
        <w:t>s</w:t>
      </w:r>
      <w:r w:rsidRPr="002D1530">
        <w:rPr>
          <w:rFonts w:ascii="Times New Roman" w:hAnsi="Times New Roman"/>
          <w:sz w:val="23"/>
          <w:szCs w:val="23"/>
        </w:rPr>
        <w:t xml:space="preserve"> within two beats or steps.</w:t>
      </w:r>
    </w:p>
    <w:p w14:paraId="6675C53C" w14:textId="77777777" w:rsidR="00CF3DE9" w:rsidRPr="00CD5062" w:rsidRDefault="00CF3DE9" w:rsidP="00DA1832">
      <w:pPr>
        <w:pStyle w:val="ListParagraph"/>
        <w:numPr>
          <w:ilvl w:val="0"/>
          <w:numId w:val="2"/>
        </w:numPr>
        <w:tabs>
          <w:tab w:val="clear" w:pos="720"/>
          <w:tab w:val="num" w:pos="540"/>
        </w:tabs>
        <w:spacing w:after="0" w:line="240" w:lineRule="auto"/>
        <w:ind w:left="540"/>
        <w:jc w:val="both"/>
        <w:rPr>
          <w:rFonts w:ascii="Times New Roman" w:hAnsi="Times New Roman"/>
          <w:sz w:val="23"/>
          <w:szCs w:val="23"/>
        </w:rPr>
      </w:pPr>
      <w:r w:rsidRPr="00CD5062">
        <w:rPr>
          <w:rFonts w:ascii="Times New Roman" w:hAnsi="Times New Roman"/>
          <w:i/>
          <w:iCs/>
          <w:sz w:val="23"/>
          <w:szCs w:val="23"/>
        </w:rPr>
        <w:t>Color Guard, Left / Right Face</w:t>
      </w:r>
      <w:r w:rsidRPr="00CD5062">
        <w:rPr>
          <w:rFonts w:ascii="Times New Roman" w:hAnsi="Times New Roman"/>
          <w:sz w:val="23"/>
          <w:szCs w:val="23"/>
        </w:rPr>
        <w:t xml:space="preserve">.  </w:t>
      </w:r>
      <w:r w:rsidR="00EF1129" w:rsidRPr="00CD5062">
        <w:rPr>
          <w:rFonts w:ascii="Times New Roman" w:hAnsi="Times New Roman"/>
          <w:sz w:val="23"/>
          <w:szCs w:val="23"/>
        </w:rPr>
        <w:t>Guardsmen</w:t>
      </w:r>
      <w:r w:rsidRPr="00CD5062">
        <w:rPr>
          <w:rFonts w:ascii="Times New Roman" w:hAnsi="Times New Roman"/>
          <w:sz w:val="23"/>
          <w:szCs w:val="23"/>
        </w:rPr>
        <w:t xml:space="preserve"> face the appropriate direction </w:t>
      </w:r>
      <w:r w:rsidR="00212DD7" w:rsidRPr="00CD5062">
        <w:rPr>
          <w:rFonts w:ascii="Times New Roman" w:hAnsi="Times New Roman"/>
          <w:sz w:val="23"/>
          <w:szCs w:val="23"/>
        </w:rPr>
        <w:t xml:space="preserve">to face the audience </w:t>
      </w:r>
      <w:r w:rsidRPr="00CD5062">
        <w:rPr>
          <w:rFonts w:ascii="Times New Roman" w:hAnsi="Times New Roman"/>
          <w:sz w:val="23"/>
          <w:szCs w:val="23"/>
        </w:rPr>
        <w:t>as ordered by the Commander.</w:t>
      </w:r>
    </w:p>
    <w:p w14:paraId="4F1C7EBD" w14:textId="77777777" w:rsidR="00CF3DE9" w:rsidRPr="00CD5062" w:rsidRDefault="00CF3DE9" w:rsidP="00DA1832">
      <w:pPr>
        <w:pStyle w:val="ListParagraph"/>
        <w:numPr>
          <w:ilvl w:val="0"/>
          <w:numId w:val="2"/>
        </w:numPr>
        <w:tabs>
          <w:tab w:val="clear" w:pos="720"/>
          <w:tab w:val="num" w:pos="540"/>
        </w:tabs>
        <w:spacing w:after="0" w:line="240" w:lineRule="auto"/>
        <w:ind w:left="540"/>
        <w:jc w:val="both"/>
        <w:rPr>
          <w:rFonts w:ascii="Times New Roman" w:hAnsi="Times New Roman"/>
          <w:sz w:val="23"/>
          <w:szCs w:val="23"/>
        </w:rPr>
      </w:pPr>
      <w:r w:rsidRPr="00CD5062">
        <w:rPr>
          <w:rFonts w:ascii="Times New Roman" w:hAnsi="Times New Roman"/>
          <w:i/>
          <w:iCs/>
          <w:sz w:val="23"/>
          <w:szCs w:val="23"/>
        </w:rPr>
        <w:t xml:space="preserve">Present </w:t>
      </w:r>
      <w:r w:rsidR="00D22978" w:rsidRPr="00CD5062">
        <w:rPr>
          <w:rFonts w:ascii="Times New Roman" w:hAnsi="Times New Roman"/>
          <w:i/>
          <w:iCs/>
          <w:sz w:val="23"/>
          <w:szCs w:val="23"/>
        </w:rPr>
        <w:t>Arm/</w:t>
      </w:r>
      <w:r w:rsidRPr="00CD5062">
        <w:rPr>
          <w:rFonts w:ascii="Times New Roman" w:hAnsi="Times New Roman"/>
          <w:i/>
          <w:iCs/>
          <w:sz w:val="23"/>
          <w:szCs w:val="23"/>
        </w:rPr>
        <w:t>Colors</w:t>
      </w:r>
      <w:r w:rsidRPr="00CD5062">
        <w:rPr>
          <w:rFonts w:ascii="Times New Roman" w:hAnsi="Times New Roman"/>
          <w:sz w:val="23"/>
          <w:szCs w:val="23"/>
        </w:rPr>
        <w:t xml:space="preserve">.  </w:t>
      </w:r>
      <w:r w:rsidR="00212DD7" w:rsidRPr="00CD5062">
        <w:rPr>
          <w:rFonts w:ascii="Times New Roman" w:hAnsi="Times New Roman"/>
          <w:sz w:val="23"/>
          <w:szCs w:val="23"/>
        </w:rPr>
        <w:t>A</w:t>
      </w:r>
      <w:r w:rsidRPr="00CD5062">
        <w:rPr>
          <w:rFonts w:ascii="Times New Roman" w:hAnsi="Times New Roman"/>
          <w:sz w:val="23"/>
          <w:szCs w:val="23"/>
        </w:rPr>
        <w:t xml:space="preserve">ll flags except the National are dipped and firearms </w:t>
      </w:r>
      <w:r w:rsidR="00212DD7" w:rsidRPr="00CD5062">
        <w:rPr>
          <w:rFonts w:ascii="Times New Roman" w:hAnsi="Times New Roman"/>
          <w:sz w:val="23"/>
          <w:szCs w:val="23"/>
        </w:rPr>
        <w:t xml:space="preserve">are </w:t>
      </w:r>
      <w:r w:rsidRPr="00CD5062">
        <w:rPr>
          <w:rFonts w:ascii="Times New Roman" w:hAnsi="Times New Roman"/>
          <w:sz w:val="23"/>
          <w:szCs w:val="23"/>
        </w:rPr>
        <w:t>brought to the Present Arms position for the National Anthem</w:t>
      </w:r>
      <w:r w:rsidR="00D22978" w:rsidRPr="00CD5062">
        <w:rPr>
          <w:rFonts w:ascii="Times New Roman" w:hAnsi="Times New Roman"/>
          <w:sz w:val="23"/>
          <w:szCs w:val="23"/>
        </w:rPr>
        <w:t xml:space="preserve"> and Pledge of Allegiance to the United Staes Flag.</w:t>
      </w:r>
    </w:p>
    <w:p w14:paraId="133700BD" w14:textId="77777777" w:rsidR="00CF3DE9" w:rsidRPr="00CD5062" w:rsidRDefault="00CF3DE9" w:rsidP="00DA1832">
      <w:pPr>
        <w:pStyle w:val="ListParagraph"/>
        <w:numPr>
          <w:ilvl w:val="0"/>
          <w:numId w:val="2"/>
        </w:numPr>
        <w:tabs>
          <w:tab w:val="clear" w:pos="720"/>
          <w:tab w:val="num" w:pos="540"/>
        </w:tabs>
        <w:spacing w:after="0" w:line="240" w:lineRule="auto"/>
        <w:ind w:left="540"/>
        <w:jc w:val="both"/>
        <w:rPr>
          <w:rFonts w:ascii="Times New Roman" w:hAnsi="Times New Roman"/>
          <w:sz w:val="23"/>
          <w:szCs w:val="23"/>
        </w:rPr>
      </w:pPr>
      <w:r w:rsidRPr="00CD5062">
        <w:rPr>
          <w:rFonts w:ascii="Times New Roman" w:hAnsi="Times New Roman"/>
          <w:i/>
          <w:iCs/>
          <w:sz w:val="23"/>
          <w:szCs w:val="23"/>
        </w:rPr>
        <w:lastRenderedPageBreak/>
        <w:t>Color Bearers, About Face</w:t>
      </w:r>
      <w:r w:rsidR="00C4569D" w:rsidRPr="00CD5062">
        <w:rPr>
          <w:rFonts w:ascii="Times New Roman" w:hAnsi="Times New Roman"/>
          <w:i/>
          <w:iCs/>
          <w:sz w:val="23"/>
          <w:szCs w:val="23"/>
        </w:rPr>
        <w:t xml:space="preserve"> or Prepare to Post</w:t>
      </w:r>
      <w:r w:rsidRPr="00CD5062">
        <w:rPr>
          <w:rFonts w:ascii="Times New Roman" w:hAnsi="Times New Roman"/>
          <w:sz w:val="23"/>
          <w:szCs w:val="23"/>
        </w:rPr>
        <w:t xml:space="preserve">.  </w:t>
      </w:r>
      <w:r w:rsidR="00212DD7" w:rsidRPr="00CD5062">
        <w:rPr>
          <w:rFonts w:ascii="Times New Roman" w:hAnsi="Times New Roman"/>
          <w:sz w:val="23"/>
          <w:szCs w:val="23"/>
        </w:rPr>
        <w:t>A</w:t>
      </w:r>
      <w:r w:rsidRPr="00CD5062">
        <w:rPr>
          <w:rFonts w:ascii="Times New Roman" w:hAnsi="Times New Roman"/>
          <w:sz w:val="23"/>
          <w:szCs w:val="23"/>
        </w:rPr>
        <w:t>ll color bearers will turn to face toward the flag stands.</w:t>
      </w:r>
    </w:p>
    <w:p w14:paraId="4024119A" w14:textId="77777777" w:rsidR="00CF3DE9" w:rsidRPr="002D1530" w:rsidRDefault="00CF3DE9" w:rsidP="00DA1832">
      <w:pPr>
        <w:pStyle w:val="ListParagraph"/>
        <w:numPr>
          <w:ilvl w:val="0"/>
          <w:numId w:val="2"/>
        </w:numPr>
        <w:tabs>
          <w:tab w:val="clear" w:pos="720"/>
          <w:tab w:val="num" w:pos="540"/>
        </w:tabs>
        <w:spacing w:after="0" w:line="240" w:lineRule="auto"/>
        <w:ind w:left="540"/>
        <w:jc w:val="both"/>
        <w:rPr>
          <w:rFonts w:ascii="Times New Roman" w:hAnsi="Times New Roman"/>
          <w:sz w:val="23"/>
          <w:szCs w:val="23"/>
        </w:rPr>
      </w:pPr>
      <w:r w:rsidRPr="00CD5062">
        <w:rPr>
          <w:rFonts w:ascii="Times New Roman" w:hAnsi="Times New Roman"/>
          <w:i/>
          <w:iCs/>
          <w:sz w:val="23"/>
          <w:szCs w:val="23"/>
        </w:rPr>
        <w:t>Post the Colors</w:t>
      </w:r>
      <w:r w:rsidRPr="00CD5062">
        <w:rPr>
          <w:rFonts w:ascii="Times New Roman" w:hAnsi="Times New Roman"/>
          <w:sz w:val="23"/>
          <w:szCs w:val="23"/>
        </w:rPr>
        <w:t xml:space="preserve">.  </w:t>
      </w:r>
      <w:r w:rsidR="00212DD7" w:rsidRPr="00CD5062">
        <w:rPr>
          <w:rFonts w:ascii="Times New Roman" w:hAnsi="Times New Roman"/>
          <w:sz w:val="23"/>
          <w:szCs w:val="23"/>
        </w:rPr>
        <w:t>C</w:t>
      </w:r>
      <w:r w:rsidRPr="00CD5062">
        <w:rPr>
          <w:rFonts w:ascii="Times New Roman" w:hAnsi="Times New Roman"/>
          <w:sz w:val="23"/>
          <w:szCs w:val="23"/>
        </w:rPr>
        <w:t>olor bearers place the flags in the flag stands and dress the flags appropriately</w:t>
      </w:r>
      <w:r w:rsidR="00C4569D" w:rsidRPr="00CD5062">
        <w:rPr>
          <w:rFonts w:ascii="Times New Roman" w:hAnsi="Times New Roman"/>
          <w:sz w:val="23"/>
          <w:szCs w:val="23"/>
        </w:rPr>
        <w:t xml:space="preserve"> toward the audience</w:t>
      </w:r>
      <w:r w:rsidRPr="00CD5062">
        <w:rPr>
          <w:rFonts w:ascii="Times New Roman" w:hAnsi="Times New Roman"/>
          <w:sz w:val="23"/>
          <w:szCs w:val="23"/>
        </w:rPr>
        <w:t xml:space="preserve">.  </w:t>
      </w:r>
      <w:r w:rsidR="00D22978" w:rsidRPr="00CD5062">
        <w:rPr>
          <w:rFonts w:ascii="Times New Roman" w:hAnsi="Times New Roman"/>
          <w:sz w:val="23"/>
          <w:szCs w:val="23"/>
        </w:rPr>
        <w:t xml:space="preserve">All colors are posted at the same time.  Only the Color Guard Commander renders a salute to the </w:t>
      </w:r>
      <w:r w:rsidR="00C4569D" w:rsidRPr="00CD5062">
        <w:rPr>
          <w:rFonts w:ascii="Times New Roman" w:hAnsi="Times New Roman"/>
          <w:sz w:val="23"/>
          <w:szCs w:val="23"/>
        </w:rPr>
        <w:t>N</w:t>
      </w:r>
      <w:r w:rsidR="00D22978" w:rsidRPr="00CD5062">
        <w:rPr>
          <w:rFonts w:ascii="Times New Roman" w:hAnsi="Times New Roman"/>
          <w:sz w:val="23"/>
          <w:szCs w:val="23"/>
        </w:rPr>
        <w:t>ational Colors.</w:t>
      </w:r>
      <w:r w:rsidR="00D22978">
        <w:rPr>
          <w:rFonts w:ascii="Times New Roman" w:hAnsi="Times New Roman"/>
          <w:sz w:val="23"/>
          <w:szCs w:val="23"/>
        </w:rPr>
        <w:t xml:space="preserve">  </w:t>
      </w:r>
      <w:r w:rsidRPr="002D1530">
        <w:rPr>
          <w:rFonts w:ascii="Times New Roman" w:hAnsi="Times New Roman"/>
          <w:sz w:val="23"/>
          <w:szCs w:val="23"/>
        </w:rPr>
        <w:t>Color bearers are free to move forward and back one step as necessary.  Musketeers continue to maintain the present arms position.</w:t>
      </w:r>
    </w:p>
    <w:p w14:paraId="42C40A9A" w14:textId="77777777" w:rsidR="00CF3DE9" w:rsidRPr="002D1530" w:rsidRDefault="00CF3DE9" w:rsidP="00DA1832">
      <w:pPr>
        <w:pStyle w:val="ListParagraph"/>
        <w:numPr>
          <w:ilvl w:val="0"/>
          <w:numId w:val="2"/>
        </w:numPr>
        <w:tabs>
          <w:tab w:val="clear" w:pos="720"/>
          <w:tab w:val="num" w:pos="540"/>
        </w:tabs>
        <w:spacing w:after="0" w:line="240" w:lineRule="auto"/>
        <w:ind w:left="540"/>
        <w:jc w:val="both"/>
        <w:rPr>
          <w:rFonts w:ascii="Times New Roman" w:hAnsi="Times New Roman"/>
          <w:sz w:val="23"/>
          <w:szCs w:val="23"/>
        </w:rPr>
      </w:pPr>
      <w:r w:rsidRPr="002D1530">
        <w:rPr>
          <w:rStyle w:val="Emphasis"/>
          <w:rFonts w:ascii="Times New Roman" w:hAnsi="Times New Roman"/>
          <w:sz w:val="23"/>
          <w:szCs w:val="23"/>
        </w:rPr>
        <w:t>Color Guard, Center</w:t>
      </w:r>
      <w:r w:rsidR="00C4569D">
        <w:rPr>
          <w:rStyle w:val="Emphasis"/>
          <w:rFonts w:ascii="Times New Roman" w:hAnsi="Times New Roman"/>
          <w:sz w:val="23"/>
          <w:szCs w:val="23"/>
        </w:rPr>
        <w:t xml:space="preserve">, Left or Right </w:t>
      </w:r>
      <w:r w:rsidRPr="002D1530">
        <w:rPr>
          <w:rStyle w:val="Emphasis"/>
          <w:rFonts w:ascii="Times New Roman" w:hAnsi="Times New Roman"/>
          <w:sz w:val="23"/>
          <w:szCs w:val="23"/>
        </w:rPr>
        <w:t>Face</w:t>
      </w:r>
      <w:r w:rsidR="00C4569D">
        <w:rPr>
          <w:rStyle w:val="Emphasis"/>
          <w:rFonts w:ascii="Times New Roman" w:hAnsi="Times New Roman"/>
          <w:sz w:val="23"/>
          <w:szCs w:val="23"/>
        </w:rPr>
        <w:t xml:space="preserve"> depending on the position of the guardsmen</w:t>
      </w:r>
      <w:r w:rsidRPr="002D1530">
        <w:rPr>
          <w:rFonts w:ascii="Times New Roman" w:hAnsi="Times New Roman"/>
          <w:sz w:val="23"/>
          <w:szCs w:val="23"/>
        </w:rPr>
        <w:t xml:space="preserve">.  </w:t>
      </w:r>
      <w:r w:rsidR="00212DD7" w:rsidRPr="002D1530">
        <w:rPr>
          <w:rFonts w:ascii="Times New Roman" w:hAnsi="Times New Roman"/>
          <w:sz w:val="23"/>
          <w:szCs w:val="23"/>
        </w:rPr>
        <w:t xml:space="preserve">All </w:t>
      </w:r>
      <w:r w:rsidR="00EF1129" w:rsidRPr="002D1530">
        <w:rPr>
          <w:rFonts w:ascii="Times New Roman" w:hAnsi="Times New Roman"/>
          <w:sz w:val="23"/>
          <w:szCs w:val="23"/>
        </w:rPr>
        <w:t>guardsmen</w:t>
      </w:r>
      <w:r w:rsidR="00212DD7" w:rsidRPr="002D1530">
        <w:rPr>
          <w:rFonts w:ascii="Times New Roman" w:hAnsi="Times New Roman"/>
          <w:sz w:val="23"/>
          <w:szCs w:val="23"/>
        </w:rPr>
        <w:t xml:space="preserve"> </w:t>
      </w:r>
      <w:r w:rsidRPr="002D1530">
        <w:rPr>
          <w:rFonts w:ascii="Times New Roman" w:hAnsi="Times New Roman"/>
          <w:sz w:val="23"/>
          <w:szCs w:val="23"/>
        </w:rPr>
        <w:t xml:space="preserve">face the appropriate direction to move out of the room in single </w:t>
      </w:r>
      <w:r w:rsidR="00212DD7" w:rsidRPr="002D1530">
        <w:rPr>
          <w:rFonts w:ascii="Times New Roman" w:hAnsi="Times New Roman"/>
          <w:sz w:val="23"/>
          <w:szCs w:val="23"/>
        </w:rPr>
        <w:t xml:space="preserve">or double </w:t>
      </w:r>
      <w:r w:rsidRPr="002D1530">
        <w:rPr>
          <w:rFonts w:ascii="Times New Roman" w:hAnsi="Times New Roman"/>
          <w:sz w:val="23"/>
          <w:szCs w:val="23"/>
        </w:rPr>
        <w:t>column.</w:t>
      </w:r>
    </w:p>
    <w:p w14:paraId="6721A14E" w14:textId="12272B7F" w:rsidR="00CF3DE9" w:rsidRPr="004D2787" w:rsidRDefault="00CF3DE9" w:rsidP="004D2787">
      <w:pPr>
        <w:pStyle w:val="ListParagraph"/>
        <w:numPr>
          <w:ilvl w:val="0"/>
          <w:numId w:val="2"/>
        </w:numPr>
        <w:tabs>
          <w:tab w:val="clear" w:pos="720"/>
          <w:tab w:val="num" w:pos="540"/>
        </w:tabs>
        <w:spacing w:after="0" w:line="240" w:lineRule="auto"/>
        <w:ind w:left="540"/>
        <w:jc w:val="both"/>
        <w:rPr>
          <w:rFonts w:ascii="Times New Roman" w:hAnsi="Times New Roman"/>
          <w:sz w:val="23"/>
          <w:szCs w:val="23"/>
        </w:rPr>
      </w:pPr>
      <w:r w:rsidRPr="004D2787">
        <w:rPr>
          <w:rStyle w:val="Emphasis"/>
          <w:rFonts w:ascii="Times New Roman" w:hAnsi="Times New Roman"/>
          <w:sz w:val="23"/>
          <w:szCs w:val="23"/>
        </w:rPr>
        <w:t>Color Guard, Post (</w:t>
      </w:r>
      <w:r w:rsidRPr="004D2787">
        <w:rPr>
          <w:rStyle w:val="Emphasis"/>
          <w:rFonts w:ascii="Times New Roman" w:hAnsi="Times New Roman"/>
          <w:i w:val="0"/>
          <w:iCs w:val="0"/>
          <w:sz w:val="23"/>
          <w:szCs w:val="23"/>
        </w:rPr>
        <w:t xml:space="preserve">or </w:t>
      </w:r>
      <w:r w:rsidRPr="004D2787">
        <w:rPr>
          <w:rStyle w:val="Emphasis"/>
          <w:rFonts w:ascii="Times New Roman" w:hAnsi="Times New Roman"/>
          <w:sz w:val="23"/>
          <w:szCs w:val="23"/>
        </w:rPr>
        <w:t>To your post).</w:t>
      </w:r>
      <w:r w:rsidRPr="004D2787">
        <w:rPr>
          <w:rFonts w:ascii="Times New Roman" w:hAnsi="Times New Roman"/>
          <w:sz w:val="23"/>
          <w:szCs w:val="23"/>
        </w:rPr>
        <w:t xml:space="preserve">  </w:t>
      </w:r>
      <w:r w:rsidR="00F32B3A" w:rsidRPr="004D2787">
        <w:rPr>
          <w:rFonts w:ascii="Times New Roman" w:hAnsi="Times New Roman"/>
          <w:sz w:val="23"/>
          <w:szCs w:val="23"/>
        </w:rPr>
        <w:t>All guard</w:t>
      </w:r>
      <w:r w:rsidR="00EF1129" w:rsidRPr="004D2787">
        <w:rPr>
          <w:rFonts w:ascii="Times New Roman" w:hAnsi="Times New Roman"/>
          <w:sz w:val="23"/>
          <w:szCs w:val="23"/>
        </w:rPr>
        <w:t>smen</w:t>
      </w:r>
      <w:r w:rsidRPr="004D2787">
        <w:rPr>
          <w:rFonts w:ascii="Times New Roman" w:hAnsi="Times New Roman"/>
          <w:sz w:val="23"/>
          <w:szCs w:val="23"/>
        </w:rPr>
        <w:t xml:space="preserve"> move to a previously designated location or post</w:t>
      </w:r>
      <w:r w:rsidR="00EF1129" w:rsidRPr="004D2787">
        <w:rPr>
          <w:rFonts w:ascii="Times New Roman" w:hAnsi="Times New Roman"/>
          <w:sz w:val="23"/>
          <w:szCs w:val="23"/>
        </w:rPr>
        <w:t>.</w:t>
      </w:r>
      <w:r w:rsidR="00C4569D" w:rsidRPr="004D2787">
        <w:rPr>
          <w:rFonts w:ascii="Times New Roman" w:hAnsi="Times New Roman"/>
          <w:sz w:val="23"/>
          <w:szCs w:val="23"/>
        </w:rPr>
        <w:t xml:space="preserve"> or the Color Guard Commander can march the unit to a location and then Dismiss the unit using command shown above.</w:t>
      </w:r>
    </w:p>
    <w:p w14:paraId="10361DCE" w14:textId="77777777" w:rsidR="004F0C42" w:rsidRPr="00CD5062" w:rsidRDefault="004F0C42" w:rsidP="00367C48">
      <w:pPr>
        <w:spacing w:after="0" w:line="240" w:lineRule="auto"/>
        <w:ind w:firstLine="540"/>
        <w:rPr>
          <w:rFonts w:ascii="Times New Roman" w:hAnsi="Times New Roman"/>
          <w:sz w:val="23"/>
          <w:szCs w:val="23"/>
        </w:rPr>
      </w:pPr>
      <w:r w:rsidRPr="00CD5062">
        <w:rPr>
          <w:rFonts w:ascii="Times New Roman" w:hAnsi="Times New Roman"/>
          <w:sz w:val="23"/>
          <w:szCs w:val="23"/>
        </w:rPr>
        <w:t>The same series of commands can be used for the Retiring of Colors at the end of the meeting except that there will be no Present Colors command and the Post the Colors command would be replaced by a Retrieve the Colors command.  The Color Guard Commander should request permission to retire the colors by saying “Sir, request permission to retire the Colors”</w:t>
      </w:r>
      <w:r w:rsidR="00CD5062">
        <w:rPr>
          <w:rFonts w:ascii="Times New Roman" w:hAnsi="Times New Roman"/>
          <w:sz w:val="23"/>
          <w:szCs w:val="23"/>
        </w:rPr>
        <w:t xml:space="preserve">.  </w:t>
      </w:r>
      <w:r w:rsidRPr="00CD5062">
        <w:rPr>
          <w:rFonts w:ascii="Times New Roman" w:hAnsi="Times New Roman"/>
          <w:sz w:val="23"/>
          <w:szCs w:val="23"/>
        </w:rPr>
        <w:t>The host will acknowledge the request and should state, “Retire the Colors”.</w:t>
      </w:r>
    </w:p>
    <w:p w14:paraId="1F3156E0" w14:textId="67E4B946" w:rsidR="00F32B3A" w:rsidRDefault="00CF3DE9" w:rsidP="00367C48">
      <w:pPr>
        <w:spacing w:after="0" w:line="240" w:lineRule="auto"/>
        <w:ind w:firstLine="540"/>
        <w:rPr>
          <w:rFonts w:ascii="Times New Roman" w:hAnsi="Times New Roman"/>
          <w:sz w:val="23"/>
          <w:szCs w:val="23"/>
        </w:rPr>
      </w:pPr>
      <w:r w:rsidRPr="002D1530">
        <w:rPr>
          <w:rFonts w:ascii="Times New Roman" w:hAnsi="Times New Roman"/>
          <w:sz w:val="23"/>
          <w:szCs w:val="23"/>
        </w:rPr>
        <w:t>Additional notes for</w:t>
      </w:r>
      <w:r w:rsidR="0000583A">
        <w:rPr>
          <w:rFonts w:ascii="Times New Roman" w:hAnsi="Times New Roman"/>
          <w:sz w:val="23"/>
          <w:szCs w:val="23"/>
        </w:rPr>
        <w:t xml:space="preserve"> </w:t>
      </w:r>
      <w:r w:rsidRPr="002D1530">
        <w:rPr>
          <w:rFonts w:ascii="Times New Roman" w:hAnsi="Times New Roman"/>
          <w:sz w:val="23"/>
          <w:szCs w:val="23"/>
        </w:rPr>
        <w:t>events:</w:t>
      </w:r>
    </w:p>
    <w:p w14:paraId="42DE9369" w14:textId="021B8BC3" w:rsidR="00CF3DE9" w:rsidRPr="00880C42" w:rsidRDefault="0000583A" w:rsidP="00DA1832">
      <w:pPr>
        <w:numPr>
          <w:ilvl w:val="0"/>
          <w:numId w:val="3"/>
        </w:numPr>
        <w:tabs>
          <w:tab w:val="num" w:pos="540"/>
        </w:tabs>
        <w:spacing w:after="0" w:line="240" w:lineRule="auto"/>
        <w:ind w:left="540"/>
        <w:jc w:val="both"/>
        <w:rPr>
          <w:rFonts w:ascii="Times New Roman" w:hAnsi="Times New Roman"/>
          <w:color w:val="000000" w:themeColor="text1"/>
          <w:sz w:val="23"/>
          <w:szCs w:val="23"/>
        </w:rPr>
      </w:pPr>
      <w:r w:rsidRPr="00880C42">
        <w:rPr>
          <w:rFonts w:ascii="Times New Roman" w:hAnsi="Times New Roman"/>
          <w:color w:val="000000" w:themeColor="text1"/>
          <w:sz w:val="23"/>
          <w:szCs w:val="23"/>
        </w:rPr>
        <w:t xml:space="preserve">Bayonets should not be fixed to flintlocks during </w:t>
      </w:r>
      <w:r w:rsidRPr="00880C42">
        <w:rPr>
          <w:rFonts w:ascii="Times New Roman" w:hAnsi="Times New Roman"/>
          <w:b/>
          <w:bCs/>
          <w:color w:val="000000" w:themeColor="text1"/>
          <w:sz w:val="23"/>
          <w:szCs w:val="23"/>
        </w:rPr>
        <w:t>indoor</w:t>
      </w:r>
      <w:r w:rsidRPr="00880C42">
        <w:rPr>
          <w:rFonts w:ascii="Times New Roman" w:hAnsi="Times New Roman"/>
          <w:color w:val="000000" w:themeColor="text1"/>
          <w:sz w:val="23"/>
          <w:szCs w:val="23"/>
        </w:rPr>
        <w:t xml:space="preserve"> ceremonies</w:t>
      </w:r>
    </w:p>
    <w:p w14:paraId="6FC9FA49" w14:textId="03F0E798" w:rsidR="00CF3DE9" w:rsidRPr="00880C42" w:rsidRDefault="00CF3DE9" w:rsidP="00DA1832">
      <w:pPr>
        <w:numPr>
          <w:ilvl w:val="0"/>
          <w:numId w:val="3"/>
        </w:numPr>
        <w:tabs>
          <w:tab w:val="num" w:pos="540"/>
        </w:tabs>
        <w:spacing w:after="0" w:line="240" w:lineRule="auto"/>
        <w:ind w:left="540"/>
        <w:jc w:val="both"/>
        <w:rPr>
          <w:rFonts w:ascii="Times New Roman" w:hAnsi="Times New Roman"/>
          <w:color w:val="000000" w:themeColor="text1"/>
          <w:sz w:val="23"/>
          <w:szCs w:val="23"/>
        </w:rPr>
      </w:pPr>
      <w:r w:rsidRPr="00880C42">
        <w:rPr>
          <w:rFonts w:ascii="Times New Roman" w:hAnsi="Times New Roman"/>
          <w:color w:val="000000" w:themeColor="text1"/>
          <w:sz w:val="23"/>
          <w:szCs w:val="23"/>
        </w:rPr>
        <w:t>The Commander must make all guardsmen aware of obstacles such as lighting fixtures</w:t>
      </w:r>
      <w:r w:rsidR="00880C42" w:rsidRPr="00880C42">
        <w:rPr>
          <w:rFonts w:ascii="Times New Roman" w:hAnsi="Times New Roman"/>
          <w:color w:val="000000" w:themeColor="text1"/>
          <w:sz w:val="23"/>
          <w:szCs w:val="23"/>
        </w:rPr>
        <w:t xml:space="preserve"> and tripping obstacles</w:t>
      </w:r>
    </w:p>
    <w:p w14:paraId="3293A5E0" w14:textId="77777777" w:rsidR="00CF3DE9" w:rsidRPr="00880C42" w:rsidRDefault="00CF3DE9" w:rsidP="00DA1832">
      <w:pPr>
        <w:numPr>
          <w:ilvl w:val="0"/>
          <w:numId w:val="3"/>
        </w:numPr>
        <w:tabs>
          <w:tab w:val="num" w:pos="540"/>
        </w:tabs>
        <w:spacing w:after="0" w:line="240" w:lineRule="auto"/>
        <w:ind w:left="540"/>
        <w:jc w:val="both"/>
        <w:rPr>
          <w:rFonts w:ascii="Times New Roman" w:hAnsi="Times New Roman"/>
          <w:color w:val="000000" w:themeColor="text1"/>
          <w:sz w:val="23"/>
          <w:szCs w:val="23"/>
        </w:rPr>
      </w:pPr>
      <w:r w:rsidRPr="00880C42">
        <w:rPr>
          <w:rFonts w:ascii="Times New Roman" w:hAnsi="Times New Roman"/>
          <w:color w:val="000000" w:themeColor="text1"/>
          <w:sz w:val="23"/>
          <w:szCs w:val="23"/>
        </w:rPr>
        <w:t>A drummer can be used to provide timing for commands</w:t>
      </w:r>
    </w:p>
    <w:p w14:paraId="654F56D1" w14:textId="77777777" w:rsidR="00CF3DE9" w:rsidRPr="00880C42" w:rsidRDefault="00CF3DE9" w:rsidP="00DA1832">
      <w:pPr>
        <w:numPr>
          <w:ilvl w:val="0"/>
          <w:numId w:val="3"/>
        </w:numPr>
        <w:tabs>
          <w:tab w:val="num" w:pos="540"/>
        </w:tabs>
        <w:spacing w:after="0" w:line="240" w:lineRule="auto"/>
        <w:ind w:left="540"/>
        <w:jc w:val="both"/>
        <w:rPr>
          <w:rFonts w:ascii="Times New Roman" w:hAnsi="Times New Roman"/>
          <w:color w:val="000000" w:themeColor="text1"/>
          <w:sz w:val="23"/>
          <w:szCs w:val="23"/>
        </w:rPr>
      </w:pPr>
      <w:r w:rsidRPr="00880C42">
        <w:rPr>
          <w:rFonts w:ascii="Times New Roman" w:hAnsi="Times New Roman"/>
          <w:color w:val="000000" w:themeColor="text1"/>
          <w:sz w:val="23"/>
          <w:szCs w:val="23"/>
        </w:rPr>
        <w:t>The National Colors should always either lead a column or process on the right of any rank</w:t>
      </w:r>
    </w:p>
    <w:p w14:paraId="2FC284F7" w14:textId="77777777" w:rsidR="00CF3DE9" w:rsidRPr="00880C42" w:rsidRDefault="00CF3DE9" w:rsidP="00DA1832">
      <w:pPr>
        <w:numPr>
          <w:ilvl w:val="0"/>
          <w:numId w:val="3"/>
        </w:numPr>
        <w:tabs>
          <w:tab w:val="num" w:pos="540"/>
        </w:tabs>
        <w:spacing w:after="0" w:line="240" w:lineRule="auto"/>
        <w:ind w:left="540"/>
        <w:jc w:val="both"/>
        <w:rPr>
          <w:rFonts w:ascii="Times New Roman" w:hAnsi="Times New Roman"/>
          <w:color w:val="000000" w:themeColor="text1"/>
          <w:sz w:val="23"/>
          <w:szCs w:val="23"/>
        </w:rPr>
      </w:pPr>
      <w:r w:rsidRPr="00880C42">
        <w:rPr>
          <w:rFonts w:ascii="Times New Roman" w:hAnsi="Times New Roman"/>
          <w:color w:val="000000" w:themeColor="text1"/>
          <w:sz w:val="23"/>
          <w:szCs w:val="23"/>
        </w:rPr>
        <w:t>If ranks are used, a cross-over maneuver will be necessary after the Color Guard halts since the National Colors are always placed on the left (speaker’s right)</w:t>
      </w:r>
    </w:p>
    <w:p w14:paraId="32AA4F78" w14:textId="77777777" w:rsidR="00367C48" w:rsidRDefault="00CF3DE9" w:rsidP="009F5965">
      <w:pPr>
        <w:spacing w:after="0" w:line="240" w:lineRule="auto"/>
        <w:rPr>
          <w:rFonts w:ascii="Times New Roman" w:hAnsi="Times New Roman"/>
          <w:i/>
          <w:iCs/>
          <w:sz w:val="23"/>
          <w:szCs w:val="23"/>
        </w:rPr>
      </w:pPr>
      <w:r w:rsidRPr="002D1530">
        <w:rPr>
          <w:rFonts w:ascii="Times New Roman" w:hAnsi="Times New Roman"/>
          <w:i/>
          <w:iCs/>
          <w:sz w:val="23"/>
          <w:szCs w:val="23"/>
        </w:rPr>
        <w:t>Graveside / Outdoor / Other Outdoor Events</w:t>
      </w:r>
      <w:r w:rsidR="009F5965" w:rsidRPr="002D1530">
        <w:rPr>
          <w:rFonts w:ascii="Times New Roman" w:hAnsi="Times New Roman"/>
          <w:i/>
          <w:iCs/>
          <w:sz w:val="23"/>
          <w:szCs w:val="23"/>
        </w:rPr>
        <w:t xml:space="preserve">.  </w:t>
      </w:r>
    </w:p>
    <w:p w14:paraId="315C2609" w14:textId="3DEC70A5" w:rsidR="00CF3DE9" w:rsidRPr="002D1530" w:rsidRDefault="00CF3DE9" w:rsidP="00367C48">
      <w:pPr>
        <w:spacing w:after="0" w:line="240" w:lineRule="auto"/>
        <w:ind w:firstLine="540"/>
        <w:rPr>
          <w:rFonts w:ascii="Times New Roman" w:hAnsi="Times New Roman"/>
          <w:sz w:val="23"/>
          <w:szCs w:val="23"/>
        </w:rPr>
      </w:pPr>
      <w:r w:rsidRPr="002D1530">
        <w:rPr>
          <w:rFonts w:ascii="Times New Roman" w:hAnsi="Times New Roman"/>
          <w:sz w:val="23"/>
          <w:szCs w:val="23"/>
        </w:rPr>
        <w:t>There are two common types of outdoor ceremonies in which the Color Guard most often participate:</w:t>
      </w:r>
    </w:p>
    <w:p w14:paraId="2A3F8E5E" w14:textId="77777777" w:rsidR="00CF3DE9" w:rsidRPr="002D1530" w:rsidRDefault="00CF3DE9" w:rsidP="00DA1832">
      <w:pPr>
        <w:numPr>
          <w:ilvl w:val="0"/>
          <w:numId w:val="4"/>
        </w:numPr>
        <w:tabs>
          <w:tab w:val="clear" w:pos="720"/>
          <w:tab w:val="num" w:pos="540"/>
        </w:tabs>
        <w:spacing w:after="0" w:line="240" w:lineRule="auto"/>
        <w:ind w:left="540"/>
        <w:jc w:val="both"/>
        <w:rPr>
          <w:rFonts w:ascii="Times New Roman" w:hAnsi="Times New Roman"/>
          <w:sz w:val="23"/>
          <w:szCs w:val="23"/>
        </w:rPr>
      </w:pPr>
      <w:r w:rsidRPr="002D1530">
        <w:rPr>
          <w:rFonts w:ascii="Times New Roman" w:hAnsi="Times New Roman"/>
          <w:sz w:val="23"/>
          <w:szCs w:val="23"/>
        </w:rPr>
        <w:t>The commemoration or celebration of the anniversary of a Revolutionary War battle or event; and,</w:t>
      </w:r>
    </w:p>
    <w:p w14:paraId="63457E58" w14:textId="77777777" w:rsidR="00CF3DE9" w:rsidRDefault="00CF3DE9" w:rsidP="00DA1832">
      <w:pPr>
        <w:numPr>
          <w:ilvl w:val="0"/>
          <w:numId w:val="4"/>
        </w:numPr>
        <w:tabs>
          <w:tab w:val="clear" w:pos="720"/>
          <w:tab w:val="num" w:pos="540"/>
        </w:tabs>
        <w:spacing w:after="0" w:line="240" w:lineRule="auto"/>
        <w:ind w:left="540"/>
        <w:jc w:val="both"/>
        <w:rPr>
          <w:rFonts w:ascii="Times New Roman" w:hAnsi="Times New Roman"/>
          <w:sz w:val="23"/>
          <w:szCs w:val="23"/>
        </w:rPr>
      </w:pPr>
      <w:r w:rsidRPr="002D1530">
        <w:rPr>
          <w:rFonts w:ascii="Times New Roman" w:hAnsi="Times New Roman"/>
          <w:sz w:val="23"/>
          <w:szCs w:val="23"/>
        </w:rPr>
        <w:t>The wreath-laying and/or marker dedication at the grave of a Revolutionary War patriot or a compatriot member of the SAR.  The commands used at these ceremonies are the same as those outlined above.</w:t>
      </w:r>
    </w:p>
    <w:p w14:paraId="7C0CD9C5" w14:textId="77777777" w:rsidR="001257CE" w:rsidRPr="00CD5062" w:rsidRDefault="001257CE" w:rsidP="001257CE">
      <w:pPr>
        <w:numPr>
          <w:ilvl w:val="0"/>
          <w:numId w:val="4"/>
        </w:numPr>
        <w:tabs>
          <w:tab w:val="clear" w:pos="720"/>
          <w:tab w:val="num" w:pos="540"/>
        </w:tabs>
        <w:spacing w:after="0" w:line="240" w:lineRule="auto"/>
        <w:ind w:left="540"/>
        <w:jc w:val="both"/>
        <w:rPr>
          <w:rFonts w:ascii="Times New Roman" w:hAnsi="Times New Roman"/>
          <w:sz w:val="23"/>
          <w:szCs w:val="23"/>
        </w:rPr>
      </w:pPr>
      <w:r w:rsidRPr="00CD5062">
        <w:rPr>
          <w:rFonts w:ascii="Times New Roman" w:hAnsi="Times New Roman"/>
          <w:sz w:val="23"/>
          <w:szCs w:val="23"/>
        </w:rPr>
        <w:t>The soldiers designated to guard the colors would not fire their muskets during battle when the Commander gave the order.  Their duty was to protect the “Colors” and only fire upon the enemy when the Ensign or the Colors were in danger of falling.</w:t>
      </w:r>
    </w:p>
    <w:p w14:paraId="0BF36E7B" w14:textId="23643AC0" w:rsidR="00CF3DE9" w:rsidRPr="002D1530" w:rsidRDefault="00CF3DE9" w:rsidP="00367C48">
      <w:pPr>
        <w:spacing w:after="0" w:line="240" w:lineRule="auto"/>
        <w:ind w:firstLine="540"/>
        <w:jc w:val="both"/>
        <w:rPr>
          <w:rFonts w:ascii="Times New Roman" w:hAnsi="Times New Roman"/>
          <w:sz w:val="23"/>
          <w:szCs w:val="23"/>
        </w:rPr>
      </w:pPr>
      <w:r w:rsidRPr="002D1530">
        <w:rPr>
          <w:rFonts w:ascii="Times New Roman" w:hAnsi="Times New Roman"/>
          <w:sz w:val="23"/>
          <w:szCs w:val="23"/>
        </w:rPr>
        <w:t xml:space="preserve">The differences between the indoor posting of colors and the outdoor ceremony are that there </w:t>
      </w:r>
      <w:proofErr w:type="gramStart"/>
      <w:r w:rsidRPr="002D1530">
        <w:rPr>
          <w:rFonts w:ascii="Times New Roman" w:hAnsi="Times New Roman"/>
          <w:sz w:val="23"/>
          <w:szCs w:val="23"/>
        </w:rPr>
        <w:t>are</w:t>
      </w:r>
      <w:proofErr w:type="gramEnd"/>
      <w:r w:rsidRPr="002D1530">
        <w:rPr>
          <w:rFonts w:ascii="Times New Roman" w:hAnsi="Times New Roman"/>
          <w:sz w:val="23"/>
          <w:szCs w:val="23"/>
        </w:rPr>
        <w:t xml:space="preserve"> more program elements associated with the outdoor event, and the Color Guard will often remain in place after the presentation of Colors due to the lack of outdoor flag </w:t>
      </w:r>
      <w:r w:rsidR="000A0293" w:rsidRPr="002D1530">
        <w:rPr>
          <w:rFonts w:ascii="Times New Roman" w:hAnsi="Times New Roman"/>
          <w:sz w:val="23"/>
          <w:szCs w:val="23"/>
        </w:rPr>
        <w:t>stands. If</w:t>
      </w:r>
      <w:r w:rsidRPr="002D1530">
        <w:rPr>
          <w:rFonts w:ascii="Times New Roman" w:hAnsi="Times New Roman"/>
          <w:sz w:val="23"/>
          <w:szCs w:val="23"/>
        </w:rPr>
        <w:t xml:space="preserve"> the Color Guard remains in place, the Commander should issue the following commands after the presentation of Colors:</w:t>
      </w:r>
    </w:p>
    <w:p w14:paraId="3F6F9DF5" w14:textId="77777777" w:rsidR="00CF3DE9" w:rsidRDefault="00D71A89" w:rsidP="00DA1832">
      <w:pPr>
        <w:pStyle w:val="ListParagraph"/>
        <w:numPr>
          <w:ilvl w:val="0"/>
          <w:numId w:val="5"/>
        </w:numPr>
        <w:tabs>
          <w:tab w:val="clear" w:pos="720"/>
          <w:tab w:val="num" w:pos="540"/>
        </w:tabs>
        <w:spacing w:after="0" w:line="240" w:lineRule="auto"/>
        <w:ind w:left="540"/>
        <w:jc w:val="both"/>
        <w:rPr>
          <w:rFonts w:ascii="Times New Roman" w:hAnsi="Times New Roman"/>
          <w:sz w:val="23"/>
          <w:szCs w:val="23"/>
        </w:rPr>
      </w:pPr>
      <w:r w:rsidRPr="002D1530">
        <w:rPr>
          <w:rFonts w:ascii="Times New Roman" w:hAnsi="Times New Roman"/>
          <w:i/>
          <w:iCs/>
          <w:sz w:val="23"/>
          <w:szCs w:val="23"/>
        </w:rPr>
        <w:t>Carry</w:t>
      </w:r>
      <w:r w:rsidR="00CF3DE9" w:rsidRPr="002D1530">
        <w:rPr>
          <w:rFonts w:ascii="Times New Roman" w:hAnsi="Times New Roman"/>
          <w:i/>
          <w:iCs/>
          <w:sz w:val="23"/>
          <w:szCs w:val="23"/>
        </w:rPr>
        <w:t xml:space="preserve"> Arms</w:t>
      </w:r>
      <w:r w:rsidR="00CF3DE9" w:rsidRPr="002D1530">
        <w:rPr>
          <w:rFonts w:ascii="Times New Roman" w:hAnsi="Times New Roman"/>
          <w:sz w:val="23"/>
          <w:szCs w:val="23"/>
        </w:rPr>
        <w:t xml:space="preserve">.  </w:t>
      </w:r>
      <w:r w:rsidR="00EF1129" w:rsidRPr="002D1530">
        <w:rPr>
          <w:rFonts w:ascii="Times New Roman" w:hAnsi="Times New Roman"/>
          <w:sz w:val="23"/>
          <w:szCs w:val="23"/>
        </w:rPr>
        <w:t>G</w:t>
      </w:r>
      <w:r w:rsidR="00F32B3A" w:rsidRPr="002D1530">
        <w:rPr>
          <w:rFonts w:ascii="Times New Roman" w:hAnsi="Times New Roman"/>
          <w:sz w:val="23"/>
          <w:szCs w:val="23"/>
        </w:rPr>
        <w:t>uard</w:t>
      </w:r>
      <w:r w:rsidR="00EF1129" w:rsidRPr="002D1530">
        <w:rPr>
          <w:rFonts w:ascii="Times New Roman" w:hAnsi="Times New Roman"/>
          <w:sz w:val="23"/>
          <w:szCs w:val="23"/>
        </w:rPr>
        <w:t>smen</w:t>
      </w:r>
      <w:r w:rsidR="00F32B3A" w:rsidRPr="002D1530">
        <w:rPr>
          <w:rFonts w:ascii="Times New Roman" w:hAnsi="Times New Roman"/>
          <w:sz w:val="23"/>
          <w:szCs w:val="23"/>
        </w:rPr>
        <w:t xml:space="preserve"> </w:t>
      </w:r>
      <w:r w:rsidR="00CF3DE9" w:rsidRPr="002D1530">
        <w:rPr>
          <w:rFonts w:ascii="Times New Roman" w:hAnsi="Times New Roman"/>
          <w:sz w:val="23"/>
          <w:szCs w:val="23"/>
        </w:rPr>
        <w:t>return flags and muskets to the carry position.</w:t>
      </w:r>
    </w:p>
    <w:p w14:paraId="380B9114" w14:textId="77777777" w:rsidR="00C4569D" w:rsidRPr="002D1530" w:rsidRDefault="00C4569D" w:rsidP="00DA1832">
      <w:pPr>
        <w:pStyle w:val="ListParagraph"/>
        <w:numPr>
          <w:ilvl w:val="0"/>
          <w:numId w:val="5"/>
        </w:numPr>
        <w:tabs>
          <w:tab w:val="clear" w:pos="720"/>
          <w:tab w:val="num" w:pos="540"/>
        </w:tabs>
        <w:spacing w:after="0" w:line="240" w:lineRule="auto"/>
        <w:ind w:left="540"/>
        <w:jc w:val="both"/>
        <w:rPr>
          <w:rFonts w:ascii="Times New Roman" w:hAnsi="Times New Roman"/>
          <w:sz w:val="23"/>
          <w:szCs w:val="23"/>
        </w:rPr>
      </w:pPr>
      <w:r>
        <w:rPr>
          <w:rFonts w:ascii="Times New Roman" w:hAnsi="Times New Roman"/>
          <w:i/>
          <w:iCs/>
          <w:sz w:val="23"/>
          <w:szCs w:val="23"/>
        </w:rPr>
        <w:t>Order Arms/Colors</w:t>
      </w:r>
      <w:r w:rsidRPr="00C4569D">
        <w:rPr>
          <w:rFonts w:ascii="Times New Roman" w:hAnsi="Times New Roman"/>
          <w:sz w:val="23"/>
          <w:szCs w:val="23"/>
        </w:rPr>
        <w:t>.</w:t>
      </w:r>
      <w:r>
        <w:rPr>
          <w:rFonts w:ascii="Times New Roman" w:hAnsi="Times New Roman"/>
          <w:sz w:val="23"/>
          <w:szCs w:val="23"/>
        </w:rPr>
        <w:t xml:space="preserve">  Flags and muskets are lowered to rest on the ground.</w:t>
      </w:r>
    </w:p>
    <w:p w14:paraId="2EC97446" w14:textId="77777777" w:rsidR="00CF3DE9" w:rsidRPr="002D1530" w:rsidRDefault="00CF3DE9" w:rsidP="00DA1832">
      <w:pPr>
        <w:pStyle w:val="ListParagraph"/>
        <w:numPr>
          <w:ilvl w:val="0"/>
          <w:numId w:val="5"/>
        </w:numPr>
        <w:tabs>
          <w:tab w:val="clear" w:pos="720"/>
          <w:tab w:val="num" w:pos="540"/>
        </w:tabs>
        <w:spacing w:after="0" w:line="240" w:lineRule="auto"/>
        <w:ind w:left="540"/>
        <w:jc w:val="both"/>
        <w:rPr>
          <w:rFonts w:ascii="Times New Roman" w:hAnsi="Times New Roman"/>
          <w:sz w:val="23"/>
          <w:szCs w:val="23"/>
        </w:rPr>
      </w:pPr>
      <w:r w:rsidRPr="002D1530">
        <w:rPr>
          <w:rFonts w:ascii="Times New Roman" w:hAnsi="Times New Roman"/>
          <w:i/>
          <w:iCs/>
          <w:sz w:val="23"/>
          <w:szCs w:val="23"/>
        </w:rPr>
        <w:t>Color Guard, Rest</w:t>
      </w:r>
      <w:r w:rsidRPr="002D1530">
        <w:rPr>
          <w:rFonts w:ascii="Times New Roman" w:hAnsi="Times New Roman"/>
          <w:sz w:val="23"/>
          <w:szCs w:val="23"/>
        </w:rPr>
        <w:t xml:space="preserve">.  </w:t>
      </w:r>
      <w:r w:rsidR="00C4569D">
        <w:rPr>
          <w:rFonts w:ascii="Times New Roman" w:hAnsi="Times New Roman"/>
          <w:sz w:val="23"/>
          <w:szCs w:val="23"/>
        </w:rPr>
        <w:t>T</w:t>
      </w:r>
      <w:r w:rsidRPr="002D1530">
        <w:rPr>
          <w:rFonts w:ascii="Times New Roman" w:hAnsi="Times New Roman"/>
          <w:sz w:val="23"/>
          <w:szCs w:val="23"/>
        </w:rPr>
        <w:t xml:space="preserve">he guardsmen </w:t>
      </w:r>
      <w:r w:rsidR="00EF1129" w:rsidRPr="002D1530">
        <w:rPr>
          <w:rFonts w:ascii="Times New Roman" w:hAnsi="Times New Roman"/>
          <w:sz w:val="23"/>
          <w:szCs w:val="23"/>
        </w:rPr>
        <w:t xml:space="preserve">may </w:t>
      </w:r>
      <w:r w:rsidRPr="002D1530">
        <w:rPr>
          <w:rFonts w:ascii="Times New Roman" w:hAnsi="Times New Roman"/>
          <w:sz w:val="23"/>
          <w:szCs w:val="23"/>
        </w:rPr>
        <w:t>stand without being at attention.</w:t>
      </w:r>
    </w:p>
    <w:p w14:paraId="69BF5518" w14:textId="77777777" w:rsidR="00CF3DE9" w:rsidRPr="002D1530" w:rsidRDefault="00CF3DE9" w:rsidP="00367C48">
      <w:pPr>
        <w:spacing w:after="0" w:line="240" w:lineRule="auto"/>
        <w:ind w:firstLine="540"/>
        <w:jc w:val="both"/>
        <w:rPr>
          <w:rFonts w:ascii="Times New Roman" w:hAnsi="Times New Roman"/>
          <w:sz w:val="23"/>
          <w:szCs w:val="23"/>
        </w:rPr>
      </w:pPr>
      <w:r w:rsidRPr="002D1530">
        <w:rPr>
          <w:rFonts w:ascii="Times New Roman" w:hAnsi="Times New Roman"/>
          <w:sz w:val="23"/>
          <w:szCs w:val="23"/>
        </w:rPr>
        <w:t xml:space="preserve">If the program includes an honorary firing of muskets and/or </w:t>
      </w:r>
      <w:r w:rsidRPr="00E61AB5">
        <w:rPr>
          <w:rFonts w:ascii="Times New Roman" w:hAnsi="Times New Roman"/>
          <w:sz w:val="23"/>
          <w:szCs w:val="23"/>
        </w:rPr>
        <w:t xml:space="preserve">the </w:t>
      </w:r>
      <w:r w:rsidR="005A0DEB" w:rsidRPr="00E61AB5">
        <w:rPr>
          <w:rFonts w:ascii="Times New Roman" w:hAnsi="Times New Roman"/>
          <w:sz w:val="23"/>
          <w:szCs w:val="23"/>
        </w:rPr>
        <w:t>Sounding</w:t>
      </w:r>
      <w:r w:rsidR="005A0DEB">
        <w:rPr>
          <w:rFonts w:ascii="Times New Roman" w:hAnsi="Times New Roman"/>
          <w:sz w:val="23"/>
          <w:szCs w:val="23"/>
        </w:rPr>
        <w:t xml:space="preserve"> </w:t>
      </w:r>
      <w:r w:rsidRPr="002D1530">
        <w:rPr>
          <w:rFonts w:ascii="Times New Roman" w:hAnsi="Times New Roman"/>
          <w:sz w:val="23"/>
          <w:szCs w:val="23"/>
        </w:rPr>
        <w:t>of Taps, the Commander should bring the Color Guard to attention and order the Color Guard to Present Arms using the appropriate commands.  In most cases, the master of ceremonies will ask for the Retirement of Colors shortly after this event, so the Color Guard should remain at attention and be prepared for further commands.</w:t>
      </w:r>
    </w:p>
    <w:p w14:paraId="259E5A8B" w14:textId="77777777" w:rsidR="00367C48" w:rsidRDefault="00CF3DE9" w:rsidP="009F5965">
      <w:pPr>
        <w:spacing w:after="0" w:line="240" w:lineRule="auto"/>
        <w:rPr>
          <w:rFonts w:ascii="Times New Roman" w:hAnsi="Times New Roman"/>
          <w:i/>
          <w:iCs/>
          <w:sz w:val="23"/>
          <w:szCs w:val="23"/>
        </w:rPr>
      </w:pPr>
      <w:r w:rsidRPr="002D1530">
        <w:rPr>
          <w:rFonts w:ascii="Times New Roman" w:hAnsi="Times New Roman"/>
          <w:i/>
          <w:iCs/>
          <w:sz w:val="23"/>
          <w:szCs w:val="23"/>
        </w:rPr>
        <w:t>Parades</w:t>
      </w:r>
      <w:r w:rsidR="009F5965" w:rsidRPr="002D1530">
        <w:rPr>
          <w:rFonts w:ascii="Times New Roman" w:hAnsi="Times New Roman"/>
          <w:i/>
          <w:iCs/>
          <w:sz w:val="23"/>
          <w:szCs w:val="23"/>
        </w:rPr>
        <w:t xml:space="preserve">. </w:t>
      </w:r>
    </w:p>
    <w:p w14:paraId="17277963" w14:textId="18CDAE24" w:rsidR="00CF3DE9" w:rsidRPr="002D1530" w:rsidRDefault="009F5965" w:rsidP="00367C48">
      <w:pPr>
        <w:spacing w:after="0" w:line="240" w:lineRule="auto"/>
        <w:ind w:firstLine="540"/>
        <w:rPr>
          <w:rFonts w:ascii="Times New Roman" w:hAnsi="Times New Roman"/>
          <w:sz w:val="23"/>
          <w:szCs w:val="23"/>
        </w:rPr>
      </w:pPr>
      <w:r w:rsidRPr="002D1530">
        <w:rPr>
          <w:rFonts w:ascii="Times New Roman" w:hAnsi="Times New Roman"/>
          <w:i/>
          <w:iCs/>
          <w:sz w:val="23"/>
          <w:szCs w:val="23"/>
        </w:rPr>
        <w:lastRenderedPageBreak/>
        <w:t xml:space="preserve"> </w:t>
      </w:r>
      <w:r w:rsidR="00CF3DE9" w:rsidRPr="002D1530">
        <w:rPr>
          <w:rFonts w:ascii="Times New Roman" w:hAnsi="Times New Roman"/>
          <w:sz w:val="23"/>
          <w:szCs w:val="23"/>
        </w:rPr>
        <w:t>Given that most parades will only entail simple movements, the commands associated with parades are:</w:t>
      </w:r>
    </w:p>
    <w:p w14:paraId="254E7523" w14:textId="77777777" w:rsidR="00CF3DE9" w:rsidRPr="002D1530" w:rsidRDefault="00CF3DE9" w:rsidP="00DA1832">
      <w:pPr>
        <w:pStyle w:val="ListParagraph"/>
        <w:numPr>
          <w:ilvl w:val="0"/>
          <w:numId w:val="6"/>
        </w:numPr>
        <w:tabs>
          <w:tab w:val="clear" w:pos="720"/>
          <w:tab w:val="num" w:pos="540"/>
        </w:tabs>
        <w:spacing w:after="0" w:line="240" w:lineRule="auto"/>
        <w:ind w:left="540"/>
        <w:jc w:val="both"/>
        <w:rPr>
          <w:rFonts w:ascii="Times New Roman" w:hAnsi="Times New Roman"/>
          <w:sz w:val="23"/>
          <w:szCs w:val="23"/>
        </w:rPr>
      </w:pPr>
      <w:r w:rsidRPr="002D1530">
        <w:rPr>
          <w:rFonts w:ascii="Times New Roman" w:hAnsi="Times New Roman"/>
          <w:i/>
          <w:iCs/>
          <w:sz w:val="23"/>
          <w:szCs w:val="23"/>
        </w:rPr>
        <w:t>Color Guard, Attention</w:t>
      </w:r>
      <w:r w:rsidRPr="002D1530">
        <w:rPr>
          <w:rFonts w:ascii="Times New Roman" w:hAnsi="Times New Roman"/>
          <w:sz w:val="23"/>
          <w:szCs w:val="23"/>
        </w:rPr>
        <w:t xml:space="preserve">.  </w:t>
      </w:r>
      <w:r w:rsidR="00EF1129" w:rsidRPr="002D1530">
        <w:rPr>
          <w:rFonts w:ascii="Times New Roman" w:hAnsi="Times New Roman"/>
          <w:sz w:val="23"/>
          <w:szCs w:val="23"/>
        </w:rPr>
        <w:t>G</w:t>
      </w:r>
      <w:r w:rsidRPr="002D1530">
        <w:rPr>
          <w:rFonts w:ascii="Times New Roman" w:hAnsi="Times New Roman"/>
          <w:sz w:val="23"/>
          <w:szCs w:val="23"/>
        </w:rPr>
        <w:t>uard</w:t>
      </w:r>
      <w:r w:rsidR="00EF1129" w:rsidRPr="002D1530">
        <w:rPr>
          <w:rFonts w:ascii="Times New Roman" w:hAnsi="Times New Roman"/>
          <w:sz w:val="23"/>
          <w:szCs w:val="23"/>
        </w:rPr>
        <w:t>smen</w:t>
      </w:r>
      <w:r w:rsidRPr="002D1530">
        <w:rPr>
          <w:rFonts w:ascii="Times New Roman" w:hAnsi="Times New Roman"/>
          <w:sz w:val="23"/>
          <w:szCs w:val="23"/>
        </w:rPr>
        <w:t xml:space="preserve"> come to attention with flags and firearms on the floor to their right.</w:t>
      </w:r>
    </w:p>
    <w:p w14:paraId="4DF081BA" w14:textId="77777777" w:rsidR="00CF3DE9" w:rsidRPr="002D1530" w:rsidRDefault="00D71A89" w:rsidP="00DA1832">
      <w:pPr>
        <w:pStyle w:val="ListParagraph"/>
        <w:numPr>
          <w:ilvl w:val="0"/>
          <w:numId w:val="6"/>
        </w:numPr>
        <w:tabs>
          <w:tab w:val="clear" w:pos="720"/>
          <w:tab w:val="num" w:pos="540"/>
        </w:tabs>
        <w:spacing w:after="0" w:line="240" w:lineRule="auto"/>
        <w:ind w:left="540"/>
        <w:jc w:val="both"/>
        <w:rPr>
          <w:rFonts w:ascii="Times New Roman" w:hAnsi="Times New Roman"/>
          <w:sz w:val="23"/>
          <w:szCs w:val="23"/>
        </w:rPr>
      </w:pPr>
      <w:r w:rsidRPr="002D1530">
        <w:rPr>
          <w:rFonts w:ascii="Times New Roman" w:hAnsi="Times New Roman"/>
          <w:i/>
          <w:iCs/>
          <w:sz w:val="23"/>
          <w:szCs w:val="23"/>
        </w:rPr>
        <w:t>Carry</w:t>
      </w:r>
      <w:r w:rsidR="00CF3DE9" w:rsidRPr="002D1530">
        <w:rPr>
          <w:rFonts w:ascii="Times New Roman" w:hAnsi="Times New Roman"/>
          <w:i/>
          <w:iCs/>
          <w:sz w:val="23"/>
          <w:szCs w:val="23"/>
        </w:rPr>
        <w:t xml:space="preserve"> Arms</w:t>
      </w:r>
      <w:r w:rsidR="00CF3DE9" w:rsidRPr="002D1530">
        <w:rPr>
          <w:rFonts w:ascii="Times New Roman" w:hAnsi="Times New Roman"/>
          <w:sz w:val="23"/>
          <w:szCs w:val="23"/>
        </w:rPr>
        <w:t xml:space="preserve">.  </w:t>
      </w:r>
      <w:r w:rsidR="00F32B3A" w:rsidRPr="002D1530">
        <w:rPr>
          <w:rFonts w:ascii="Times New Roman" w:hAnsi="Times New Roman"/>
          <w:sz w:val="23"/>
          <w:szCs w:val="23"/>
        </w:rPr>
        <w:t>F</w:t>
      </w:r>
      <w:r w:rsidR="00CF3DE9" w:rsidRPr="002D1530">
        <w:rPr>
          <w:rFonts w:ascii="Times New Roman" w:hAnsi="Times New Roman"/>
          <w:sz w:val="23"/>
          <w:szCs w:val="23"/>
        </w:rPr>
        <w:t>lags and firearms are lifted into position so that they can be carried.</w:t>
      </w:r>
    </w:p>
    <w:p w14:paraId="1EAD9763" w14:textId="77777777" w:rsidR="00CF3DE9" w:rsidRPr="002D1530" w:rsidRDefault="00CF3DE9" w:rsidP="00DA1832">
      <w:pPr>
        <w:pStyle w:val="ListParagraph"/>
        <w:numPr>
          <w:ilvl w:val="0"/>
          <w:numId w:val="6"/>
        </w:numPr>
        <w:tabs>
          <w:tab w:val="clear" w:pos="720"/>
          <w:tab w:val="num" w:pos="540"/>
        </w:tabs>
        <w:spacing w:after="0" w:line="240" w:lineRule="auto"/>
        <w:ind w:left="540"/>
        <w:jc w:val="both"/>
        <w:rPr>
          <w:rFonts w:ascii="Times New Roman" w:hAnsi="Times New Roman"/>
          <w:sz w:val="23"/>
          <w:szCs w:val="23"/>
        </w:rPr>
      </w:pPr>
      <w:r w:rsidRPr="002D1530">
        <w:rPr>
          <w:rFonts w:ascii="Times New Roman" w:hAnsi="Times New Roman"/>
          <w:i/>
          <w:iCs/>
          <w:sz w:val="23"/>
          <w:szCs w:val="23"/>
        </w:rPr>
        <w:t>Color Guard, Mark Time March</w:t>
      </w:r>
      <w:r w:rsidRPr="002D1530">
        <w:rPr>
          <w:rFonts w:ascii="Times New Roman" w:hAnsi="Times New Roman"/>
          <w:sz w:val="23"/>
          <w:szCs w:val="23"/>
        </w:rPr>
        <w:t xml:space="preserve">.  </w:t>
      </w:r>
      <w:r w:rsidR="00EF1129" w:rsidRPr="002D1530">
        <w:rPr>
          <w:rFonts w:ascii="Times New Roman" w:hAnsi="Times New Roman"/>
          <w:sz w:val="23"/>
          <w:szCs w:val="23"/>
        </w:rPr>
        <w:t>Guardsmen</w:t>
      </w:r>
      <w:r w:rsidRPr="002D1530">
        <w:rPr>
          <w:rFonts w:ascii="Times New Roman" w:hAnsi="Times New Roman"/>
          <w:sz w:val="23"/>
          <w:szCs w:val="23"/>
        </w:rPr>
        <w:t xml:space="preserve"> march in place starting with the left foot so that tempo for subsequent commands can be established.</w:t>
      </w:r>
    </w:p>
    <w:p w14:paraId="04956A24" w14:textId="77777777" w:rsidR="00CF3DE9" w:rsidRPr="002D1530" w:rsidRDefault="00CF3DE9" w:rsidP="00DA1832">
      <w:pPr>
        <w:pStyle w:val="ListParagraph"/>
        <w:numPr>
          <w:ilvl w:val="0"/>
          <w:numId w:val="6"/>
        </w:numPr>
        <w:tabs>
          <w:tab w:val="clear" w:pos="720"/>
          <w:tab w:val="num" w:pos="540"/>
        </w:tabs>
        <w:spacing w:after="0" w:line="240" w:lineRule="auto"/>
        <w:ind w:left="540"/>
        <w:jc w:val="both"/>
        <w:rPr>
          <w:rFonts w:ascii="Times New Roman" w:hAnsi="Times New Roman"/>
          <w:sz w:val="23"/>
          <w:szCs w:val="23"/>
        </w:rPr>
      </w:pPr>
      <w:r w:rsidRPr="002D1530">
        <w:rPr>
          <w:rFonts w:ascii="Times New Roman" w:hAnsi="Times New Roman"/>
          <w:i/>
          <w:iCs/>
          <w:sz w:val="23"/>
          <w:szCs w:val="23"/>
        </w:rPr>
        <w:t>Color Guard, Forward March</w:t>
      </w:r>
      <w:r w:rsidRPr="002D1530">
        <w:rPr>
          <w:rFonts w:ascii="Times New Roman" w:hAnsi="Times New Roman"/>
          <w:sz w:val="23"/>
          <w:szCs w:val="23"/>
        </w:rPr>
        <w:t xml:space="preserve">.  </w:t>
      </w:r>
      <w:r w:rsidR="00EF1129" w:rsidRPr="002D1530">
        <w:rPr>
          <w:rFonts w:ascii="Times New Roman" w:hAnsi="Times New Roman"/>
          <w:sz w:val="23"/>
          <w:szCs w:val="23"/>
        </w:rPr>
        <w:t>Guardsmen</w:t>
      </w:r>
      <w:r w:rsidRPr="002D1530">
        <w:rPr>
          <w:rFonts w:ascii="Times New Roman" w:hAnsi="Times New Roman"/>
          <w:sz w:val="23"/>
          <w:szCs w:val="23"/>
        </w:rPr>
        <w:t xml:space="preserve"> move forward starting on their left foot.</w:t>
      </w:r>
    </w:p>
    <w:p w14:paraId="73158AE4" w14:textId="77777777" w:rsidR="00CF3DE9" w:rsidRPr="002D1530" w:rsidRDefault="00CF3DE9" w:rsidP="00DA1832">
      <w:pPr>
        <w:pStyle w:val="ListParagraph"/>
        <w:numPr>
          <w:ilvl w:val="0"/>
          <w:numId w:val="6"/>
        </w:numPr>
        <w:tabs>
          <w:tab w:val="clear" w:pos="720"/>
          <w:tab w:val="num" w:pos="540"/>
        </w:tabs>
        <w:spacing w:after="0" w:line="240" w:lineRule="auto"/>
        <w:ind w:left="540"/>
        <w:jc w:val="both"/>
        <w:rPr>
          <w:rFonts w:ascii="Times New Roman" w:hAnsi="Times New Roman"/>
          <w:sz w:val="23"/>
          <w:szCs w:val="23"/>
        </w:rPr>
      </w:pPr>
      <w:r w:rsidRPr="002D1530">
        <w:rPr>
          <w:rFonts w:ascii="Times New Roman" w:hAnsi="Times New Roman"/>
          <w:i/>
          <w:iCs/>
          <w:sz w:val="23"/>
          <w:szCs w:val="23"/>
        </w:rPr>
        <w:t>Color Guard, Mark Time March</w:t>
      </w:r>
      <w:r w:rsidRPr="002D1530">
        <w:rPr>
          <w:rFonts w:ascii="Times New Roman" w:hAnsi="Times New Roman"/>
          <w:sz w:val="23"/>
          <w:szCs w:val="23"/>
        </w:rPr>
        <w:t xml:space="preserve">.  </w:t>
      </w:r>
      <w:r w:rsidR="00F32B3A" w:rsidRPr="002D1530">
        <w:rPr>
          <w:rFonts w:ascii="Times New Roman" w:hAnsi="Times New Roman"/>
          <w:sz w:val="23"/>
          <w:szCs w:val="23"/>
        </w:rPr>
        <w:t>F</w:t>
      </w:r>
      <w:r w:rsidRPr="002D1530">
        <w:rPr>
          <w:rFonts w:ascii="Times New Roman" w:hAnsi="Times New Roman"/>
          <w:sz w:val="23"/>
          <w:szCs w:val="23"/>
        </w:rPr>
        <w:t>ront rank halts their forward progress and continues to march in place allowing for subsequent ranks to catch up to the final position if necessary.</w:t>
      </w:r>
    </w:p>
    <w:p w14:paraId="1C7E464A" w14:textId="77777777" w:rsidR="00CF3DE9" w:rsidRPr="002D1530" w:rsidRDefault="00CF3DE9" w:rsidP="00DA1832">
      <w:pPr>
        <w:pStyle w:val="ListParagraph"/>
        <w:numPr>
          <w:ilvl w:val="0"/>
          <w:numId w:val="6"/>
        </w:numPr>
        <w:tabs>
          <w:tab w:val="clear" w:pos="720"/>
          <w:tab w:val="num" w:pos="540"/>
        </w:tabs>
        <w:spacing w:after="0" w:line="240" w:lineRule="auto"/>
        <w:ind w:left="540"/>
        <w:jc w:val="both"/>
        <w:rPr>
          <w:rFonts w:ascii="Times New Roman" w:hAnsi="Times New Roman"/>
          <w:sz w:val="23"/>
          <w:szCs w:val="23"/>
        </w:rPr>
      </w:pPr>
      <w:r w:rsidRPr="002D1530">
        <w:rPr>
          <w:rFonts w:ascii="Times New Roman" w:hAnsi="Times New Roman"/>
          <w:i/>
          <w:iCs/>
          <w:sz w:val="23"/>
          <w:szCs w:val="23"/>
        </w:rPr>
        <w:t>Color Guard, Halt</w:t>
      </w:r>
      <w:r w:rsidRPr="002D1530">
        <w:rPr>
          <w:rFonts w:ascii="Times New Roman" w:hAnsi="Times New Roman"/>
          <w:sz w:val="23"/>
          <w:szCs w:val="23"/>
        </w:rPr>
        <w:t xml:space="preserve">.  </w:t>
      </w:r>
      <w:r w:rsidR="00F32B3A" w:rsidRPr="002D1530">
        <w:rPr>
          <w:rFonts w:ascii="Times New Roman" w:hAnsi="Times New Roman"/>
          <w:sz w:val="23"/>
          <w:szCs w:val="23"/>
        </w:rPr>
        <w:t>A</w:t>
      </w:r>
      <w:r w:rsidRPr="002D1530">
        <w:rPr>
          <w:rFonts w:ascii="Times New Roman" w:hAnsi="Times New Roman"/>
          <w:sz w:val="23"/>
          <w:szCs w:val="23"/>
        </w:rPr>
        <w:t>ll marching should cease within two beats or steps.</w:t>
      </w:r>
    </w:p>
    <w:p w14:paraId="501795DE" w14:textId="77777777" w:rsidR="007F0C7F" w:rsidRPr="007F0C7F" w:rsidRDefault="007F0C7F" w:rsidP="00367C48">
      <w:pPr>
        <w:spacing w:after="0"/>
        <w:ind w:left="180" w:firstLine="540"/>
        <w:rPr>
          <w:rFonts w:ascii="Times New Roman" w:hAnsi="Times New Roman"/>
          <w:sz w:val="23"/>
          <w:szCs w:val="23"/>
        </w:rPr>
      </w:pPr>
      <w:r w:rsidRPr="007F0C7F">
        <w:rPr>
          <w:rFonts w:ascii="Times New Roman" w:hAnsi="Times New Roman"/>
          <w:sz w:val="23"/>
          <w:szCs w:val="23"/>
        </w:rPr>
        <w:t>If there is a Reviewing Stand during the parade, the Commander should brief the Color Guard of the following additional commands that will be used:</w:t>
      </w:r>
    </w:p>
    <w:p w14:paraId="33DD3466" w14:textId="77777777" w:rsidR="007F0C7F" w:rsidRPr="007F0C7F" w:rsidRDefault="007F0C7F" w:rsidP="00C4569D">
      <w:pPr>
        <w:spacing w:after="0"/>
        <w:ind w:left="180"/>
        <w:rPr>
          <w:rFonts w:ascii="Times New Roman" w:hAnsi="Times New Roman"/>
          <w:sz w:val="23"/>
          <w:szCs w:val="23"/>
        </w:rPr>
      </w:pPr>
      <w:r w:rsidRPr="007F0C7F">
        <w:rPr>
          <w:rFonts w:ascii="Times New Roman" w:hAnsi="Times New Roman"/>
          <w:b/>
          <w:bCs/>
          <w:sz w:val="23"/>
          <w:szCs w:val="23"/>
        </w:rPr>
        <w:t>•</w:t>
      </w:r>
      <w:r w:rsidRPr="007F0C7F">
        <w:rPr>
          <w:rFonts w:ascii="Times New Roman" w:hAnsi="Times New Roman"/>
          <w:sz w:val="23"/>
          <w:szCs w:val="23"/>
        </w:rPr>
        <w:t xml:space="preserve"> </w:t>
      </w:r>
      <w:r w:rsidRPr="007F0C7F">
        <w:rPr>
          <w:rFonts w:ascii="Times New Roman" w:hAnsi="Times New Roman"/>
          <w:sz w:val="23"/>
          <w:szCs w:val="23"/>
          <w:u w:val="single"/>
        </w:rPr>
        <w:t>Eyes ... Right/Left</w:t>
      </w:r>
      <w:r w:rsidRPr="007F0C7F">
        <w:rPr>
          <w:rFonts w:ascii="Times New Roman" w:hAnsi="Times New Roman"/>
          <w:sz w:val="23"/>
          <w:szCs w:val="23"/>
        </w:rPr>
        <w:t>. The command is given</w:t>
      </w:r>
      <w:r w:rsidRPr="007F0C7F">
        <w:rPr>
          <w:rFonts w:ascii="Times New Roman" w:hAnsi="Times New Roman"/>
          <w:b/>
          <w:sz w:val="23"/>
          <w:szCs w:val="23"/>
        </w:rPr>
        <w:t xml:space="preserve"> </w:t>
      </w:r>
      <w:r w:rsidRPr="007F0C7F">
        <w:rPr>
          <w:rFonts w:ascii="Times New Roman" w:hAnsi="Times New Roman"/>
          <w:sz w:val="23"/>
          <w:szCs w:val="23"/>
        </w:rPr>
        <w:t xml:space="preserve">when the front of the marching unit is six paces from the Reviewing Official.  </w:t>
      </w:r>
    </w:p>
    <w:p w14:paraId="48300339" w14:textId="77777777" w:rsidR="007F0C7F" w:rsidRPr="007F0C7F" w:rsidRDefault="007F0C7F" w:rsidP="00367C48">
      <w:pPr>
        <w:spacing w:after="0"/>
        <w:ind w:left="180" w:firstLine="540"/>
        <w:rPr>
          <w:rFonts w:ascii="Times New Roman" w:hAnsi="Times New Roman"/>
          <w:sz w:val="23"/>
          <w:szCs w:val="23"/>
        </w:rPr>
      </w:pPr>
      <w:r w:rsidRPr="007F0C7F">
        <w:rPr>
          <w:rFonts w:ascii="Times New Roman" w:hAnsi="Times New Roman"/>
          <w:sz w:val="23"/>
          <w:szCs w:val="23"/>
        </w:rPr>
        <w:t>At the command "</w:t>
      </w:r>
      <w:r w:rsidRPr="007F0C7F">
        <w:rPr>
          <w:rFonts w:ascii="Times New Roman" w:hAnsi="Times New Roman"/>
          <w:sz w:val="23"/>
          <w:szCs w:val="23"/>
          <w:u w:val="single"/>
        </w:rPr>
        <w:t>Eyes</w:t>
      </w:r>
      <w:r w:rsidRPr="007F0C7F">
        <w:rPr>
          <w:rFonts w:ascii="Times New Roman" w:hAnsi="Times New Roman"/>
          <w:sz w:val="23"/>
          <w:szCs w:val="23"/>
        </w:rPr>
        <w:t>", drawn swords are brought to the first count of the Present Arms position (i.e., hilt in front of the face and blade at a 30-degree angle off the vertical).   Guardsmen in formation do not yet move their heads.</w:t>
      </w:r>
    </w:p>
    <w:p w14:paraId="3C97AA11" w14:textId="3E1640F0" w:rsidR="00367C48" w:rsidRDefault="007F0C7F" w:rsidP="005B1865">
      <w:pPr>
        <w:spacing w:after="0"/>
        <w:ind w:left="180"/>
        <w:jc w:val="both"/>
        <w:rPr>
          <w:rFonts w:ascii="Times New Roman" w:hAnsi="Times New Roman"/>
          <w:sz w:val="23"/>
          <w:szCs w:val="23"/>
        </w:rPr>
      </w:pPr>
      <w:r w:rsidRPr="007F0C7F">
        <w:rPr>
          <w:rFonts w:ascii="Times New Roman" w:hAnsi="Times New Roman"/>
          <w:sz w:val="23"/>
          <w:szCs w:val="23"/>
        </w:rPr>
        <w:t>After two paces, the second part of the command, "</w:t>
      </w:r>
      <w:r w:rsidRPr="007F0C7F">
        <w:rPr>
          <w:rFonts w:ascii="Times New Roman" w:hAnsi="Times New Roman"/>
          <w:sz w:val="23"/>
          <w:szCs w:val="23"/>
          <w:u w:val="single"/>
        </w:rPr>
        <w:t>Right/Left</w:t>
      </w:r>
      <w:r w:rsidRPr="007F0C7F">
        <w:rPr>
          <w:rFonts w:ascii="Times New Roman" w:hAnsi="Times New Roman"/>
          <w:sz w:val="23"/>
          <w:szCs w:val="23"/>
        </w:rPr>
        <w:t xml:space="preserve">" is </w:t>
      </w:r>
      <w:r w:rsidR="00114F64" w:rsidRPr="007F0C7F">
        <w:rPr>
          <w:rFonts w:ascii="Times New Roman" w:hAnsi="Times New Roman"/>
          <w:sz w:val="23"/>
          <w:szCs w:val="23"/>
        </w:rPr>
        <w:t>given, Swords</w:t>
      </w:r>
      <w:r w:rsidRPr="007F0C7F">
        <w:rPr>
          <w:rFonts w:ascii="Times New Roman" w:hAnsi="Times New Roman"/>
          <w:sz w:val="23"/>
          <w:szCs w:val="23"/>
        </w:rPr>
        <w:t xml:space="preserve"> are brought down smartly so the hilt rests against the thigh, the flat of the blade uppermost and slightly turned to the right.  All in formation turn their heads in the direction ordered, except for those guardsmen in the inboard column (nearest to the Reviewing Stand).  All flags, except the U.S. 50 star and historic US flags, and foreign national flags, will be dipped.</w:t>
      </w:r>
      <w:r w:rsidR="00367C48">
        <w:rPr>
          <w:rFonts w:ascii="Times New Roman" w:hAnsi="Times New Roman"/>
          <w:sz w:val="23"/>
          <w:szCs w:val="23"/>
        </w:rPr>
        <w:t xml:space="preserve"> </w:t>
      </w:r>
      <w:r w:rsidRPr="007F0C7F">
        <w:rPr>
          <w:rFonts w:ascii="Times New Roman" w:hAnsi="Times New Roman"/>
          <w:sz w:val="23"/>
          <w:szCs w:val="23"/>
        </w:rPr>
        <w:t xml:space="preserve">Compatriots marching in formation do not render salutes.  </w:t>
      </w:r>
      <w:r w:rsidR="0080403F" w:rsidRPr="007F0C7F">
        <w:rPr>
          <w:rFonts w:ascii="Times New Roman" w:hAnsi="Times New Roman"/>
          <w:sz w:val="23"/>
          <w:szCs w:val="23"/>
        </w:rPr>
        <w:t>Musket men</w:t>
      </w:r>
      <w:r w:rsidRPr="007F0C7F">
        <w:rPr>
          <w:rFonts w:ascii="Times New Roman" w:hAnsi="Times New Roman"/>
          <w:sz w:val="23"/>
          <w:szCs w:val="23"/>
        </w:rPr>
        <w:t xml:space="preserve"> remain at ‘Shoulder Arms’ or ’Advance Arms’, and </w:t>
      </w:r>
      <w:r w:rsidRPr="00095182">
        <w:rPr>
          <w:rFonts w:ascii="Times New Roman" w:hAnsi="Times New Roman"/>
          <w:sz w:val="23"/>
          <w:szCs w:val="23"/>
        </w:rPr>
        <w:t>do not go to Present Arms.</w:t>
      </w:r>
      <w:r w:rsidR="00367C48">
        <w:rPr>
          <w:rFonts w:ascii="Times New Roman" w:hAnsi="Times New Roman"/>
          <w:sz w:val="23"/>
          <w:szCs w:val="23"/>
        </w:rPr>
        <w:t xml:space="preserve"> </w:t>
      </w:r>
      <w:r w:rsidRPr="007F0C7F">
        <w:rPr>
          <w:rFonts w:ascii="Times New Roman" w:hAnsi="Times New Roman"/>
          <w:sz w:val="23"/>
          <w:szCs w:val="23"/>
        </w:rPr>
        <w:t>A Guardsman carrying a spontoon/halberd/pike will execute period-correct drill and salutes with this weapon.</w:t>
      </w:r>
      <w:r w:rsidR="00367C48">
        <w:rPr>
          <w:rFonts w:ascii="Times New Roman" w:hAnsi="Times New Roman"/>
          <w:sz w:val="23"/>
          <w:szCs w:val="23"/>
        </w:rPr>
        <w:t xml:space="preserve"> </w:t>
      </w:r>
      <w:r w:rsidRPr="007F0C7F">
        <w:rPr>
          <w:rFonts w:ascii="Times New Roman" w:hAnsi="Times New Roman"/>
          <w:bCs/>
          <w:sz w:val="23"/>
          <w:szCs w:val="23"/>
          <w:u w:val="single"/>
        </w:rPr>
        <w:t>Ready ... Front</w:t>
      </w:r>
      <w:r w:rsidRPr="007F0C7F">
        <w:rPr>
          <w:rFonts w:ascii="Times New Roman" w:hAnsi="Times New Roman"/>
          <w:b/>
          <w:sz w:val="23"/>
          <w:szCs w:val="23"/>
        </w:rPr>
        <w:t xml:space="preserve">. </w:t>
      </w:r>
      <w:r w:rsidRPr="007F0C7F">
        <w:rPr>
          <w:rFonts w:ascii="Times New Roman" w:hAnsi="Times New Roman"/>
          <w:sz w:val="23"/>
          <w:szCs w:val="23"/>
        </w:rPr>
        <w:t>The command will be given when the last rank of the marching unit is six paces past the Reviewing Official.</w:t>
      </w:r>
      <w:r w:rsidR="00367C48">
        <w:rPr>
          <w:rFonts w:ascii="Times New Roman" w:hAnsi="Times New Roman"/>
          <w:sz w:val="23"/>
          <w:szCs w:val="23"/>
        </w:rPr>
        <w:t xml:space="preserve"> </w:t>
      </w:r>
      <w:r w:rsidRPr="007F0C7F">
        <w:rPr>
          <w:rFonts w:ascii="Times New Roman" w:hAnsi="Times New Roman"/>
          <w:sz w:val="23"/>
          <w:szCs w:val="23"/>
        </w:rPr>
        <w:t>At the command "</w:t>
      </w:r>
      <w:r w:rsidRPr="007F0C7F">
        <w:rPr>
          <w:rFonts w:ascii="Times New Roman" w:hAnsi="Times New Roman"/>
          <w:sz w:val="23"/>
          <w:szCs w:val="23"/>
          <w:u w:val="single"/>
        </w:rPr>
        <w:t>Ready</w:t>
      </w:r>
      <w:r w:rsidRPr="007F0C7F">
        <w:rPr>
          <w:rFonts w:ascii="Times New Roman" w:hAnsi="Times New Roman"/>
          <w:sz w:val="23"/>
          <w:szCs w:val="23"/>
        </w:rPr>
        <w:t>" sword hilts are rotated so the edge of the blades now face the ground.  All heads remain facing Right/Left.  At the second command, "</w:t>
      </w:r>
      <w:r w:rsidRPr="007F0C7F">
        <w:rPr>
          <w:rFonts w:ascii="Times New Roman" w:hAnsi="Times New Roman"/>
          <w:sz w:val="23"/>
          <w:szCs w:val="23"/>
          <w:u w:val="single"/>
        </w:rPr>
        <w:t>Front</w:t>
      </w:r>
      <w:r w:rsidRPr="007F0C7F">
        <w:rPr>
          <w:rFonts w:ascii="Times New Roman" w:hAnsi="Times New Roman"/>
          <w:sz w:val="23"/>
          <w:szCs w:val="23"/>
        </w:rPr>
        <w:t>" all turn their heads sharply to the front, swords revert to the Carry position, and all flags are raised to the vertical."</w:t>
      </w:r>
    </w:p>
    <w:p w14:paraId="6EDEA91C" w14:textId="77777777" w:rsidR="00095182" w:rsidRDefault="00095182" w:rsidP="005B1865">
      <w:pPr>
        <w:spacing w:after="0"/>
        <w:ind w:left="180"/>
        <w:jc w:val="both"/>
        <w:rPr>
          <w:rFonts w:ascii="Times New Roman" w:hAnsi="Times New Roman"/>
          <w:sz w:val="23"/>
          <w:szCs w:val="23"/>
        </w:rPr>
      </w:pPr>
    </w:p>
    <w:p w14:paraId="576684D1" w14:textId="26DA595D" w:rsidR="00CF3DE9" w:rsidRDefault="00CF3DE9" w:rsidP="005B1865">
      <w:pPr>
        <w:spacing w:after="0" w:line="240" w:lineRule="auto"/>
        <w:jc w:val="both"/>
        <w:rPr>
          <w:rFonts w:ascii="Times New Roman" w:hAnsi="Times New Roman"/>
          <w:b/>
          <w:sz w:val="23"/>
          <w:szCs w:val="23"/>
        </w:rPr>
      </w:pPr>
      <w:r w:rsidRPr="005B1865">
        <w:rPr>
          <w:rFonts w:ascii="Times New Roman" w:hAnsi="Times New Roman"/>
          <w:b/>
          <w:sz w:val="23"/>
          <w:szCs w:val="23"/>
        </w:rPr>
        <w:t>COLOR GUARD BEHAVIOR AT EVENTS</w:t>
      </w:r>
    </w:p>
    <w:p w14:paraId="1E3FB0C9" w14:textId="77777777" w:rsidR="005B1865" w:rsidRDefault="00CF3DE9" w:rsidP="005B1865">
      <w:pPr>
        <w:spacing w:after="0" w:line="240" w:lineRule="auto"/>
        <w:jc w:val="both"/>
        <w:rPr>
          <w:rFonts w:ascii="Times New Roman" w:hAnsi="Times New Roman"/>
          <w:i/>
          <w:iCs/>
          <w:sz w:val="23"/>
          <w:szCs w:val="23"/>
        </w:rPr>
      </w:pPr>
      <w:r w:rsidRPr="002D1530">
        <w:rPr>
          <w:rFonts w:ascii="Times New Roman" w:hAnsi="Times New Roman"/>
          <w:i/>
          <w:iCs/>
          <w:sz w:val="23"/>
          <w:szCs w:val="23"/>
        </w:rPr>
        <w:t>Hand Salutes</w:t>
      </w:r>
      <w:r w:rsidR="009F5965" w:rsidRPr="002D1530">
        <w:rPr>
          <w:rFonts w:ascii="Times New Roman" w:hAnsi="Times New Roman"/>
          <w:i/>
          <w:iCs/>
          <w:sz w:val="23"/>
          <w:szCs w:val="23"/>
        </w:rPr>
        <w:t xml:space="preserve">.  </w:t>
      </w:r>
    </w:p>
    <w:p w14:paraId="6BD6946B" w14:textId="7EC4E998" w:rsidR="00EF1129" w:rsidRPr="002D1530" w:rsidRDefault="00CF3DE9" w:rsidP="005B1865">
      <w:pPr>
        <w:spacing w:after="0" w:line="240" w:lineRule="auto"/>
        <w:ind w:firstLine="720"/>
        <w:jc w:val="both"/>
        <w:rPr>
          <w:rFonts w:ascii="Times New Roman" w:hAnsi="Times New Roman"/>
          <w:sz w:val="23"/>
          <w:szCs w:val="23"/>
        </w:rPr>
      </w:pPr>
      <w:r w:rsidRPr="002D1530">
        <w:rPr>
          <w:rFonts w:ascii="Times New Roman" w:hAnsi="Times New Roman"/>
          <w:sz w:val="23"/>
          <w:szCs w:val="23"/>
        </w:rPr>
        <w:t>As with current military custom, only the Commander of the Color Guard and those members carrying muskets will Present Arms when called to salute.  No Color Bearer ever renders a hand salute, unless specifically ordered immediately after the posting of colors, since the Commander is understood to present the salute for the entire unit.</w:t>
      </w:r>
      <w:r w:rsidR="005B1865">
        <w:rPr>
          <w:rFonts w:ascii="Times New Roman" w:hAnsi="Times New Roman"/>
          <w:sz w:val="23"/>
          <w:szCs w:val="23"/>
        </w:rPr>
        <w:t xml:space="preserve"> </w:t>
      </w:r>
      <w:r w:rsidR="00EF1129" w:rsidRPr="002D1530">
        <w:rPr>
          <w:rFonts w:ascii="Times New Roman" w:hAnsi="Times New Roman"/>
          <w:sz w:val="23"/>
          <w:szCs w:val="23"/>
        </w:rPr>
        <w:t xml:space="preserve">The policy of the National Society Color Guard is that if a Guardsman is to render a hand salute, such as when presenting a wreath at an event or grave marking, the Guardsman shall only lift and dip their hat slightly.  This more closely conforms with salutes during the Revolutionary Era when there was no accepted form of hand salute used by the Continental Army.  </w:t>
      </w:r>
    </w:p>
    <w:p w14:paraId="45257DF5" w14:textId="77777777" w:rsidR="00095182" w:rsidRDefault="00095182" w:rsidP="005B1865">
      <w:pPr>
        <w:spacing w:after="0" w:line="240" w:lineRule="auto"/>
        <w:jc w:val="both"/>
        <w:rPr>
          <w:rFonts w:ascii="Times New Roman" w:hAnsi="Times New Roman"/>
          <w:i/>
          <w:iCs/>
          <w:sz w:val="23"/>
          <w:szCs w:val="23"/>
        </w:rPr>
      </w:pPr>
    </w:p>
    <w:p w14:paraId="1E780FFD" w14:textId="4A5DFCD7" w:rsidR="00095182" w:rsidRDefault="00CF3DE9" w:rsidP="005B1865">
      <w:pPr>
        <w:spacing w:after="0" w:line="240" w:lineRule="auto"/>
        <w:jc w:val="both"/>
        <w:rPr>
          <w:rFonts w:ascii="Times New Roman" w:hAnsi="Times New Roman"/>
          <w:i/>
          <w:iCs/>
          <w:sz w:val="23"/>
          <w:szCs w:val="23"/>
        </w:rPr>
      </w:pPr>
      <w:r w:rsidRPr="002D1530">
        <w:rPr>
          <w:rFonts w:ascii="Times New Roman" w:hAnsi="Times New Roman"/>
          <w:i/>
          <w:iCs/>
          <w:sz w:val="23"/>
          <w:szCs w:val="23"/>
        </w:rPr>
        <w:t>Prayers</w:t>
      </w:r>
      <w:r w:rsidR="009F5965" w:rsidRPr="002D1530">
        <w:rPr>
          <w:rFonts w:ascii="Times New Roman" w:hAnsi="Times New Roman"/>
          <w:i/>
          <w:iCs/>
          <w:sz w:val="23"/>
          <w:szCs w:val="23"/>
        </w:rPr>
        <w:t xml:space="preserve">. </w:t>
      </w:r>
    </w:p>
    <w:p w14:paraId="72DCEE6E" w14:textId="24CB1883" w:rsidR="00CF3DE9" w:rsidRDefault="00095182" w:rsidP="005B1865">
      <w:pPr>
        <w:spacing w:after="0" w:line="240" w:lineRule="auto"/>
        <w:jc w:val="both"/>
        <w:rPr>
          <w:rFonts w:ascii="Times New Roman" w:hAnsi="Times New Roman"/>
          <w:sz w:val="23"/>
          <w:szCs w:val="23"/>
        </w:rPr>
      </w:pPr>
      <w:r>
        <w:rPr>
          <w:rFonts w:ascii="Times New Roman" w:hAnsi="Times New Roman"/>
          <w:sz w:val="23"/>
          <w:szCs w:val="23"/>
        </w:rPr>
        <w:t xml:space="preserve">During </w:t>
      </w:r>
      <w:r w:rsidR="00CF3DE9" w:rsidRPr="002D1530">
        <w:rPr>
          <w:rFonts w:ascii="Times New Roman" w:hAnsi="Times New Roman"/>
          <w:sz w:val="23"/>
          <w:szCs w:val="23"/>
        </w:rPr>
        <w:t>prayers, Color Guard members only close their eyes.  At no time does the Guardsman bow his head or remove his hat.</w:t>
      </w:r>
    </w:p>
    <w:p w14:paraId="40FB77F1" w14:textId="77777777" w:rsidR="00467E7B" w:rsidRPr="00095182" w:rsidRDefault="00467E7B" w:rsidP="005B1865">
      <w:pPr>
        <w:spacing w:after="0" w:line="240" w:lineRule="auto"/>
        <w:jc w:val="both"/>
        <w:rPr>
          <w:rFonts w:ascii="Times New Roman" w:hAnsi="Times New Roman"/>
          <w:i/>
          <w:iCs/>
          <w:sz w:val="23"/>
          <w:szCs w:val="23"/>
        </w:rPr>
      </w:pPr>
    </w:p>
    <w:p w14:paraId="52ABF68B" w14:textId="77777777" w:rsidR="005B1865" w:rsidRDefault="00CF3DE9" w:rsidP="005B1865">
      <w:pPr>
        <w:spacing w:after="0" w:line="240" w:lineRule="auto"/>
        <w:jc w:val="both"/>
        <w:rPr>
          <w:rFonts w:ascii="Times New Roman" w:hAnsi="Times New Roman"/>
          <w:sz w:val="23"/>
          <w:szCs w:val="23"/>
        </w:rPr>
      </w:pPr>
      <w:r w:rsidRPr="002D1530">
        <w:rPr>
          <w:rFonts w:ascii="Times New Roman" w:hAnsi="Times New Roman"/>
          <w:i/>
          <w:sz w:val="23"/>
          <w:szCs w:val="23"/>
        </w:rPr>
        <w:lastRenderedPageBreak/>
        <w:t>Wearing Medals</w:t>
      </w:r>
      <w:r w:rsidR="009F5965" w:rsidRPr="002D1530">
        <w:rPr>
          <w:rFonts w:ascii="Times New Roman" w:hAnsi="Times New Roman"/>
          <w:sz w:val="23"/>
          <w:szCs w:val="23"/>
        </w:rPr>
        <w:t xml:space="preserve">.  </w:t>
      </w:r>
    </w:p>
    <w:p w14:paraId="2F672926" w14:textId="0172BC09" w:rsidR="00AE7F22" w:rsidRPr="002D1530" w:rsidRDefault="0000583A" w:rsidP="005B1865">
      <w:pPr>
        <w:spacing w:after="0" w:line="240" w:lineRule="auto"/>
        <w:ind w:firstLine="720"/>
        <w:jc w:val="both"/>
        <w:rPr>
          <w:rFonts w:ascii="Times New Roman" w:hAnsi="Times New Roman"/>
          <w:sz w:val="23"/>
          <w:szCs w:val="23"/>
        </w:rPr>
      </w:pPr>
      <w:r w:rsidRPr="00076E51">
        <w:rPr>
          <w:rFonts w:ascii="Times New Roman" w:hAnsi="Times New Roman"/>
          <w:color w:val="000000" w:themeColor="text1"/>
          <w:sz w:val="23"/>
          <w:szCs w:val="23"/>
        </w:rPr>
        <w:t xml:space="preserve">It is the policy of the National Color Guard Committee that no medals or other decorations will be worn at official National Society events. </w:t>
      </w:r>
      <w:r w:rsidR="00076E51">
        <w:rPr>
          <w:rFonts w:ascii="Times New Roman" w:hAnsi="Times New Roman"/>
          <w:sz w:val="23"/>
          <w:szCs w:val="23"/>
        </w:rPr>
        <w:t>T</w:t>
      </w:r>
      <w:r w:rsidR="00CF3DE9" w:rsidRPr="002D1530">
        <w:rPr>
          <w:rFonts w:ascii="Times New Roman" w:hAnsi="Times New Roman"/>
          <w:sz w:val="23"/>
          <w:szCs w:val="23"/>
        </w:rPr>
        <w:t>he Color Guard Commander in charge makes the final decision on the permission to wear medals on the Color Guard uniform during SAR</w:t>
      </w:r>
      <w:r w:rsidR="00076E51">
        <w:rPr>
          <w:rFonts w:ascii="Times New Roman" w:hAnsi="Times New Roman"/>
          <w:sz w:val="23"/>
          <w:szCs w:val="23"/>
        </w:rPr>
        <w:t xml:space="preserve"> State and Chapter</w:t>
      </w:r>
      <w:r w:rsidR="00CF3DE9" w:rsidRPr="002D1530">
        <w:rPr>
          <w:rFonts w:ascii="Times New Roman" w:hAnsi="Times New Roman"/>
          <w:sz w:val="23"/>
          <w:szCs w:val="23"/>
        </w:rPr>
        <w:t xml:space="preserve"> events.</w:t>
      </w:r>
      <w:r w:rsidR="00AE7F22" w:rsidRPr="002D1530">
        <w:rPr>
          <w:rFonts w:ascii="Times New Roman" w:hAnsi="Times New Roman"/>
          <w:sz w:val="23"/>
          <w:szCs w:val="23"/>
        </w:rPr>
        <w:t xml:space="preserve">  </w:t>
      </w:r>
    </w:p>
    <w:p w14:paraId="655F79FB" w14:textId="77777777" w:rsidR="005B1865" w:rsidRDefault="00AE7F22" w:rsidP="005B1865">
      <w:pPr>
        <w:spacing w:after="0" w:line="240" w:lineRule="auto"/>
        <w:jc w:val="both"/>
        <w:rPr>
          <w:rFonts w:ascii="Times New Roman" w:hAnsi="Times New Roman"/>
          <w:sz w:val="23"/>
          <w:szCs w:val="23"/>
        </w:rPr>
      </w:pPr>
      <w:r w:rsidRPr="002D1530">
        <w:rPr>
          <w:rFonts w:ascii="Times New Roman" w:hAnsi="Times New Roman"/>
          <w:i/>
          <w:sz w:val="23"/>
          <w:szCs w:val="23"/>
        </w:rPr>
        <w:t>Deportment:</w:t>
      </w:r>
      <w:r w:rsidRPr="002D1530">
        <w:rPr>
          <w:rFonts w:ascii="Times New Roman" w:hAnsi="Times New Roman"/>
          <w:sz w:val="23"/>
          <w:szCs w:val="23"/>
        </w:rPr>
        <w:t xml:space="preserve">  </w:t>
      </w:r>
    </w:p>
    <w:p w14:paraId="23A25E97" w14:textId="25631669" w:rsidR="00AE7F22" w:rsidRDefault="00AE7F22" w:rsidP="005B1865">
      <w:pPr>
        <w:spacing w:after="0" w:line="240" w:lineRule="auto"/>
        <w:ind w:firstLine="720"/>
        <w:jc w:val="both"/>
        <w:rPr>
          <w:rFonts w:ascii="Times New Roman" w:hAnsi="Times New Roman"/>
          <w:sz w:val="23"/>
          <w:szCs w:val="23"/>
        </w:rPr>
      </w:pPr>
      <w:r w:rsidRPr="002D1530">
        <w:rPr>
          <w:rFonts w:ascii="Times New Roman" w:hAnsi="Times New Roman"/>
          <w:sz w:val="23"/>
          <w:szCs w:val="23"/>
        </w:rPr>
        <w:t xml:space="preserve">At all times, a Color Guardsman must behave with the utmost decorum.  This is interpreted to mean that the Color Guardsman may </w:t>
      </w:r>
      <w:r w:rsidRPr="002D1530">
        <w:rPr>
          <w:rFonts w:ascii="Times New Roman" w:hAnsi="Times New Roman"/>
          <w:b/>
          <w:sz w:val="23"/>
          <w:szCs w:val="23"/>
          <w:u w:val="single"/>
        </w:rPr>
        <w:t>not</w:t>
      </w:r>
      <w:r w:rsidRPr="002D1530">
        <w:rPr>
          <w:rFonts w:ascii="Times New Roman" w:hAnsi="Times New Roman"/>
          <w:sz w:val="23"/>
          <w:szCs w:val="23"/>
        </w:rPr>
        <w:t xml:space="preserve"> break ranks even when at rest during a ceremony unless they are going forward to present a wreath</w:t>
      </w:r>
      <w:r w:rsidR="003D2603" w:rsidRPr="002D1530">
        <w:rPr>
          <w:rFonts w:ascii="Times New Roman" w:hAnsi="Times New Roman"/>
          <w:sz w:val="23"/>
          <w:szCs w:val="23"/>
        </w:rPr>
        <w:t xml:space="preserve"> /</w:t>
      </w:r>
      <w:r w:rsidRPr="002D1530">
        <w:rPr>
          <w:rFonts w:ascii="Times New Roman" w:hAnsi="Times New Roman"/>
          <w:sz w:val="23"/>
          <w:szCs w:val="23"/>
        </w:rPr>
        <w:t xml:space="preserve"> render </w:t>
      </w:r>
      <w:proofErr w:type="gramStart"/>
      <w:r w:rsidRPr="002D1530">
        <w:rPr>
          <w:rFonts w:ascii="Times New Roman" w:hAnsi="Times New Roman"/>
          <w:sz w:val="23"/>
          <w:szCs w:val="23"/>
        </w:rPr>
        <w:t>honors</w:t>
      </w:r>
      <w:proofErr w:type="gramEnd"/>
      <w:r w:rsidRPr="002D1530">
        <w:rPr>
          <w:rFonts w:ascii="Times New Roman" w:hAnsi="Times New Roman"/>
          <w:sz w:val="23"/>
          <w:szCs w:val="23"/>
        </w:rPr>
        <w:t xml:space="preserve"> </w:t>
      </w:r>
      <w:r w:rsidR="003D2603" w:rsidRPr="002D1530">
        <w:rPr>
          <w:rFonts w:ascii="Times New Roman" w:hAnsi="Times New Roman"/>
          <w:sz w:val="23"/>
          <w:szCs w:val="23"/>
        </w:rPr>
        <w:t xml:space="preserve">or have a specific additional role </w:t>
      </w:r>
      <w:r w:rsidRPr="002D1530">
        <w:rPr>
          <w:rFonts w:ascii="Times New Roman" w:hAnsi="Times New Roman"/>
          <w:sz w:val="23"/>
          <w:szCs w:val="23"/>
        </w:rPr>
        <w:t xml:space="preserve">during a ceremony.  The Color Guardsman will </w:t>
      </w:r>
      <w:r w:rsidRPr="002D1530">
        <w:rPr>
          <w:rFonts w:ascii="Times New Roman" w:hAnsi="Times New Roman"/>
          <w:b/>
          <w:sz w:val="23"/>
          <w:szCs w:val="23"/>
          <w:u w:val="single"/>
        </w:rPr>
        <w:t>not</w:t>
      </w:r>
      <w:r w:rsidRPr="002D1530">
        <w:rPr>
          <w:rFonts w:ascii="Times New Roman" w:hAnsi="Times New Roman"/>
          <w:sz w:val="23"/>
          <w:szCs w:val="23"/>
        </w:rPr>
        <w:t xml:space="preserve"> take photographs during an event or ceremony.  A Color Guardsman </w:t>
      </w:r>
      <w:r w:rsidRPr="002D1530">
        <w:rPr>
          <w:rFonts w:ascii="Times New Roman" w:hAnsi="Times New Roman"/>
          <w:sz w:val="23"/>
          <w:szCs w:val="23"/>
          <w:u w:val="single"/>
        </w:rPr>
        <w:t>may</w:t>
      </w:r>
      <w:r w:rsidRPr="002D1530">
        <w:rPr>
          <w:rFonts w:ascii="Times New Roman" w:hAnsi="Times New Roman"/>
          <w:sz w:val="23"/>
          <w:szCs w:val="23"/>
        </w:rPr>
        <w:t xml:space="preserve"> acknowledge the master of ceremonies if their name is called out for recognition during an event or ceremony.</w:t>
      </w:r>
    </w:p>
    <w:p w14:paraId="59B341AC" w14:textId="77777777" w:rsidR="005B1865" w:rsidRDefault="005B1865" w:rsidP="005B1865">
      <w:pPr>
        <w:spacing w:after="0" w:line="240" w:lineRule="auto"/>
        <w:ind w:firstLine="720"/>
        <w:jc w:val="both"/>
        <w:rPr>
          <w:rFonts w:ascii="Times New Roman" w:hAnsi="Times New Roman"/>
          <w:sz w:val="23"/>
          <w:szCs w:val="23"/>
        </w:rPr>
      </w:pPr>
    </w:p>
    <w:p w14:paraId="6981D5F4" w14:textId="08A52E6D" w:rsidR="00CF3DE9" w:rsidRPr="005B1865" w:rsidRDefault="00CF3DE9" w:rsidP="005B1865">
      <w:pPr>
        <w:spacing w:after="0" w:line="240" w:lineRule="auto"/>
        <w:jc w:val="both"/>
        <w:rPr>
          <w:rFonts w:ascii="Times New Roman" w:hAnsi="Times New Roman"/>
          <w:b/>
          <w:bCs/>
          <w:sz w:val="23"/>
          <w:szCs w:val="23"/>
        </w:rPr>
      </w:pPr>
      <w:r w:rsidRPr="005B1865">
        <w:rPr>
          <w:rFonts w:ascii="Times New Roman" w:hAnsi="Times New Roman"/>
          <w:b/>
          <w:bCs/>
          <w:sz w:val="23"/>
          <w:szCs w:val="23"/>
        </w:rPr>
        <w:t>SAR COLOR GUARD MEDALS</w:t>
      </w:r>
    </w:p>
    <w:p w14:paraId="336B0E83" w14:textId="74ABE435" w:rsidR="00D72249" w:rsidRPr="00095182" w:rsidRDefault="00F31500" w:rsidP="00F31500">
      <w:pPr>
        <w:spacing w:after="0" w:line="240" w:lineRule="auto"/>
        <w:ind w:firstLine="540"/>
        <w:jc w:val="both"/>
        <w:rPr>
          <w:rFonts w:ascii="Times New Roman" w:hAnsi="Times New Roman"/>
          <w:bCs/>
          <w:sz w:val="23"/>
          <w:szCs w:val="23"/>
        </w:rPr>
      </w:pPr>
      <w:r w:rsidRPr="00095182">
        <w:rPr>
          <w:rFonts w:ascii="Times New Roman" w:hAnsi="Times New Roman"/>
          <w:bCs/>
          <w:sz w:val="23"/>
          <w:szCs w:val="23"/>
        </w:rPr>
        <w:t>As t</w:t>
      </w:r>
      <w:r w:rsidR="00D72249" w:rsidRPr="00095182">
        <w:rPr>
          <w:rFonts w:ascii="Times New Roman" w:hAnsi="Times New Roman"/>
          <w:bCs/>
          <w:sz w:val="23"/>
          <w:szCs w:val="23"/>
        </w:rPr>
        <w:t xml:space="preserve">he National Handbook, Volume V, Individual Medals and Awards and Certificates is the </w:t>
      </w:r>
      <w:r w:rsidRPr="00095182">
        <w:rPr>
          <w:rFonts w:ascii="Times New Roman" w:hAnsi="Times New Roman"/>
          <w:bCs/>
          <w:sz w:val="23"/>
          <w:szCs w:val="23"/>
        </w:rPr>
        <w:t xml:space="preserve">ultimate </w:t>
      </w:r>
      <w:r w:rsidR="00D72249" w:rsidRPr="00095182">
        <w:rPr>
          <w:rFonts w:ascii="Times New Roman" w:hAnsi="Times New Roman"/>
          <w:bCs/>
          <w:sz w:val="23"/>
          <w:szCs w:val="23"/>
        </w:rPr>
        <w:t>authority for all SAR Medals</w:t>
      </w:r>
      <w:r w:rsidR="00984F75" w:rsidRPr="00095182">
        <w:rPr>
          <w:rFonts w:ascii="Times New Roman" w:hAnsi="Times New Roman"/>
          <w:bCs/>
          <w:sz w:val="23"/>
          <w:szCs w:val="23"/>
        </w:rPr>
        <w:t xml:space="preserve"> and </w:t>
      </w:r>
      <w:r w:rsidR="00D72249" w:rsidRPr="00095182">
        <w:rPr>
          <w:rFonts w:ascii="Times New Roman" w:hAnsi="Times New Roman"/>
          <w:bCs/>
          <w:sz w:val="23"/>
          <w:szCs w:val="23"/>
        </w:rPr>
        <w:t>is revised on a regular basis</w:t>
      </w:r>
      <w:r w:rsidR="00984F75" w:rsidRPr="00095182">
        <w:rPr>
          <w:rFonts w:ascii="Times New Roman" w:hAnsi="Times New Roman"/>
          <w:bCs/>
          <w:sz w:val="23"/>
          <w:szCs w:val="23"/>
        </w:rPr>
        <w:t xml:space="preserve">, it </w:t>
      </w:r>
      <w:r w:rsidR="00D72249" w:rsidRPr="00095182">
        <w:rPr>
          <w:rFonts w:ascii="Times New Roman" w:hAnsi="Times New Roman"/>
          <w:bCs/>
          <w:sz w:val="23"/>
          <w:szCs w:val="23"/>
        </w:rPr>
        <w:t>is the definitive source for qualification for all medals, including those authorized for Color Guard participation</w:t>
      </w:r>
      <w:r w:rsidR="00984F75" w:rsidRPr="00095182">
        <w:rPr>
          <w:rFonts w:ascii="Times New Roman" w:hAnsi="Times New Roman"/>
          <w:bCs/>
          <w:sz w:val="23"/>
          <w:szCs w:val="23"/>
        </w:rPr>
        <w:t>. R</w:t>
      </w:r>
      <w:r w:rsidRPr="00095182">
        <w:rPr>
          <w:rFonts w:ascii="Times New Roman" w:hAnsi="Times New Roman"/>
          <w:bCs/>
          <w:sz w:val="23"/>
          <w:szCs w:val="23"/>
        </w:rPr>
        <w:t xml:space="preserve">ather than enumerating material which may </w:t>
      </w:r>
      <w:r w:rsidR="00984F75" w:rsidRPr="00095182">
        <w:rPr>
          <w:rFonts w:ascii="Times New Roman" w:hAnsi="Times New Roman"/>
          <w:bCs/>
          <w:sz w:val="23"/>
          <w:szCs w:val="23"/>
        </w:rPr>
        <w:t>be altered from time to time</w:t>
      </w:r>
      <w:r w:rsidRPr="00095182">
        <w:rPr>
          <w:rFonts w:ascii="Times New Roman" w:hAnsi="Times New Roman"/>
          <w:bCs/>
          <w:sz w:val="23"/>
          <w:szCs w:val="23"/>
        </w:rPr>
        <w:t>, its provisions are incorporated by reference</w:t>
      </w:r>
      <w:r w:rsidR="00D72249" w:rsidRPr="00095182">
        <w:rPr>
          <w:rFonts w:ascii="Times New Roman" w:hAnsi="Times New Roman"/>
          <w:bCs/>
          <w:sz w:val="23"/>
          <w:szCs w:val="23"/>
        </w:rPr>
        <w:t xml:space="preserve">. Other medals </w:t>
      </w:r>
      <w:r w:rsidR="00C27689" w:rsidRPr="00095182">
        <w:rPr>
          <w:rFonts w:ascii="Times New Roman" w:hAnsi="Times New Roman"/>
          <w:bCs/>
          <w:sz w:val="23"/>
          <w:szCs w:val="23"/>
        </w:rPr>
        <w:t xml:space="preserve">have been authorized for State Society </w:t>
      </w:r>
      <w:r w:rsidR="00FB315F" w:rsidRPr="00095182">
        <w:rPr>
          <w:rFonts w:ascii="Times New Roman" w:hAnsi="Times New Roman"/>
          <w:bCs/>
          <w:sz w:val="23"/>
          <w:szCs w:val="23"/>
        </w:rPr>
        <w:t>service but</w:t>
      </w:r>
      <w:r w:rsidR="00C27689" w:rsidRPr="00095182">
        <w:rPr>
          <w:rFonts w:ascii="Times New Roman" w:hAnsi="Times New Roman"/>
          <w:bCs/>
          <w:sz w:val="23"/>
          <w:szCs w:val="23"/>
        </w:rPr>
        <w:t xml:space="preserve"> require application </w:t>
      </w:r>
      <w:r w:rsidRPr="00095182">
        <w:rPr>
          <w:rFonts w:ascii="Times New Roman" w:hAnsi="Times New Roman"/>
          <w:bCs/>
          <w:sz w:val="23"/>
          <w:szCs w:val="23"/>
        </w:rPr>
        <w:t xml:space="preserve">and compliance with established standards </w:t>
      </w:r>
      <w:r w:rsidR="00C27689" w:rsidRPr="00095182">
        <w:rPr>
          <w:rFonts w:ascii="Times New Roman" w:hAnsi="Times New Roman"/>
          <w:bCs/>
          <w:sz w:val="23"/>
          <w:szCs w:val="23"/>
        </w:rPr>
        <w:t>at the state level.</w:t>
      </w:r>
      <w:r w:rsidRPr="00095182">
        <w:rPr>
          <w:rFonts w:ascii="Times New Roman" w:hAnsi="Times New Roman"/>
          <w:bCs/>
          <w:sz w:val="23"/>
          <w:szCs w:val="23"/>
        </w:rPr>
        <w:t xml:space="preserve"> </w:t>
      </w:r>
      <w:r w:rsidR="00D72249" w:rsidRPr="00095182">
        <w:rPr>
          <w:rFonts w:ascii="Times New Roman" w:hAnsi="Times New Roman"/>
          <w:bCs/>
          <w:sz w:val="23"/>
          <w:szCs w:val="23"/>
        </w:rPr>
        <w:t>Color Guard Medals include:</w:t>
      </w:r>
    </w:p>
    <w:p w14:paraId="4C1013CB" w14:textId="77777777" w:rsidR="003F3440" w:rsidRDefault="003F3440" w:rsidP="00FB315F">
      <w:pPr>
        <w:spacing w:after="0" w:line="240" w:lineRule="auto"/>
        <w:ind w:firstLine="720"/>
        <w:jc w:val="both"/>
        <w:rPr>
          <w:rFonts w:ascii="Times New Roman" w:hAnsi="Times New Roman"/>
          <w:bCs/>
          <w:sz w:val="23"/>
          <w:szCs w:val="23"/>
        </w:rPr>
      </w:pPr>
    </w:p>
    <w:p w14:paraId="75F6E69C" w14:textId="52CE3690" w:rsidR="00FB315F" w:rsidRPr="00095182" w:rsidRDefault="00FB315F" w:rsidP="00FB315F">
      <w:pPr>
        <w:spacing w:after="0" w:line="240" w:lineRule="auto"/>
        <w:ind w:firstLine="720"/>
        <w:jc w:val="both"/>
        <w:rPr>
          <w:rFonts w:ascii="Times New Roman" w:hAnsi="Times New Roman"/>
          <w:bCs/>
          <w:sz w:val="23"/>
          <w:szCs w:val="23"/>
        </w:rPr>
      </w:pPr>
      <w:r w:rsidRPr="00095182">
        <w:rPr>
          <w:rFonts w:ascii="Times New Roman" w:hAnsi="Times New Roman"/>
          <w:bCs/>
          <w:sz w:val="23"/>
          <w:szCs w:val="23"/>
        </w:rPr>
        <w:t>Gold Color Guard Medal</w:t>
      </w:r>
    </w:p>
    <w:p w14:paraId="3076A7ED" w14:textId="77777777" w:rsidR="00FB315F" w:rsidRPr="00095182" w:rsidRDefault="00FB315F" w:rsidP="00FB315F">
      <w:pPr>
        <w:spacing w:after="0" w:line="240" w:lineRule="auto"/>
        <w:ind w:firstLine="720"/>
        <w:jc w:val="both"/>
        <w:rPr>
          <w:rFonts w:ascii="Times New Roman" w:hAnsi="Times New Roman"/>
          <w:bCs/>
          <w:sz w:val="23"/>
          <w:szCs w:val="23"/>
        </w:rPr>
      </w:pPr>
      <w:r w:rsidRPr="00095182">
        <w:rPr>
          <w:rFonts w:ascii="Times New Roman" w:hAnsi="Times New Roman"/>
          <w:bCs/>
          <w:sz w:val="23"/>
          <w:szCs w:val="23"/>
        </w:rPr>
        <w:t>Von Steub</w:t>
      </w:r>
      <w:r>
        <w:rPr>
          <w:rFonts w:ascii="Times New Roman" w:hAnsi="Times New Roman"/>
          <w:bCs/>
          <w:sz w:val="23"/>
          <w:szCs w:val="23"/>
        </w:rPr>
        <w:t>e</w:t>
      </w:r>
      <w:r w:rsidRPr="00095182">
        <w:rPr>
          <w:rFonts w:ascii="Times New Roman" w:hAnsi="Times New Roman"/>
          <w:bCs/>
          <w:sz w:val="23"/>
          <w:szCs w:val="23"/>
        </w:rPr>
        <w:t>n Color Guard Medal</w:t>
      </w:r>
    </w:p>
    <w:p w14:paraId="12F81870" w14:textId="015EC277" w:rsidR="003F3440" w:rsidRDefault="00D72249" w:rsidP="003F3440">
      <w:pPr>
        <w:spacing w:after="0" w:line="240" w:lineRule="auto"/>
        <w:ind w:firstLine="720"/>
        <w:jc w:val="both"/>
        <w:rPr>
          <w:rFonts w:ascii="Times New Roman" w:hAnsi="Times New Roman"/>
          <w:bCs/>
          <w:sz w:val="23"/>
          <w:szCs w:val="23"/>
        </w:rPr>
      </w:pPr>
      <w:r w:rsidRPr="00095182">
        <w:rPr>
          <w:rFonts w:ascii="Times New Roman" w:hAnsi="Times New Roman"/>
          <w:bCs/>
          <w:sz w:val="23"/>
          <w:szCs w:val="23"/>
        </w:rPr>
        <w:t>Silver Color Guard Medal</w:t>
      </w:r>
    </w:p>
    <w:p w14:paraId="0D136C2C" w14:textId="1A957EF4" w:rsidR="003F3440" w:rsidRPr="003F3440" w:rsidRDefault="003F3440" w:rsidP="003F3440">
      <w:pPr>
        <w:spacing w:after="0" w:line="240" w:lineRule="auto"/>
        <w:ind w:firstLine="720"/>
        <w:jc w:val="both"/>
        <w:rPr>
          <w:rFonts w:ascii="Times New Roman" w:hAnsi="Times New Roman"/>
          <w:bCs/>
          <w:color w:val="000000" w:themeColor="text1"/>
          <w:sz w:val="23"/>
          <w:szCs w:val="23"/>
        </w:rPr>
      </w:pPr>
      <w:r w:rsidRPr="00FB315F">
        <w:rPr>
          <w:rFonts w:ascii="Times New Roman" w:hAnsi="Times New Roman"/>
          <w:bCs/>
          <w:color w:val="000000" w:themeColor="text1"/>
          <w:sz w:val="23"/>
          <w:szCs w:val="23"/>
        </w:rPr>
        <w:t>Caleb Gibbs Medal</w:t>
      </w:r>
    </w:p>
    <w:p w14:paraId="0D8105D9" w14:textId="41524AFC" w:rsidR="003F3440" w:rsidRPr="00095182" w:rsidRDefault="003F3440" w:rsidP="00FB315F">
      <w:pPr>
        <w:spacing w:after="0" w:line="240" w:lineRule="auto"/>
        <w:ind w:firstLine="720"/>
        <w:jc w:val="both"/>
        <w:rPr>
          <w:rFonts w:ascii="Times New Roman" w:hAnsi="Times New Roman"/>
          <w:bCs/>
          <w:sz w:val="23"/>
          <w:szCs w:val="23"/>
        </w:rPr>
      </w:pPr>
      <w:r>
        <w:rPr>
          <w:rFonts w:ascii="Times New Roman" w:hAnsi="Times New Roman"/>
          <w:bCs/>
          <w:sz w:val="23"/>
          <w:szCs w:val="23"/>
        </w:rPr>
        <w:t>Bronze Color Guard Medal</w:t>
      </w:r>
    </w:p>
    <w:p w14:paraId="23A216AF" w14:textId="5D7BBEDA" w:rsidR="00FB315F" w:rsidRDefault="00FB315F" w:rsidP="00FB315F">
      <w:pPr>
        <w:spacing w:after="0" w:line="240" w:lineRule="auto"/>
        <w:ind w:firstLine="720"/>
        <w:jc w:val="both"/>
        <w:rPr>
          <w:rFonts w:ascii="Times New Roman" w:hAnsi="Times New Roman"/>
          <w:bCs/>
          <w:sz w:val="23"/>
          <w:szCs w:val="23"/>
        </w:rPr>
      </w:pPr>
      <w:r w:rsidRPr="00095182">
        <w:rPr>
          <w:rFonts w:ascii="Times New Roman" w:hAnsi="Times New Roman"/>
          <w:bCs/>
          <w:sz w:val="23"/>
          <w:szCs w:val="23"/>
        </w:rPr>
        <w:t>Molly Pitcher Medal</w:t>
      </w:r>
    </w:p>
    <w:p w14:paraId="5522B058" w14:textId="4D0E9C3A" w:rsidR="00876946" w:rsidRPr="00095182" w:rsidRDefault="00876946" w:rsidP="00FB315F">
      <w:pPr>
        <w:spacing w:after="0" w:line="240" w:lineRule="auto"/>
        <w:ind w:firstLine="720"/>
        <w:jc w:val="both"/>
        <w:rPr>
          <w:rFonts w:ascii="Times New Roman" w:hAnsi="Times New Roman"/>
          <w:bCs/>
          <w:sz w:val="23"/>
          <w:szCs w:val="23"/>
        </w:rPr>
      </w:pPr>
      <w:r>
        <w:rPr>
          <w:rFonts w:ascii="Times New Roman" w:hAnsi="Times New Roman"/>
          <w:bCs/>
          <w:sz w:val="23"/>
          <w:szCs w:val="23"/>
        </w:rPr>
        <w:t>Sarah Fulton Medal</w:t>
      </w:r>
    </w:p>
    <w:p w14:paraId="1C4CF1DF" w14:textId="77777777" w:rsidR="00FB315F" w:rsidRPr="00095182" w:rsidRDefault="00FB315F" w:rsidP="00FB315F">
      <w:pPr>
        <w:spacing w:after="0" w:line="240" w:lineRule="auto"/>
        <w:ind w:firstLine="720"/>
        <w:jc w:val="both"/>
        <w:rPr>
          <w:rFonts w:ascii="Times New Roman" w:hAnsi="Times New Roman"/>
          <w:bCs/>
          <w:sz w:val="23"/>
          <w:szCs w:val="23"/>
        </w:rPr>
      </w:pPr>
      <w:r w:rsidRPr="00095182">
        <w:rPr>
          <w:rFonts w:ascii="Times New Roman" w:hAnsi="Times New Roman"/>
          <w:bCs/>
          <w:sz w:val="23"/>
          <w:szCs w:val="23"/>
        </w:rPr>
        <w:t>Youth Color Guard Medal</w:t>
      </w:r>
    </w:p>
    <w:p w14:paraId="5AC9A1B4" w14:textId="77777777" w:rsidR="00FB315F" w:rsidRPr="00FB315F" w:rsidRDefault="00FB315F" w:rsidP="00D72249">
      <w:pPr>
        <w:spacing w:after="0" w:line="240" w:lineRule="auto"/>
        <w:ind w:firstLine="720"/>
        <w:jc w:val="both"/>
        <w:rPr>
          <w:rFonts w:ascii="Times New Roman" w:hAnsi="Times New Roman"/>
          <w:bCs/>
          <w:color w:val="000000" w:themeColor="text1"/>
          <w:sz w:val="23"/>
          <w:szCs w:val="23"/>
          <w:u w:val="single"/>
        </w:rPr>
      </w:pPr>
    </w:p>
    <w:p w14:paraId="1D91501A" w14:textId="77777777" w:rsidR="00FB12A8" w:rsidRPr="007142BC" w:rsidRDefault="00FB12A8" w:rsidP="00F31500">
      <w:pPr>
        <w:spacing w:after="0" w:line="240" w:lineRule="auto"/>
        <w:ind w:firstLine="180"/>
        <w:jc w:val="both"/>
        <w:rPr>
          <w:rFonts w:ascii="Times New Roman" w:hAnsi="Times New Roman"/>
          <w:sz w:val="23"/>
          <w:szCs w:val="23"/>
        </w:rPr>
      </w:pPr>
      <w:r w:rsidRPr="007142BC">
        <w:rPr>
          <w:rFonts w:ascii="Times New Roman" w:hAnsi="Times New Roman"/>
          <w:sz w:val="23"/>
          <w:szCs w:val="23"/>
        </w:rPr>
        <w:t>The Navigation Tree to get to these forms is as follows:</w:t>
      </w:r>
    </w:p>
    <w:p w14:paraId="228F6AD2" w14:textId="77777777" w:rsidR="00F31500" w:rsidRDefault="00CF3DE9" w:rsidP="00F31500">
      <w:pPr>
        <w:spacing w:after="0" w:line="240" w:lineRule="auto"/>
        <w:ind w:left="180"/>
        <w:jc w:val="both"/>
        <w:rPr>
          <w:rFonts w:ascii="Times New Roman" w:hAnsi="Times New Roman"/>
          <w:sz w:val="23"/>
          <w:szCs w:val="23"/>
        </w:rPr>
      </w:pPr>
      <w:r w:rsidRPr="00F31500">
        <w:rPr>
          <w:rFonts w:ascii="Times New Roman" w:hAnsi="Times New Roman"/>
          <w:sz w:val="23"/>
          <w:szCs w:val="23"/>
        </w:rPr>
        <w:t xml:space="preserve">SAR Homepage / </w:t>
      </w:r>
      <w:r w:rsidR="00123BB6" w:rsidRPr="00F31500">
        <w:rPr>
          <w:rFonts w:ascii="Times New Roman" w:hAnsi="Times New Roman"/>
          <w:sz w:val="23"/>
          <w:szCs w:val="23"/>
        </w:rPr>
        <w:t>Members</w:t>
      </w:r>
      <w:r w:rsidRPr="00F31500">
        <w:rPr>
          <w:rFonts w:ascii="Times New Roman" w:hAnsi="Times New Roman"/>
          <w:sz w:val="23"/>
          <w:szCs w:val="23"/>
        </w:rPr>
        <w:t xml:space="preserve"> Tab / Committees / Color Guard </w:t>
      </w:r>
      <w:r w:rsidR="00123BB6" w:rsidRPr="00F31500">
        <w:rPr>
          <w:rFonts w:ascii="Times New Roman" w:hAnsi="Times New Roman"/>
          <w:sz w:val="23"/>
          <w:szCs w:val="23"/>
        </w:rPr>
        <w:t>Committee</w:t>
      </w:r>
    </w:p>
    <w:p w14:paraId="0AD432B0" w14:textId="77777777" w:rsidR="00984F75" w:rsidRDefault="00984F75" w:rsidP="00F31500">
      <w:pPr>
        <w:spacing w:after="0" w:line="240" w:lineRule="auto"/>
        <w:jc w:val="both"/>
        <w:rPr>
          <w:rFonts w:ascii="Times New Roman" w:hAnsi="Times New Roman"/>
          <w:b/>
          <w:bCs/>
          <w:sz w:val="23"/>
          <w:szCs w:val="23"/>
        </w:rPr>
      </w:pPr>
    </w:p>
    <w:p w14:paraId="781422D3" w14:textId="6D0F9BAD" w:rsidR="00CF3DE9" w:rsidRPr="00F31500" w:rsidRDefault="00CF3DE9" w:rsidP="00F31500">
      <w:pPr>
        <w:spacing w:after="0" w:line="240" w:lineRule="auto"/>
        <w:jc w:val="both"/>
        <w:rPr>
          <w:rFonts w:ascii="Times New Roman" w:hAnsi="Times New Roman"/>
          <w:b/>
          <w:bCs/>
          <w:sz w:val="23"/>
          <w:szCs w:val="23"/>
        </w:rPr>
      </w:pPr>
      <w:r w:rsidRPr="00F31500">
        <w:rPr>
          <w:rFonts w:ascii="Times New Roman" w:hAnsi="Times New Roman"/>
          <w:b/>
          <w:bCs/>
          <w:sz w:val="23"/>
          <w:szCs w:val="23"/>
        </w:rPr>
        <w:t xml:space="preserve">ELECTION OF THE </w:t>
      </w:r>
      <w:r w:rsidR="00A118B3" w:rsidRPr="00F31500">
        <w:rPr>
          <w:rFonts w:ascii="Times New Roman" w:hAnsi="Times New Roman"/>
          <w:b/>
          <w:bCs/>
          <w:sz w:val="23"/>
          <w:szCs w:val="23"/>
        </w:rPr>
        <w:t>N</w:t>
      </w:r>
      <w:r w:rsidR="003D2603" w:rsidRPr="00F31500">
        <w:rPr>
          <w:rFonts w:ascii="Times New Roman" w:hAnsi="Times New Roman"/>
          <w:b/>
          <w:bCs/>
          <w:sz w:val="23"/>
          <w:szCs w:val="23"/>
        </w:rPr>
        <w:t xml:space="preserve">ATIONAL </w:t>
      </w:r>
      <w:r w:rsidR="00A877B2" w:rsidRPr="00F31500">
        <w:rPr>
          <w:rFonts w:ascii="Times New Roman" w:hAnsi="Times New Roman"/>
          <w:b/>
          <w:bCs/>
          <w:sz w:val="23"/>
          <w:szCs w:val="23"/>
        </w:rPr>
        <w:t xml:space="preserve">SOCIETY </w:t>
      </w:r>
      <w:r w:rsidRPr="00F31500">
        <w:rPr>
          <w:rFonts w:ascii="Times New Roman" w:hAnsi="Times New Roman"/>
          <w:b/>
          <w:bCs/>
          <w:sz w:val="23"/>
          <w:szCs w:val="23"/>
        </w:rPr>
        <w:t>SAR COLOR GUARDSMAN OF THE YEAR</w:t>
      </w:r>
    </w:p>
    <w:p w14:paraId="1B894946" w14:textId="09A940B7" w:rsidR="00CF3DE9" w:rsidRPr="002D1530" w:rsidRDefault="00CF3DE9" w:rsidP="00984F75">
      <w:pPr>
        <w:pStyle w:val="BodyText"/>
        <w:ind w:firstLine="720"/>
        <w:jc w:val="both"/>
        <w:rPr>
          <w:sz w:val="23"/>
          <w:szCs w:val="23"/>
        </w:rPr>
      </w:pPr>
      <w:r w:rsidRPr="002D1530">
        <w:rPr>
          <w:sz w:val="23"/>
          <w:szCs w:val="23"/>
        </w:rPr>
        <w:t xml:space="preserve">Nominations for </w:t>
      </w:r>
      <w:r w:rsidR="00A877B2" w:rsidRPr="002D1530">
        <w:rPr>
          <w:sz w:val="23"/>
          <w:szCs w:val="23"/>
        </w:rPr>
        <w:t>National</w:t>
      </w:r>
      <w:r w:rsidRPr="002D1530">
        <w:rPr>
          <w:sz w:val="23"/>
          <w:szCs w:val="23"/>
        </w:rPr>
        <w:t xml:space="preserve"> Color Guardsman of the Year must be submitted to the N</w:t>
      </w:r>
      <w:r w:rsidR="00AF7EC1" w:rsidRPr="002D1530">
        <w:rPr>
          <w:sz w:val="23"/>
          <w:szCs w:val="23"/>
        </w:rPr>
        <w:t xml:space="preserve">ational </w:t>
      </w:r>
      <w:r w:rsidRPr="002D1530">
        <w:rPr>
          <w:sz w:val="23"/>
          <w:szCs w:val="23"/>
        </w:rPr>
        <w:t>Commander by e-mail or U.S. Mail no later than the December 31 preceding the National Congress at which the SAR Color Guardsman of the Year is to be awarded the SAR Gold Color Guard Medal.</w:t>
      </w:r>
    </w:p>
    <w:p w14:paraId="7CCCD380" w14:textId="77777777" w:rsidR="00CF3DE9" w:rsidRDefault="00CF3DE9" w:rsidP="00984F75">
      <w:pPr>
        <w:spacing w:after="0" w:line="240" w:lineRule="auto"/>
        <w:ind w:firstLine="720"/>
        <w:jc w:val="both"/>
        <w:rPr>
          <w:rFonts w:ascii="Times New Roman" w:hAnsi="Times New Roman"/>
          <w:sz w:val="23"/>
          <w:szCs w:val="23"/>
        </w:rPr>
      </w:pPr>
      <w:r w:rsidRPr="002D1530">
        <w:rPr>
          <w:rFonts w:ascii="Times New Roman" w:hAnsi="Times New Roman"/>
          <w:sz w:val="23"/>
          <w:szCs w:val="23"/>
        </w:rPr>
        <w:t xml:space="preserve">To be considered for SAR Color Guardsman of the Year, a Color Guardsman must have completed </w:t>
      </w:r>
      <w:r w:rsidR="00A877B2" w:rsidRPr="002D1530">
        <w:rPr>
          <w:rFonts w:ascii="Times New Roman" w:hAnsi="Times New Roman"/>
          <w:sz w:val="23"/>
          <w:szCs w:val="23"/>
        </w:rPr>
        <w:t xml:space="preserve">at least </w:t>
      </w:r>
      <w:r w:rsidRPr="002D1530">
        <w:rPr>
          <w:rFonts w:ascii="Times New Roman" w:hAnsi="Times New Roman"/>
          <w:sz w:val="23"/>
          <w:szCs w:val="23"/>
        </w:rPr>
        <w:t>three years of service at the National level.  Each State Society and Chapter Color Guard may nominate one compatriot each year for the SAR Color Guardsman of the Year.  State Societies and Chapters should consider th</w:t>
      </w:r>
      <w:r w:rsidR="00A877B2" w:rsidRPr="002D1530">
        <w:rPr>
          <w:rFonts w:ascii="Times New Roman" w:hAnsi="Times New Roman"/>
          <w:sz w:val="23"/>
          <w:szCs w:val="23"/>
        </w:rPr>
        <w:t>e</w:t>
      </w:r>
      <w:r w:rsidRPr="002D1530">
        <w:rPr>
          <w:rFonts w:ascii="Times New Roman" w:hAnsi="Times New Roman"/>
          <w:sz w:val="23"/>
          <w:szCs w:val="23"/>
        </w:rPr>
        <w:t xml:space="preserve"> Compatriot who best exemplifies both the spirit of the Sons of the American Revolution and the use of Color Guards to display that spirit.</w:t>
      </w:r>
    </w:p>
    <w:p w14:paraId="7A17E1BF" w14:textId="26E32E65" w:rsidR="004229BB" w:rsidRPr="002D1530" w:rsidRDefault="00CF3DE9" w:rsidP="00984F75">
      <w:pPr>
        <w:spacing w:after="0" w:line="240" w:lineRule="auto"/>
        <w:ind w:firstLine="720"/>
        <w:jc w:val="both"/>
        <w:rPr>
          <w:rFonts w:ascii="Times New Roman" w:hAnsi="Times New Roman"/>
          <w:sz w:val="23"/>
          <w:szCs w:val="23"/>
        </w:rPr>
      </w:pPr>
      <w:r w:rsidRPr="002D1530">
        <w:rPr>
          <w:rFonts w:ascii="Times New Roman" w:hAnsi="Times New Roman"/>
          <w:sz w:val="23"/>
          <w:szCs w:val="23"/>
        </w:rPr>
        <w:t>From among all nominations, the SAR Color Guardsman of the Year is elected by the eligible voters attending the Spring meeting of the N</w:t>
      </w:r>
      <w:r w:rsidR="00AF7EC1" w:rsidRPr="002D1530">
        <w:rPr>
          <w:rFonts w:ascii="Times New Roman" w:hAnsi="Times New Roman"/>
          <w:sz w:val="23"/>
          <w:szCs w:val="23"/>
        </w:rPr>
        <w:t>ational</w:t>
      </w:r>
      <w:r w:rsidRPr="002D1530">
        <w:rPr>
          <w:rFonts w:ascii="Times New Roman" w:hAnsi="Times New Roman"/>
          <w:sz w:val="23"/>
          <w:szCs w:val="23"/>
        </w:rPr>
        <w:t xml:space="preserve"> Color Guard Committee.  Eligible voters shall include:</w:t>
      </w:r>
    </w:p>
    <w:p w14:paraId="013C4909" w14:textId="77777777" w:rsidR="00CF3DE9" w:rsidRPr="002D1530" w:rsidRDefault="00CF3DE9" w:rsidP="00D4579D">
      <w:pPr>
        <w:numPr>
          <w:ilvl w:val="0"/>
          <w:numId w:val="15"/>
        </w:numPr>
        <w:tabs>
          <w:tab w:val="clear" w:pos="720"/>
          <w:tab w:val="num" w:pos="540"/>
        </w:tabs>
        <w:spacing w:after="0" w:line="240" w:lineRule="auto"/>
        <w:ind w:left="540"/>
        <w:jc w:val="both"/>
        <w:rPr>
          <w:rFonts w:ascii="Times New Roman" w:hAnsi="Times New Roman"/>
          <w:sz w:val="23"/>
          <w:szCs w:val="23"/>
        </w:rPr>
      </w:pPr>
      <w:r w:rsidRPr="002D1530">
        <w:rPr>
          <w:rFonts w:ascii="Times New Roman" w:hAnsi="Times New Roman"/>
          <w:sz w:val="23"/>
          <w:szCs w:val="23"/>
        </w:rPr>
        <w:t>All previous recipients of the Gold Color Guard Medal</w:t>
      </w:r>
    </w:p>
    <w:p w14:paraId="00CAA06F" w14:textId="77777777" w:rsidR="00CF3DE9" w:rsidRPr="002D1530" w:rsidRDefault="00CF3DE9" w:rsidP="00D4579D">
      <w:pPr>
        <w:numPr>
          <w:ilvl w:val="0"/>
          <w:numId w:val="15"/>
        </w:numPr>
        <w:tabs>
          <w:tab w:val="clear" w:pos="720"/>
          <w:tab w:val="num" w:pos="540"/>
        </w:tabs>
        <w:spacing w:after="0" w:line="240" w:lineRule="auto"/>
        <w:ind w:left="540"/>
        <w:jc w:val="both"/>
        <w:rPr>
          <w:rFonts w:ascii="Times New Roman" w:hAnsi="Times New Roman"/>
          <w:sz w:val="23"/>
          <w:szCs w:val="23"/>
        </w:rPr>
      </w:pPr>
      <w:r w:rsidRPr="002D1530">
        <w:rPr>
          <w:rFonts w:ascii="Times New Roman" w:hAnsi="Times New Roman"/>
          <w:sz w:val="23"/>
          <w:szCs w:val="23"/>
        </w:rPr>
        <w:t xml:space="preserve">One </w:t>
      </w:r>
      <w:r w:rsidR="00584CE1" w:rsidRPr="002D1530">
        <w:rPr>
          <w:rFonts w:ascii="Times New Roman" w:hAnsi="Times New Roman"/>
          <w:sz w:val="23"/>
          <w:szCs w:val="23"/>
        </w:rPr>
        <w:t xml:space="preserve">(1) </w:t>
      </w:r>
      <w:r w:rsidRPr="002D1530">
        <w:rPr>
          <w:rFonts w:ascii="Times New Roman" w:hAnsi="Times New Roman"/>
          <w:sz w:val="23"/>
          <w:szCs w:val="23"/>
        </w:rPr>
        <w:t xml:space="preserve">representative from each state society.  This representative shall be selected by either the state society President or the state society Color Guard Commander.  In the event the state society </w:t>
      </w:r>
      <w:r w:rsidRPr="002D1530">
        <w:rPr>
          <w:rFonts w:ascii="Times New Roman" w:hAnsi="Times New Roman"/>
          <w:sz w:val="23"/>
          <w:szCs w:val="23"/>
        </w:rPr>
        <w:lastRenderedPageBreak/>
        <w:t>has not formally selected a voting representative, the Color Guardsmen from a given state who are attending the Spring meeting of the N</w:t>
      </w:r>
      <w:r w:rsidR="00AF7EC1" w:rsidRPr="002D1530">
        <w:rPr>
          <w:rFonts w:ascii="Times New Roman" w:hAnsi="Times New Roman"/>
          <w:sz w:val="23"/>
          <w:szCs w:val="23"/>
        </w:rPr>
        <w:t>ational</w:t>
      </w:r>
      <w:r w:rsidRPr="002D1530">
        <w:rPr>
          <w:rFonts w:ascii="Times New Roman" w:hAnsi="Times New Roman"/>
          <w:sz w:val="23"/>
          <w:szCs w:val="23"/>
        </w:rPr>
        <w:t xml:space="preserve"> Color Guard Committee may decide among themselves who shall vote for the SAR Color Guardsman of the Year.</w:t>
      </w:r>
    </w:p>
    <w:p w14:paraId="68E51CE8" w14:textId="77777777" w:rsidR="001E5308" w:rsidRDefault="001E5308" w:rsidP="00984F75">
      <w:pPr>
        <w:pStyle w:val="BodyText"/>
        <w:ind w:firstLine="540"/>
        <w:jc w:val="both"/>
        <w:rPr>
          <w:sz w:val="23"/>
          <w:szCs w:val="23"/>
        </w:rPr>
      </w:pPr>
      <w:r w:rsidRPr="002D1530">
        <w:rPr>
          <w:sz w:val="23"/>
          <w:szCs w:val="23"/>
        </w:rPr>
        <w:t>At the following NSSAR Congress the awardee should be escorted by the National Color Guard Commander and one other Color Guardsman of the awardee's choosing who shall carry the state flag of the awardee.</w:t>
      </w:r>
    </w:p>
    <w:p w14:paraId="18CA0A76" w14:textId="77777777" w:rsidR="00D550FB" w:rsidRDefault="00D550FB" w:rsidP="00123BB6">
      <w:pPr>
        <w:pStyle w:val="BodyText2"/>
        <w:rPr>
          <w:b/>
          <w:sz w:val="23"/>
          <w:szCs w:val="23"/>
        </w:rPr>
      </w:pPr>
    </w:p>
    <w:p w14:paraId="0BFEB022" w14:textId="181C8293" w:rsidR="00CF3DE9" w:rsidRPr="0047747E" w:rsidRDefault="00CF3DE9" w:rsidP="00123BB6">
      <w:pPr>
        <w:pStyle w:val="BodyText2"/>
        <w:rPr>
          <w:sz w:val="23"/>
          <w:szCs w:val="23"/>
        </w:rPr>
      </w:pPr>
      <w:r w:rsidRPr="0047747E">
        <w:rPr>
          <w:b/>
          <w:sz w:val="23"/>
          <w:szCs w:val="23"/>
        </w:rPr>
        <w:t>CHANGE OF COMMAND</w:t>
      </w:r>
    </w:p>
    <w:p w14:paraId="55CA9B6A" w14:textId="5262681E" w:rsidR="00CF3DE9" w:rsidRPr="002D1530" w:rsidRDefault="00CF3DE9" w:rsidP="0047747E">
      <w:pPr>
        <w:spacing w:after="0" w:line="240" w:lineRule="auto"/>
        <w:ind w:firstLine="720"/>
        <w:jc w:val="both"/>
        <w:rPr>
          <w:rFonts w:ascii="Times New Roman" w:hAnsi="Times New Roman"/>
          <w:sz w:val="23"/>
          <w:szCs w:val="23"/>
        </w:rPr>
      </w:pPr>
      <w:r w:rsidRPr="002D1530">
        <w:rPr>
          <w:rFonts w:ascii="Times New Roman" w:hAnsi="Times New Roman"/>
          <w:i/>
          <w:iCs/>
          <w:sz w:val="23"/>
          <w:szCs w:val="23"/>
        </w:rPr>
        <w:t xml:space="preserve">The following ceremony is observed at the </w:t>
      </w:r>
      <w:r w:rsidR="00C45033" w:rsidRPr="002D1530">
        <w:rPr>
          <w:rFonts w:ascii="Times New Roman" w:hAnsi="Times New Roman"/>
          <w:i/>
          <w:iCs/>
          <w:sz w:val="23"/>
          <w:szCs w:val="23"/>
        </w:rPr>
        <w:t xml:space="preserve">National SAR Color Guard </w:t>
      </w:r>
      <w:r w:rsidRPr="002D1530">
        <w:rPr>
          <w:rFonts w:ascii="Times New Roman" w:hAnsi="Times New Roman"/>
          <w:i/>
          <w:iCs/>
          <w:sz w:val="23"/>
          <w:szCs w:val="23"/>
        </w:rPr>
        <w:t>Change of Command</w:t>
      </w:r>
      <w:r w:rsidR="00C45033" w:rsidRPr="002D1530">
        <w:rPr>
          <w:rFonts w:ascii="Times New Roman" w:hAnsi="Times New Roman"/>
          <w:i/>
          <w:iCs/>
          <w:sz w:val="23"/>
          <w:szCs w:val="23"/>
        </w:rPr>
        <w:t>.</w:t>
      </w:r>
      <w:r w:rsidRPr="002D1530">
        <w:rPr>
          <w:rFonts w:ascii="Times New Roman" w:hAnsi="Times New Roman"/>
          <w:i/>
          <w:iCs/>
          <w:sz w:val="23"/>
          <w:szCs w:val="23"/>
        </w:rPr>
        <w:t xml:space="preserve">  State societies and chapters may also use this ceremony or revise it for their specific circumstances</w:t>
      </w:r>
      <w:r w:rsidRPr="002D1530">
        <w:rPr>
          <w:rFonts w:ascii="Times New Roman" w:hAnsi="Times New Roman"/>
          <w:sz w:val="23"/>
          <w:szCs w:val="23"/>
        </w:rPr>
        <w:t>.</w:t>
      </w:r>
      <w:r w:rsidR="00236710" w:rsidRPr="002D1530">
        <w:rPr>
          <w:rFonts w:ascii="Times New Roman" w:hAnsi="Times New Roman"/>
          <w:sz w:val="23"/>
          <w:szCs w:val="23"/>
        </w:rPr>
        <w:t xml:space="preserve">  </w:t>
      </w:r>
      <w:r w:rsidR="00236710" w:rsidRPr="002D1530">
        <w:rPr>
          <w:rFonts w:ascii="Times New Roman" w:hAnsi="Times New Roman"/>
          <w:i/>
          <w:sz w:val="23"/>
          <w:szCs w:val="23"/>
        </w:rPr>
        <w:t xml:space="preserve">This ceremony takes place during the President General's Banquet </w:t>
      </w:r>
      <w:r w:rsidR="001D0EE4" w:rsidRPr="002426ED">
        <w:rPr>
          <w:rFonts w:ascii="Times New Roman" w:hAnsi="Times New Roman"/>
          <w:i/>
          <w:sz w:val="23"/>
          <w:szCs w:val="23"/>
        </w:rPr>
        <w:t>at the National Society SAR</w:t>
      </w:r>
      <w:r w:rsidR="00236710" w:rsidRPr="002426ED">
        <w:rPr>
          <w:rFonts w:ascii="Times New Roman" w:hAnsi="Times New Roman"/>
          <w:i/>
          <w:sz w:val="23"/>
          <w:szCs w:val="23"/>
        </w:rPr>
        <w:t xml:space="preserve"> Congress</w:t>
      </w:r>
      <w:r w:rsidR="00C45033" w:rsidRPr="002D1530">
        <w:rPr>
          <w:rFonts w:ascii="Times New Roman" w:hAnsi="Times New Roman"/>
          <w:i/>
          <w:sz w:val="23"/>
          <w:szCs w:val="23"/>
        </w:rPr>
        <w:t xml:space="preserve"> when a Commander completes his term of office</w:t>
      </w:r>
      <w:r w:rsidR="00236710" w:rsidRPr="002D1530">
        <w:rPr>
          <w:rFonts w:ascii="Times New Roman" w:hAnsi="Times New Roman"/>
          <w:i/>
          <w:sz w:val="23"/>
          <w:szCs w:val="23"/>
        </w:rPr>
        <w:t xml:space="preserve">.  </w:t>
      </w:r>
    </w:p>
    <w:p w14:paraId="58B90CB2" w14:textId="77777777" w:rsidR="00236710" w:rsidRPr="002D1530" w:rsidRDefault="00236710" w:rsidP="0047747E">
      <w:pPr>
        <w:spacing w:after="0" w:line="240" w:lineRule="auto"/>
        <w:ind w:firstLine="720"/>
        <w:jc w:val="both"/>
        <w:rPr>
          <w:rFonts w:ascii="Times New Roman" w:hAnsi="Times New Roman"/>
          <w:sz w:val="23"/>
          <w:szCs w:val="23"/>
        </w:rPr>
      </w:pPr>
      <w:r w:rsidRPr="002D1530">
        <w:rPr>
          <w:rFonts w:ascii="Times New Roman" w:hAnsi="Times New Roman"/>
          <w:sz w:val="23"/>
          <w:szCs w:val="23"/>
        </w:rPr>
        <w:t xml:space="preserve">Color Guard retires </w:t>
      </w:r>
      <w:r w:rsidR="00C45033" w:rsidRPr="002D1530">
        <w:rPr>
          <w:rFonts w:ascii="Times New Roman" w:hAnsi="Times New Roman"/>
          <w:sz w:val="23"/>
          <w:szCs w:val="23"/>
        </w:rPr>
        <w:t>a</w:t>
      </w:r>
      <w:r w:rsidR="00A0382E" w:rsidRPr="002D1530">
        <w:rPr>
          <w:rFonts w:ascii="Times New Roman" w:hAnsi="Times New Roman"/>
          <w:sz w:val="23"/>
          <w:szCs w:val="23"/>
        </w:rPr>
        <w:t xml:space="preserve">fter the Posting of Colors </w:t>
      </w:r>
      <w:r w:rsidR="00C45033" w:rsidRPr="002D1530">
        <w:rPr>
          <w:rFonts w:ascii="Times New Roman" w:hAnsi="Times New Roman"/>
          <w:sz w:val="23"/>
          <w:szCs w:val="23"/>
        </w:rPr>
        <w:t>and</w:t>
      </w:r>
      <w:r w:rsidRPr="002D1530">
        <w:rPr>
          <w:rFonts w:ascii="Times New Roman" w:hAnsi="Times New Roman"/>
          <w:sz w:val="23"/>
          <w:szCs w:val="23"/>
        </w:rPr>
        <w:t xml:space="preserve"> reform</w:t>
      </w:r>
      <w:r w:rsidR="00C45033" w:rsidRPr="002D1530">
        <w:rPr>
          <w:rFonts w:ascii="Times New Roman" w:hAnsi="Times New Roman"/>
          <w:sz w:val="23"/>
          <w:szCs w:val="23"/>
        </w:rPr>
        <w:t>s</w:t>
      </w:r>
      <w:r w:rsidRPr="002D1530">
        <w:rPr>
          <w:rFonts w:ascii="Times New Roman" w:hAnsi="Times New Roman"/>
          <w:sz w:val="23"/>
          <w:szCs w:val="23"/>
        </w:rPr>
        <w:t xml:space="preserve"> so that the Color Guardsmen from the Outgoin</w:t>
      </w:r>
      <w:r w:rsidR="009040FA" w:rsidRPr="002D1530">
        <w:rPr>
          <w:rFonts w:ascii="Times New Roman" w:hAnsi="Times New Roman"/>
          <w:sz w:val="23"/>
          <w:szCs w:val="23"/>
        </w:rPr>
        <w:t xml:space="preserve">g and </w:t>
      </w:r>
      <w:r w:rsidR="00052DBE" w:rsidRPr="002D1530">
        <w:rPr>
          <w:rFonts w:ascii="Times New Roman" w:hAnsi="Times New Roman"/>
          <w:sz w:val="23"/>
          <w:szCs w:val="23"/>
        </w:rPr>
        <w:t>Incoming Commanders'</w:t>
      </w:r>
      <w:r w:rsidR="009040FA" w:rsidRPr="002D1530">
        <w:rPr>
          <w:rFonts w:ascii="Times New Roman" w:hAnsi="Times New Roman"/>
          <w:sz w:val="23"/>
          <w:szCs w:val="23"/>
        </w:rPr>
        <w:t xml:space="preserve"> State Societies are leading each respective column.</w:t>
      </w:r>
    </w:p>
    <w:p w14:paraId="11D99CCA" w14:textId="77777777" w:rsidR="00CF3DE9" w:rsidRPr="002D1530" w:rsidRDefault="00CF3DE9" w:rsidP="0047747E">
      <w:pPr>
        <w:spacing w:after="0" w:line="240" w:lineRule="auto"/>
        <w:ind w:firstLine="720"/>
        <w:jc w:val="both"/>
        <w:rPr>
          <w:rFonts w:ascii="Times New Roman" w:hAnsi="Times New Roman"/>
          <w:sz w:val="23"/>
          <w:szCs w:val="23"/>
        </w:rPr>
      </w:pPr>
      <w:r w:rsidRPr="002D1530">
        <w:rPr>
          <w:rFonts w:ascii="Times New Roman" w:hAnsi="Times New Roman"/>
          <w:b/>
          <w:sz w:val="23"/>
          <w:szCs w:val="23"/>
        </w:rPr>
        <w:t>Outgoing Commander</w:t>
      </w:r>
      <w:r w:rsidRPr="002D1530">
        <w:rPr>
          <w:rFonts w:ascii="Times New Roman" w:hAnsi="Times New Roman"/>
          <w:sz w:val="23"/>
          <w:szCs w:val="23"/>
        </w:rPr>
        <w:t>: “Color Guard: Post.”</w:t>
      </w:r>
    </w:p>
    <w:p w14:paraId="69E685FF" w14:textId="77777777" w:rsidR="00CF3DE9" w:rsidRPr="002D1530" w:rsidRDefault="00CF3DE9">
      <w:pPr>
        <w:spacing w:after="0" w:line="240" w:lineRule="auto"/>
        <w:jc w:val="both"/>
        <w:rPr>
          <w:rFonts w:ascii="Times New Roman" w:hAnsi="Times New Roman"/>
          <w:sz w:val="23"/>
          <w:szCs w:val="23"/>
        </w:rPr>
      </w:pPr>
      <w:r w:rsidRPr="002D1530">
        <w:rPr>
          <w:rFonts w:ascii="Times New Roman" w:hAnsi="Times New Roman"/>
          <w:sz w:val="23"/>
          <w:szCs w:val="23"/>
        </w:rPr>
        <w:t xml:space="preserve">Color Guard </w:t>
      </w:r>
      <w:r w:rsidR="00C45033" w:rsidRPr="002D1530">
        <w:rPr>
          <w:rFonts w:ascii="Times New Roman" w:hAnsi="Times New Roman"/>
          <w:sz w:val="23"/>
          <w:szCs w:val="23"/>
        </w:rPr>
        <w:t xml:space="preserve">enters and </w:t>
      </w:r>
      <w:r w:rsidRPr="002D1530">
        <w:rPr>
          <w:rFonts w:ascii="Times New Roman" w:hAnsi="Times New Roman"/>
          <w:sz w:val="23"/>
          <w:szCs w:val="23"/>
        </w:rPr>
        <w:t>line</w:t>
      </w:r>
      <w:r w:rsidR="00C45033" w:rsidRPr="002D1530">
        <w:rPr>
          <w:rFonts w:ascii="Times New Roman" w:hAnsi="Times New Roman"/>
          <w:sz w:val="23"/>
          <w:szCs w:val="23"/>
        </w:rPr>
        <w:t>s</w:t>
      </w:r>
      <w:r w:rsidRPr="002D1530">
        <w:rPr>
          <w:rFonts w:ascii="Times New Roman" w:hAnsi="Times New Roman"/>
          <w:sz w:val="23"/>
          <w:szCs w:val="23"/>
        </w:rPr>
        <w:t xml:space="preserve"> both sides of main aisle.  Ideally, and if possible, the entire Color Guard will have formed up on the main aisle.</w:t>
      </w:r>
      <w:r w:rsidR="00AF7EC1" w:rsidRPr="002D1530">
        <w:rPr>
          <w:rFonts w:ascii="Times New Roman" w:hAnsi="Times New Roman"/>
          <w:sz w:val="23"/>
          <w:szCs w:val="23"/>
        </w:rPr>
        <w:t xml:space="preserve">  The head of one line </w:t>
      </w:r>
      <w:r w:rsidR="002426ED">
        <w:rPr>
          <w:rFonts w:ascii="Times New Roman" w:hAnsi="Times New Roman"/>
          <w:sz w:val="23"/>
          <w:szCs w:val="23"/>
        </w:rPr>
        <w:t xml:space="preserve">(Column Right) </w:t>
      </w:r>
      <w:r w:rsidR="00AF7EC1" w:rsidRPr="002D1530">
        <w:rPr>
          <w:rFonts w:ascii="Times New Roman" w:hAnsi="Times New Roman"/>
          <w:sz w:val="23"/>
          <w:szCs w:val="23"/>
        </w:rPr>
        <w:t xml:space="preserve">will be comprised of Color Guardsmen from the State Society of the outgoing commander while the other line </w:t>
      </w:r>
      <w:r w:rsidR="002426ED">
        <w:rPr>
          <w:rFonts w:ascii="Times New Roman" w:hAnsi="Times New Roman"/>
          <w:sz w:val="23"/>
          <w:szCs w:val="23"/>
        </w:rPr>
        <w:t xml:space="preserve">(Column Left) </w:t>
      </w:r>
      <w:r w:rsidR="00AF7EC1" w:rsidRPr="002D1530">
        <w:rPr>
          <w:rFonts w:ascii="Times New Roman" w:hAnsi="Times New Roman"/>
          <w:sz w:val="23"/>
          <w:szCs w:val="23"/>
        </w:rPr>
        <w:t>will be led by Color Guardsmen from the State Society of the incoming commander.</w:t>
      </w:r>
    </w:p>
    <w:p w14:paraId="27CFF6B8" w14:textId="77777777" w:rsidR="00812EC3" w:rsidRPr="002D1530" w:rsidRDefault="00CF3DE9" w:rsidP="0047747E">
      <w:pPr>
        <w:spacing w:after="0" w:line="240" w:lineRule="auto"/>
        <w:ind w:firstLine="720"/>
        <w:jc w:val="both"/>
        <w:rPr>
          <w:rFonts w:ascii="Times New Roman" w:hAnsi="Times New Roman"/>
          <w:sz w:val="23"/>
          <w:szCs w:val="23"/>
        </w:rPr>
      </w:pPr>
      <w:r w:rsidRPr="002D1530">
        <w:rPr>
          <w:rFonts w:ascii="Times New Roman" w:hAnsi="Times New Roman"/>
          <w:b/>
          <w:sz w:val="23"/>
          <w:szCs w:val="23"/>
        </w:rPr>
        <w:t>Outgoing Commander</w:t>
      </w:r>
      <w:r w:rsidR="00B775F6" w:rsidRPr="002D1530">
        <w:rPr>
          <w:rFonts w:ascii="Times New Roman" w:hAnsi="Times New Roman"/>
          <w:sz w:val="23"/>
          <w:szCs w:val="23"/>
        </w:rPr>
        <w:t>:</w:t>
      </w:r>
      <w:r w:rsidRPr="002D1530">
        <w:rPr>
          <w:rFonts w:ascii="Times New Roman" w:hAnsi="Times New Roman"/>
          <w:sz w:val="23"/>
          <w:szCs w:val="23"/>
        </w:rPr>
        <w:t xml:space="preserve"> “Color Guard: Center Face.”  </w:t>
      </w:r>
    </w:p>
    <w:p w14:paraId="03C58F53" w14:textId="508FB95D" w:rsidR="002426ED" w:rsidRPr="002D1530" w:rsidRDefault="00CF3DE9">
      <w:pPr>
        <w:pStyle w:val="BodyText"/>
        <w:jc w:val="both"/>
        <w:rPr>
          <w:sz w:val="23"/>
          <w:szCs w:val="23"/>
        </w:rPr>
      </w:pPr>
      <w:r w:rsidRPr="002D1530">
        <w:rPr>
          <w:sz w:val="23"/>
          <w:szCs w:val="23"/>
        </w:rPr>
        <w:t xml:space="preserve">The President General, the Outgoing Commander, the Outgoing </w:t>
      </w:r>
      <w:r w:rsidR="002426ED">
        <w:rPr>
          <w:sz w:val="23"/>
          <w:szCs w:val="23"/>
        </w:rPr>
        <w:t xml:space="preserve">First </w:t>
      </w:r>
      <w:r w:rsidRPr="002D1530">
        <w:rPr>
          <w:sz w:val="23"/>
          <w:szCs w:val="23"/>
        </w:rPr>
        <w:t xml:space="preserve">Adjutant, the Incoming Commander and the Incoming </w:t>
      </w:r>
      <w:r w:rsidR="002426ED">
        <w:rPr>
          <w:sz w:val="23"/>
          <w:szCs w:val="23"/>
        </w:rPr>
        <w:t xml:space="preserve">First </w:t>
      </w:r>
      <w:r w:rsidRPr="002D1530">
        <w:rPr>
          <w:sz w:val="23"/>
          <w:szCs w:val="23"/>
        </w:rPr>
        <w:t xml:space="preserve">Adjutant take positions.  The Outgoing Commander, with the </w:t>
      </w:r>
      <w:r w:rsidR="007874FE" w:rsidRPr="002D1530">
        <w:rPr>
          <w:sz w:val="23"/>
          <w:szCs w:val="23"/>
        </w:rPr>
        <w:t xml:space="preserve">Outgoing </w:t>
      </w:r>
      <w:r w:rsidR="002426ED">
        <w:rPr>
          <w:sz w:val="23"/>
          <w:szCs w:val="23"/>
        </w:rPr>
        <w:t xml:space="preserve">First </w:t>
      </w:r>
      <w:r w:rsidRPr="002D1530">
        <w:rPr>
          <w:sz w:val="23"/>
          <w:szCs w:val="23"/>
        </w:rPr>
        <w:t xml:space="preserve">Adjutant by his side, </w:t>
      </w:r>
      <w:r w:rsidR="002426ED">
        <w:rPr>
          <w:sz w:val="23"/>
          <w:szCs w:val="23"/>
        </w:rPr>
        <w:t>they are on the PG’s left</w:t>
      </w:r>
      <w:r w:rsidRPr="002D1530">
        <w:rPr>
          <w:sz w:val="23"/>
          <w:szCs w:val="23"/>
        </w:rPr>
        <w:t xml:space="preserve">s on the left facing the Incoming Commander, with the Incoming </w:t>
      </w:r>
      <w:r w:rsidR="002426ED">
        <w:rPr>
          <w:sz w:val="23"/>
          <w:szCs w:val="23"/>
        </w:rPr>
        <w:t xml:space="preserve">First </w:t>
      </w:r>
      <w:r w:rsidRPr="002D1530">
        <w:rPr>
          <w:sz w:val="23"/>
          <w:szCs w:val="23"/>
        </w:rPr>
        <w:t xml:space="preserve">Adjutant by his side.  The President General stands in the middle, with his back to the head </w:t>
      </w:r>
      <w:r w:rsidR="00114F64" w:rsidRPr="002D1530">
        <w:rPr>
          <w:sz w:val="23"/>
          <w:szCs w:val="23"/>
        </w:rPr>
        <w:t>table.</w:t>
      </w:r>
      <w:r w:rsidR="00114F64">
        <w:rPr>
          <w:sz w:val="23"/>
          <w:szCs w:val="23"/>
        </w:rPr>
        <w:t xml:space="preserve"> (</w:t>
      </w:r>
      <w:r w:rsidR="002426ED">
        <w:rPr>
          <w:sz w:val="23"/>
          <w:szCs w:val="23"/>
        </w:rPr>
        <w:t>The incoming Second Adjutant will be with the musicians which should be toward the front of the room and to one side)</w:t>
      </w:r>
    </w:p>
    <w:p w14:paraId="397DED05" w14:textId="77777777" w:rsidR="0047747E" w:rsidRDefault="00CF3DE9" w:rsidP="0047747E">
      <w:pPr>
        <w:spacing w:after="0" w:line="240" w:lineRule="auto"/>
        <w:ind w:left="360" w:firstLine="360"/>
        <w:jc w:val="both"/>
        <w:rPr>
          <w:rFonts w:ascii="Times New Roman" w:hAnsi="Times New Roman"/>
          <w:sz w:val="23"/>
          <w:szCs w:val="23"/>
        </w:rPr>
      </w:pPr>
      <w:r w:rsidRPr="002D1530">
        <w:rPr>
          <w:rFonts w:ascii="Times New Roman" w:hAnsi="Times New Roman"/>
          <w:b/>
          <w:sz w:val="23"/>
          <w:szCs w:val="23"/>
        </w:rPr>
        <w:t xml:space="preserve">Outgoing </w:t>
      </w:r>
      <w:r w:rsidR="002426ED">
        <w:rPr>
          <w:rFonts w:ascii="Times New Roman" w:hAnsi="Times New Roman"/>
          <w:b/>
          <w:sz w:val="23"/>
          <w:szCs w:val="23"/>
        </w:rPr>
        <w:t xml:space="preserve">First </w:t>
      </w:r>
      <w:r w:rsidRPr="002D1530">
        <w:rPr>
          <w:rFonts w:ascii="Times New Roman" w:hAnsi="Times New Roman"/>
          <w:b/>
          <w:sz w:val="23"/>
          <w:szCs w:val="23"/>
        </w:rPr>
        <w:t>Adjutant</w:t>
      </w:r>
      <w:r w:rsidR="00B775F6" w:rsidRPr="002D1530">
        <w:rPr>
          <w:rFonts w:ascii="Times New Roman" w:hAnsi="Times New Roman"/>
          <w:sz w:val="23"/>
          <w:szCs w:val="23"/>
        </w:rPr>
        <w:t>:</w:t>
      </w:r>
      <w:r w:rsidRPr="002D1530">
        <w:rPr>
          <w:rFonts w:ascii="Times New Roman" w:hAnsi="Times New Roman"/>
          <w:sz w:val="23"/>
          <w:szCs w:val="23"/>
        </w:rPr>
        <w:t xml:space="preserve"> “</w:t>
      </w:r>
      <w:r w:rsidR="00A0382E" w:rsidRPr="002D1530">
        <w:rPr>
          <w:rFonts w:ascii="Times New Roman" w:hAnsi="Times New Roman"/>
          <w:sz w:val="23"/>
          <w:szCs w:val="23"/>
        </w:rPr>
        <w:t xml:space="preserve">Color Guard: Attention to Orders.  </w:t>
      </w:r>
      <w:r w:rsidRPr="002D1530">
        <w:rPr>
          <w:rFonts w:ascii="Times New Roman" w:hAnsi="Times New Roman"/>
          <w:sz w:val="23"/>
          <w:szCs w:val="23"/>
        </w:rPr>
        <w:t>The Command of the Nationa</w:t>
      </w:r>
      <w:r w:rsidR="0047747E">
        <w:rPr>
          <w:rFonts w:ascii="Times New Roman" w:hAnsi="Times New Roman"/>
          <w:sz w:val="23"/>
          <w:szCs w:val="23"/>
        </w:rPr>
        <w:t>l</w:t>
      </w:r>
    </w:p>
    <w:p w14:paraId="7DFAFB0A" w14:textId="1A00082B" w:rsidR="00CF3DE9" w:rsidRPr="002D1530" w:rsidRDefault="0047747E">
      <w:pPr>
        <w:spacing w:after="0" w:line="240" w:lineRule="auto"/>
        <w:jc w:val="both"/>
        <w:rPr>
          <w:rFonts w:ascii="Times New Roman" w:hAnsi="Times New Roman"/>
          <w:sz w:val="23"/>
          <w:szCs w:val="23"/>
        </w:rPr>
      </w:pPr>
      <w:r>
        <w:rPr>
          <w:rFonts w:ascii="Times New Roman" w:hAnsi="Times New Roman"/>
          <w:sz w:val="23"/>
          <w:szCs w:val="23"/>
        </w:rPr>
        <w:t xml:space="preserve"> </w:t>
      </w:r>
      <w:r w:rsidR="00CF3DE9" w:rsidRPr="002D1530">
        <w:rPr>
          <w:rFonts w:ascii="Times New Roman" w:hAnsi="Times New Roman"/>
          <w:sz w:val="23"/>
          <w:szCs w:val="23"/>
        </w:rPr>
        <w:t>Society, Sons of the American Revolution Color Guard is transferred from Compatriot __________________ to Compat</w:t>
      </w:r>
      <w:r w:rsidR="00B775F6" w:rsidRPr="002D1530">
        <w:rPr>
          <w:rFonts w:ascii="Times New Roman" w:hAnsi="Times New Roman"/>
          <w:sz w:val="23"/>
          <w:szCs w:val="23"/>
        </w:rPr>
        <w:t>riot _____________________</w:t>
      </w:r>
      <w:r w:rsidR="00CF3DE9" w:rsidRPr="002D1530">
        <w:rPr>
          <w:rFonts w:ascii="Times New Roman" w:hAnsi="Times New Roman"/>
          <w:sz w:val="23"/>
          <w:szCs w:val="23"/>
        </w:rPr>
        <w:t>, effective the __</w:t>
      </w:r>
      <w:proofErr w:type="spellStart"/>
      <w:r w:rsidR="00CF3DE9" w:rsidRPr="002D1530">
        <w:rPr>
          <w:rFonts w:ascii="Times New Roman" w:hAnsi="Times New Roman"/>
          <w:sz w:val="23"/>
          <w:szCs w:val="23"/>
        </w:rPr>
        <w:t>th</w:t>
      </w:r>
      <w:proofErr w:type="spellEnd"/>
      <w:r w:rsidR="00CF3DE9" w:rsidRPr="002D1530">
        <w:rPr>
          <w:rFonts w:ascii="Times New Roman" w:hAnsi="Times New Roman"/>
          <w:sz w:val="23"/>
          <w:szCs w:val="23"/>
        </w:rPr>
        <w:t xml:space="preserve"> of ____ 20__.</w:t>
      </w:r>
    </w:p>
    <w:p w14:paraId="207D986F" w14:textId="774D93B9" w:rsidR="00CF3DE9" w:rsidRDefault="00D71A89" w:rsidP="0047747E">
      <w:pPr>
        <w:spacing w:after="0" w:line="240" w:lineRule="auto"/>
        <w:ind w:firstLine="720"/>
        <w:jc w:val="both"/>
        <w:rPr>
          <w:rFonts w:ascii="Times New Roman" w:hAnsi="Times New Roman"/>
          <w:sz w:val="23"/>
          <w:szCs w:val="23"/>
        </w:rPr>
      </w:pPr>
      <w:r w:rsidRPr="002D1530">
        <w:rPr>
          <w:rFonts w:ascii="Times New Roman" w:hAnsi="Times New Roman"/>
          <w:sz w:val="23"/>
          <w:szCs w:val="23"/>
        </w:rPr>
        <w:t xml:space="preserve">The </w:t>
      </w:r>
      <w:r w:rsidR="00081E7A">
        <w:rPr>
          <w:rFonts w:ascii="Times New Roman" w:hAnsi="Times New Roman"/>
          <w:sz w:val="23"/>
          <w:szCs w:val="23"/>
        </w:rPr>
        <w:t>spontoon</w:t>
      </w:r>
      <w:r w:rsidR="00CF3DE9" w:rsidRPr="002D1530">
        <w:rPr>
          <w:rFonts w:ascii="Times New Roman" w:hAnsi="Times New Roman"/>
          <w:sz w:val="23"/>
          <w:szCs w:val="23"/>
        </w:rPr>
        <w:t xml:space="preserve"> is slowly and with much dignity passed from the </w:t>
      </w:r>
      <w:r w:rsidR="00A0382E" w:rsidRPr="002D1530">
        <w:rPr>
          <w:rFonts w:ascii="Times New Roman" w:hAnsi="Times New Roman"/>
          <w:sz w:val="23"/>
          <w:szCs w:val="23"/>
        </w:rPr>
        <w:t>O</w:t>
      </w:r>
      <w:r w:rsidR="00CF3DE9" w:rsidRPr="002D1530">
        <w:rPr>
          <w:rFonts w:ascii="Times New Roman" w:hAnsi="Times New Roman"/>
          <w:sz w:val="23"/>
          <w:szCs w:val="23"/>
        </w:rPr>
        <w:t xml:space="preserve">utgoing Commander to the President General and then from the President General to the Incoming Commander.  The Incoming Commander shall carry the </w:t>
      </w:r>
      <w:r w:rsidR="00081E7A">
        <w:rPr>
          <w:rFonts w:ascii="Times New Roman" w:hAnsi="Times New Roman"/>
          <w:sz w:val="23"/>
          <w:szCs w:val="23"/>
        </w:rPr>
        <w:t>spontoon</w:t>
      </w:r>
      <w:r w:rsidR="00CF3DE9" w:rsidRPr="002D1530">
        <w:rPr>
          <w:rFonts w:ascii="Times New Roman" w:hAnsi="Times New Roman"/>
          <w:sz w:val="23"/>
          <w:szCs w:val="23"/>
        </w:rPr>
        <w:t xml:space="preserve"> for the remainder of the ceremony and</w:t>
      </w:r>
      <w:r w:rsidR="007874FE" w:rsidRPr="002D1530">
        <w:rPr>
          <w:rFonts w:ascii="Times New Roman" w:hAnsi="Times New Roman"/>
          <w:sz w:val="23"/>
          <w:szCs w:val="23"/>
        </w:rPr>
        <w:t xml:space="preserve"> shall carry it out of the room.  </w:t>
      </w:r>
    </w:p>
    <w:p w14:paraId="76032396" w14:textId="6D088216" w:rsidR="002426ED" w:rsidRDefault="00982D70" w:rsidP="0047747E">
      <w:pPr>
        <w:spacing w:after="0" w:line="240" w:lineRule="auto"/>
        <w:ind w:firstLine="720"/>
        <w:jc w:val="both"/>
        <w:rPr>
          <w:rFonts w:ascii="Times New Roman" w:hAnsi="Times New Roman"/>
          <w:sz w:val="23"/>
          <w:szCs w:val="23"/>
        </w:rPr>
      </w:pPr>
      <w:r>
        <w:rPr>
          <w:rFonts w:ascii="Times New Roman" w:hAnsi="Times New Roman"/>
          <w:sz w:val="23"/>
          <w:szCs w:val="23"/>
        </w:rPr>
        <w:t>The Outgoing</w:t>
      </w:r>
      <w:r w:rsidR="002426ED">
        <w:rPr>
          <w:rFonts w:ascii="Times New Roman" w:hAnsi="Times New Roman"/>
          <w:sz w:val="23"/>
          <w:szCs w:val="23"/>
        </w:rPr>
        <w:t xml:space="preserve"> Commander passes his cover to Outgoing First </w:t>
      </w:r>
      <w:r>
        <w:rPr>
          <w:rFonts w:ascii="Times New Roman" w:hAnsi="Times New Roman"/>
          <w:sz w:val="23"/>
          <w:szCs w:val="23"/>
        </w:rPr>
        <w:t xml:space="preserve">Adjutant and then removes the Commander’s Gorget.  Incoming Commander passes his cover to incoming First Adjutant (Incoming Commander retains the </w:t>
      </w:r>
      <w:r w:rsidR="00081E7A">
        <w:rPr>
          <w:rFonts w:ascii="Times New Roman" w:hAnsi="Times New Roman"/>
          <w:sz w:val="23"/>
          <w:szCs w:val="23"/>
        </w:rPr>
        <w:t>spontoon</w:t>
      </w:r>
      <w:r>
        <w:rPr>
          <w:rFonts w:ascii="Times New Roman" w:hAnsi="Times New Roman"/>
          <w:sz w:val="23"/>
          <w:szCs w:val="23"/>
        </w:rPr>
        <w:t>).</w:t>
      </w:r>
      <w:r w:rsidR="00685A39">
        <w:rPr>
          <w:rFonts w:ascii="Times New Roman" w:hAnsi="Times New Roman"/>
          <w:sz w:val="23"/>
          <w:szCs w:val="23"/>
        </w:rPr>
        <w:t xml:space="preserve"> The Outgoing commander places the Commander’s Gorget around the neck of the Incoming Commander.  Both Commanders replace their respective covers,</w:t>
      </w:r>
    </w:p>
    <w:p w14:paraId="290EE54A" w14:textId="77777777" w:rsidR="0047747E" w:rsidRDefault="00CF3DE9" w:rsidP="0047747E">
      <w:pPr>
        <w:spacing w:after="0" w:line="240" w:lineRule="auto"/>
        <w:ind w:left="360" w:firstLine="360"/>
        <w:jc w:val="both"/>
        <w:rPr>
          <w:rFonts w:ascii="Times New Roman" w:hAnsi="Times New Roman"/>
          <w:sz w:val="23"/>
          <w:szCs w:val="23"/>
        </w:rPr>
      </w:pPr>
      <w:r w:rsidRPr="002D1530">
        <w:rPr>
          <w:rFonts w:ascii="Times New Roman" w:hAnsi="Times New Roman"/>
          <w:b/>
          <w:sz w:val="23"/>
          <w:szCs w:val="23"/>
        </w:rPr>
        <w:t xml:space="preserve">Outgoing </w:t>
      </w:r>
      <w:r w:rsidR="00685A39">
        <w:rPr>
          <w:rFonts w:ascii="Times New Roman" w:hAnsi="Times New Roman"/>
          <w:b/>
          <w:sz w:val="23"/>
          <w:szCs w:val="23"/>
        </w:rPr>
        <w:t xml:space="preserve">First </w:t>
      </w:r>
      <w:r w:rsidRPr="002D1530">
        <w:rPr>
          <w:rFonts w:ascii="Times New Roman" w:hAnsi="Times New Roman"/>
          <w:b/>
          <w:sz w:val="23"/>
          <w:szCs w:val="23"/>
        </w:rPr>
        <w:t>Adjutant</w:t>
      </w:r>
      <w:r w:rsidR="00B775F6" w:rsidRPr="002D1530">
        <w:rPr>
          <w:rFonts w:ascii="Times New Roman" w:hAnsi="Times New Roman"/>
          <w:sz w:val="23"/>
          <w:szCs w:val="23"/>
        </w:rPr>
        <w:t xml:space="preserve">: </w:t>
      </w:r>
      <w:r w:rsidRPr="002D1530">
        <w:rPr>
          <w:rFonts w:ascii="Times New Roman" w:hAnsi="Times New Roman"/>
          <w:sz w:val="23"/>
          <w:szCs w:val="23"/>
        </w:rPr>
        <w:t>“The NSSAR Gold Color Guard Medal is hereby awarded to</w:t>
      </w:r>
    </w:p>
    <w:p w14:paraId="7ABAF40B" w14:textId="6C35B613" w:rsidR="00CF3DE9" w:rsidRPr="002D1530" w:rsidRDefault="0047747E">
      <w:pPr>
        <w:spacing w:after="0" w:line="240" w:lineRule="auto"/>
        <w:jc w:val="both"/>
        <w:rPr>
          <w:rFonts w:ascii="Times New Roman" w:hAnsi="Times New Roman"/>
          <w:sz w:val="23"/>
          <w:szCs w:val="23"/>
        </w:rPr>
      </w:pPr>
      <w:r>
        <w:rPr>
          <w:rFonts w:ascii="Times New Roman" w:hAnsi="Times New Roman"/>
          <w:sz w:val="23"/>
          <w:szCs w:val="23"/>
        </w:rPr>
        <w:t xml:space="preserve"> </w:t>
      </w:r>
      <w:r w:rsidR="00CF3DE9" w:rsidRPr="002D1530">
        <w:rPr>
          <w:rFonts w:ascii="Times New Roman" w:hAnsi="Times New Roman"/>
          <w:sz w:val="23"/>
          <w:szCs w:val="23"/>
        </w:rPr>
        <w:t xml:space="preserve">Compatriot </w:t>
      </w:r>
      <w:r w:rsidR="00B775F6" w:rsidRPr="002D1530">
        <w:rPr>
          <w:rFonts w:ascii="Times New Roman" w:hAnsi="Times New Roman"/>
          <w:sz w:val="23"/>
          <w:szCs w:val="23"/>
        </w:rPr>
        <w:t>_____</w:t>
      </w:r>
      <w:r w:rsidR="00CF3DE9" w:rsidRPr="002D1530">
        <w:rPr>
          <w:rFonts w:ascii="Times New Roman" w:hAnsi="Times New Roman"/>
          <w:sz w:val="23"/>
          <w:szCs w:val="23"/>
        </w:rPr>
        <w:t>.</w:t>
      </w:r>
      <w:r>
        <w:rPr>
          <w:rFonts w:ascii="Times New Roman" w:hAnsi="Times New Roman"/>
          <w:sz w:val="23"/>
          <w:szCs w:val="23"/>
        </w:rPr>
        <w:t xml:space="preserve"> </w:t>
      </w:r>
      <w:r w:rsidR="00685A39">
        <w:rPr>
          <w:rFonts w:ascii="Times New Roman" w:hAnsi="Times New Roman"/>
          <w:sz w:val="23"/>
          <w:szCs w:val="23"/>
        </w:rPr>
        <w:t xml:space="preserve">NSSAR Executive Director is to bring the Gold Color Guard Medal forward to incoming Second Adjutant who will deliver it to the President </w:t>
      </w:r>
      <w:r w:rsidR="00AB0DDC">
        <w:rPr>
          <w:rFonts w:ascii="Times New Roman" w:hAnsi="Times New Roman"/>
          <w:sz w:val="23"/>
          <w:szCs w:val="23"/>
        </w:rPr>
        <w:t>General. The</w:t>
      </w:r>
      <w:r w:rsidR="00CF3DE9" w:rsidRPr="002D1530">
        <w:rPr>
          <w:rFonts w:ascii="Times New Roman" w:hAnsi="Times New Roman"/>
          <w:sz w:val="23"/>
          <w:szCs w:val="23"/>
        </w:rPr>
        <w:t xml:space="preserve"> President General presents the Gold Color Guard Medal to the Outgoing Commander.</w:t>
      </w:r>
      <w:r>
        <w:rPr>
          <w:rFonts w:ascii="Times New Roman" w:hAnsi="Times New Roman"/>
          <w:sz w:val="23"/>
          <w:szCs w:val="23"/>
        </w:rPr>
        <w:t xml:space="preserve"> </w:t>
      </w:r>
      <w:r w:rsidR="00CF3DE9" w:rsidRPr="002D1530">
        <w:rPr>
          <w:rFonts w:ascii="Times New Roman" w:hAnsi="Times New Roman"/>
          <w:sz w:val="23"/>
          <w:szCs w:val="23"/>
        </w:rPr>
        <w:t xml:space="preserve">The Outgoing Commander passes </w:t>
      </w:r>
      <w:r w:rsidR="00D71A89" w:rsidRPr="002D1530">
        <w:rPr>
          <w:rFonts w:ascii="Times New Roman" w:hAnsi="Times New Roman"/>
          <w:sz w:val="23"/>
          <w:szCs w:val="23"/>
        </w:rPr>
        <w:t xml:space="preserve">the Gold Color Guard </w:t>
      </w:r>
      <w:r w:rsidR="00CF3DE9" w:rsidRPr="002D1530">
        <w:rPr>
          <w:rFonts w:ascii="Times New Roman" w:hAnsi="Times New Roman"/>
          <w:sz w:val="23"/>
          <w:szCs w:val="23"/>
        </w:rPr>
        <w:t xml:space="preserve">Medal and/or case and Certificate back to the Outgoing </w:t>
      </w:r>
      <w:r w:rsidR="009F2E6C">
        <w:rPr>
          <w:rFonts w:ascii="Times New Roman" w:hAnsi="Times New Roman"/>
          <w:sz w:val="23"/>
          <w:szCs w:val="23"/>
        </w:rPr>
        <w:t xml:space="preserve">First </w:t>
      </w:r>
      <w:r w:rsidR="00CF3DE9" w:rsidRPr="002D1530">
        <w:rPr>
          <w:rFonts w:ascii="Times New Roman" w:hAnsi="Times New Roman"/>
          <w:sz w:val="23"/>
          <w:szCs w:val="23"/>
        </w:rPr>
        <w:t>Adjutant to carry items out.</w:t>
      </w:r>
    </w:p>
    <w:p w14:paraId="086EB581" w14:textId="4175812B" w:rsidR="00CF3DE9" w:rsidRPr="002D1530" w:rsidRDefault="00CF3DE9">
      <w:pPr>
        <w:spacing w:after="0" w:line="240" w:lineRule="auto"/>
        <w:jc w:val="both"/>
        <w:rPr>
          <w:rFonts w:ascii="Times New Roman" w:hAnsi="Times New Roman"/>
          <w:sz w:val="23"/>
          <w:szCs w:val="23"/>
        </w:rPr>
      </w:pPr>
      <w:r w:rsidRPr="002D1530">
        <w:rPr>
          <w:rFonts w:ascii="Times New Roman" w:hAnsi="Times New Roman"/>
          <w:sz w:val="23"/>
          <w:szCs w:val="23"/>
        </w:rPr>
        <w:t>Outgoing Commander faces Color Guard and draws saber silently.</w:t>
      </w:r>
      <w:r w:rsidR="0047747E">
        <w:rPr>
          <w:rFonts w:ascii="Times New Roman" w:hAnsi="Times New Roman"/>
          <w:sz w:val="23"/>
          <w:szCs w:val="23"/>
        </w:rPr>
        <w:tab/>
      </w:r>
    </w:p>
    <w:p w14:paraId="1F0F0289" w14:textId="6461949B" w:rsidR="00A0382E" w:rsidRPr="002D1530" w:rsidRDefault="00CF3DE9" w:rsidP="00B71E70">
      <w:pPr>
        <w:pStyle w:val="BodyText"/>
        <w:ind w:left="360"/>
        <w:jc w:val="both"/>
        <w:rPr>
          <w:sz w:val="23"/>
          <w:szCs w:val="23"/>
        </w:rPr>
      </w:pPr>
      <w:r w:rsidRPr="002D1530">
        <w:rPr>
          <w:b/>
          <w:sz w:val="23"/>
          <w:szCs w:val="23"/>
        </w:rPr>
        <w:t>Incoming Commander</w:t>
      </w:r>
      <w:r w:rsidR="00B775F6" w:rsidRPr="002D1530">
        <w:rPr>
          <w:sz w:val="23"/>
          <w:szCs w:val="23"/>
        </w:rPr>
        <w:t>:</w:t>
      </w:r>
      <w:r w:rsidRPr="002D1530">
        <w:rPr>
          <w:sz w:val="23"/>
          <w:szCs w:val="23"/>
        </w:rPr>
        <w:t xml:space="preserve"> “Color Guard: Present Arms.</w:t>
      </w:r>
      <w:r w:rsidR="00BB3AF4" w:rsidRPr="002D1530">
        <w:rPr>
          <w:sz w:val="23"/>
          <w:szCs w:val="23"/>
        </w:rPr>
        <w:t xml:space="preserve">  </w:t>
      </w:r>
      <w:r w:rsidR="007874FE" w:rsidRPr="002D1530">
        <w:rPr>
          <w:sz w:val="23"/>
          <w:szCs w:val="23"/>
        </w:rPr>
        <w:t>Three Huzzahs for Commander ______.”</w:t>
      </w:r>
    </w:p>
    <w:p w14:paraId="5BCB30EF" w14:textId="0E8EF2AD" w:rsidR="00A20DAD" w:rsidRDefault="00A0382E" w:rsidP="00A0382E">
      <w:pPr>
        <w:pStyle w:val="BodyText"/>
        <w:jc w:val="both"/>
        <w:rPr>
          <w:sz w:val="23"/>
          <w:szCs w:val="23"/>
        </w:rPr>
      </w:pPr>
      <w:r w:rsidRPr="002D1530">
        <w:rPr>
          <w:sz w:val="23"/>
          <w:szCs w:val="23"/>
        </w:rPr>
        <w:t>The Outgoing Commander, slowly and with much dignity, marches to the end of the aisle of Color Guardsmen.  Upon reaching the end of the aisle, he about faces, salutes the Color Guard with a saber salute, about faces, and waits to lead the Color Guard slowly out of the Banquet Hall.</w:t>
      </w:r>
    </w:p>
    <w:p w14:paraId="1D212E99" w14:textId="77777777" w:rsidR="00A20DAD" w:rsidRPr="002D1530" w:rsidRDefault="00A20DAD" w:rsidP="00A20DAD">
      <w:pPr>
        <w:pStyle w:val="BodyText"/>
        <w:ind w:left="360"/>
        <w:jc w:val="both"/>
        <w:rPr>
          <w:sz w:val="23"/>
          <w:szCs w:val="23"/>
        </w:rPr>
      </w:pPr>
      <w:r w:rsidRPr="00A20DAD">
        <w:rPr>
          <w:b/>
          <w:bCs/>
          <w:sz w:val="23"/>
          <w:szCs w:val="23"/>
        </w:rPr>
        <w:t>Incoming First Adjutant</w:t>
      </w:r>
      <w:r>
        <w:rPr>
          <w:sz w:val="23"/>
          <w:szCs w:val="23"/>
        </w:rPr>
        <w:t>: “Three Huzzahs for Commander</w:t>
      </w:r>
    </w:p>
    <w:p w14:paraId="71820544" w14:textId="77777777" w:rsidR="00812EC3" w:rsidRPr="002D1530" w:rsidRDefault="007874FE" w:rsidP="0030532D">
      <w:pPr>
        <w:spacing w:after="0" w:line="240" w:lineRule="auto"/>
        <w:ind w:left="720" w:hanging="360"/>
        <w:jc w:val="both"/>
        <w:rPr>
          <w:rFonts w:ascii="Times New Roman" w:hAnsi="Times New Roman"/>
          <w:sz w:val="23"/>
          <w:szCs w:val="23"/>
        </w:rPr>
      </w:pPr>
      <w:r w:rsidRPr="002D1530">
        <w:rPr>
          <w:rFonts w:ascii="Times New Roman" w:hAnsi="Times New Roman"/>
          <w:b/>
          <w:sz w:val="23"/>
          <w:szCs w:val="23"/>
        </w:rPr>
        <w:t>Incoming Commander</w:t>
      </w:r>
      <w:r w:rsidRPr="002D1530">
        <w:rPr>
          <w:rFonts w:ascii="Times New Roman" w:hAnsi="Times New Roman"/>
          <w:sz w:val="23"/>
          <w:szCs w:val="23"/>
        </w:rPr>
        <w:t xml:space="preserve">: </w:t>
      </w:r>
      <w:r w:rsidR="00CF3DE9" w:rsidRPr="002D1530">
        <w:rPr>
          <w:rFonts w:ascii="Times New Roman" w:hAnsi="Times New Roman"/>
          <w:sz w:val="23"/>
          <w:szCs w:val="23"/>
        </w:rPr>
        <w:t xml:space="preserve">“Color Guard: Order Arms.  </w:t>
      </w:r>
      <w:r w:rsidR="00A20DAD">
        <w:rPr>
          <w:rFonts w:ascii="Times New Roman" w:hAnsi="Times New Roman"/>
          <w:sz w:val="23"/>
          <w:szCs w:val="23"/>
        </w:rPr>
        <w:t>*</w:t>
      </w:r>
      <w:r w:rsidR="00CF3DE9" w:rsidRPr="002D1530">
        <w:rPr>
          <w:rFonts w:ascii="Times New Roman" w:hAnsi="Times New Roman"/>
          <w:sz w:val="23"/>
          <w:szCs w:val="23"/>
        </w:rPr>
        <w:t xml:space="preserve">Forward March.”  </w:t>
      </w:r>
    </w:p>
    <w:p w14:paraId="08C4214E" w14:textId="0BEF68B4" w:rsidR="00CF3DE9" w:rsidRPr="002D1530" w:rsidRDefault="00812EC3">
      <w:pPr>
        <w:spacing w:after="0" w:line="240" w:lineRule="auto"/>
        <w:jc w:val="both"/>
        <w:rPr>
          <w:rFonts w:ascii="Times New Roman" w:hAnsi="Times New Roman"/>
          <w:sz w:val="23"/>
          <w:szCs w:val="23"/>
        </w:rPr>
      </w:pPr>
      <w:r w:rsidRPr="002D1530">
        <w:rPr>
          <w:rFonts w:ascii="Times New Roman" w:hAnsi="Times New Roman"/>
          <w:sz w:val="23"/>
          <w:szCs w:val="23"/>
        </w:rPr>
        <w:lastRenderedPageBreak/>
        <w:t xml:space="preserve">Incoming Commander </w:t>
      </w:r>
      <w:r w:rsidR="007874FE" w:rsidRPr="002D1530">
        <w:rPr>
          <w:rFonts w:ascii="Times New Roman" w:hAnsi="Times New Roman"/>
          <w:sz w:val="23"/>
          <w:szCs w:val="23"/>
        </w:rPr>
        <w:t>leads the Color Guard out</w:t>
      </w:r>
      <w:r w:rsidR="00CF3DE9" w:rsidRPr="002D1530">
        <w:rPr>
          <w:rFonts w:ascii="Times New Roman" w:hAnsi="Times New Roman"/>
          <w:sz w:val="23"/>
          <w:szCs w:val="23"/>
        </w:rPr>
        <w:t xml:space="preserve"> following the Outgoing Commander.</w:t>
      </w:r>
      <w:r w:rsidR="00B71E70">
        <w:rPr>
          <w:rFonts w:ascii="Times New Roman" w:hAnsi="Times New Roman"/>
          <w:sz w:val="23"/>
          <w:szCs w:val="23"/>
        </w:rPr>
        <w:t xml:space="preserve"> </w:t>
      </w:r>
      <w:r w:rsidR="00CF3DE9" w:rsidRPr="002D1530">
        <w:rPr>
          <w:rFonts w:ascii="Times New Roman" w:hAnsi="Times New Roman"/>
          <w:sz w:val="23"/>
          <w:szCs w:val="23"/>
        </w:rPr>
        <w:t>The Color Guardsmen remain facing center until passed by the Color Guardsmen from closer</w:t>
      </w:r>
      <w:r w:rsidR="00B71E70">
        <w:rPr>
          <w:rFonts w:ascii="Times New Roman" w:hAnsi="Times New Roman"/>
          <w:sz w:val="23"/>
          <w:szCs w:val="23"/>
        </w:rPr>
        <w:t xml:space="preserve"> </w:t>
      </w:r>
      <w:r w:rsidR="00CF3DE9" w:rsidRPr="002D1530">
        <w:rPr>
          <w:rFonts w:ascii="Times New Roman" w:hAnsi="Times New Roman"/>
          <w:sz w:val="23"/>
          <w:szCs w:val="23"/>
        </w:rPr>
        <w:t xml:space="preserve">to the head table, whereupon they will turn and follow the other departing Color Guardsmen out of the </w:t>
      </w:r>
      <w:r w:rsidR="00A0382E" w:rsidRPr="002D1530">
        <w:rPr>
          <w:rFonts w:ascii="Times New Roman" w:hAnsi="Times New Roman"/>
          <w:sz w:val="23"/>
          <w:szCs w:val="23"/>
        </w:rPr>
        <w:t>Banquet Hall.</w:t>
      </w:r>
    </w:p>
    <w:p w14:paraId="47FA9481" w14:textId="3B74EA23" w:rsidR="00CF3DE9" w:rsidRPr="00D550FB" w:rsidRDefault="007874FE">
      <w:pPr>
        <w:spacing w:after="0" w:line="240" w:lineRule="auto"/>
        <w:jc w:val="both"/>
        <w:rPr>
          <w:rFonts w:ascii="Times New Roman" w:hAnsi="Times New Roman"/>
          <w:sz w:val="23"/>
          <w:szCs w:val="23"/>
        </w:rPr>
      </w:pPr>
      <w:r w:rsidRPr="002D1530">
        <w:rPr>
          <w:rFonts w:ascii="Times New Roman" w:hAnsi="Times New Roman"/>
          <w:sz w:val="23"/>
          <w:szCs w:val="23"/>
        </w:rPr>
        <w:t>(If the President General wishes</w:t>
      </w:r>
      <w:r w:rsidR="00B65A78" w:rsidRPr="002D1530">
        <w:rPr>
          <w:rFonts w:ascii="Times New Roman" w:hAnsi="Times New Roman"/>
          <w:sz w:val="23"/>
          <w:szCs w:val="23"/>
        </w:rPr>
        <w:t xml:space="preserve"> to make any remarks about the </w:t>
      </w:r>
      <w:r w:rsidRPr="002D1530">
        <w:rPr>
          <w:rFonts w:ascii="Times New Roman" w:hAnsi="Times New Roman"/>
          <w:sz w:val="23"/>
          <w:szCs w:val="23"/>
        </w:rPr>
        <w:t>Color Guard Change of Command, he should do so at this ti</w:t>
      </w:r>
      <w:r w:rsidR="00D550FB">
        <w:rPr>
          <w:rFonts w:ascii="Times New Roman" w:hAnsi="Times New Roman"/>
          <w:sz w:val="23"/>
          <w:szCs w:val="23"/>
        </w:rPr>
        <w:t>me.</w:t>
      </w:r>
    </w:p>
    <w:p w14:paraId="22D66C5E" w14:textId="77777777" w:rsidR="00B71E70" w:rsidRPr="00472198" w:rsidRDefault="00B71E70">
      <w:pPr>
        <w:spacing w:after="0" w:line="240" w:lineRule="auto"/>
        <w:rPr>
          <w:rFonts w:ascii="Times New Roman" w:hAnsi="Times New Roman"/>
          <w:bCs/>
          <w:sz w:val="23"/>
          <w:szCs w:val="23"/>
          <w:u w:val="single"/>
        </w:rPr>
      </w:pPr>
    </w:p>
    <w:p w14:paraId="467B60CD" w14:textId="0AD4BDFB" w:rsidR="00CF3DE9" w:rsidRPr="00D550FB" w:rsidRDefault="00D550FB">
      <w:pPr>
        <w:spacing w:after="0" w:line="240" w:lineRule="auto"/>
        <w:rPr>
          <w:rFonts w:ascii="Times New Roman" w:hAnsi="Times New Roman"/>
          <w:b/>
          <w:sz w:val="23"/>
          <w:szCs w:val="23"/>
        </w:rPr>
      </w:pPr>
      <w:r>
        <w:rPr>
          <w:rFonts w:ascii="Times New Roman" w:hAnsi="Times New Roman"/>
          <w:b/>
          <w:sz w:val="23"/>
          <w:szCs w:val="23"/>
        </w:rPr>
        <w:t>SAFETY POLICIES AND PROCEDURES</w:t>
      </w:r>
    </w:p>
    <w:p w14:paraId="1E230EA0" w14:textId="58A39ED4" w:rsidR="004229BB" w:rsidRPr="00005F11" w:rsidRDefault="004229BB" w:rsidP="004229BB">
      <w:pPr>
        <w:spacing w:after="0" w:line="240" w:lineRule="auto"/>
        <w:jc w:val="both"/>
        <w:rPr>
          <w:rFonts w:ascii="Times New Roman" w:hAnsi="Times New Roman"/>
          <w:color w:val="000000" w:themeColor="text1"/>
          <w:sz w:val="23"/>
          <w:szCs w:val="23"/>
        </w:rPr>
      </w:pPr>
      <w:r w:rsidRPr="00472198">
        <w:rPr>
          <w:rFonts w:ascii="Times New Roman" w:hAnsi="Times New Roman"/>
          <w:bCs/>
          <w:sz w:val="23"/>
          <w:szCs w:val="23"/>
        </w:rPr>
        <w:t xml:space="preserve">The </w:t>
      </w:r>
      <w:r w:rsidR="00D550FB">
        <w:rPr>
          <w:rFonts w:ascii="Times New Roman" w:hAnsi="Times New Roman"/>
          <w:bCs/>
          <w:sz w:val="23"/>
          <w:szCs w:val="23"/>
        </w:rPr>
        <w:t>following S</w:t>
      </w:r>
      <w:r w:rsidRPr="00472198">
        <w:rPr>
          <w:rFonts w:ascii="Times New Roman" w:hAnsi="Times New Roman"/>
          <w:bCs/>
          <w:sz w:val="23"/>
          <w:szCs w:val="23"/>
        </w:rPr>
        <w:t>afety Policy and Procedures</w:t>
      </w:r>
      <w:r w:rsidRPr="002D1530">
        <w:rPr>
          <w:rFonts w:ascii="Times New Roman" w:hAnsi="Times New Roman"/>
          <w:sz w:val="23"/>
          <w:szCs w:val="23"/>
        </w:rPr>
        <w:t xml:space="preserve"> for the National Society, Sons of the American Revolution </w:t>
      </w:r>
      <w:r w:rsidR="00D550FB">
        <w:rPr>
          <w:rFonts w:ascii="Times New Roman" w:hAnsi="Times New Roman"/>
          <w:sz w:val="23"/>
          <w:szCs w:val="23"/>
        </w:rPr>
        <w:t xml:space="preserve">have been </w:t>
      </w:r>
      <w:r w:rsidRPr="002D1530">
        <w:rPr>
          <w:rFonts w:ascii="Times New Roman" w:hAnsi="Times New Roman"/>
          <w:sz w:val="23"/>
          <w:szCs w:val="23"/>
        </w:rPr>
        <w:t>adopted by the National</w:t>
      </w:r>
      <w:r w:rsidR="00D550FB">
        <w:rPr>
          <w:rFonts w:ascii="Times New Roman" w:hAnsi="Times New Roman"/>
          <w:sz w:val="23"/>
          <w:szCs w:val="23"/>
        </w:rPr>
        <w:t xml:space="preserve"> </w:t>
      </w:r>
      <w:r w:rsidRPr="002D1530">
        <w:rPr>
          <w:rFonts w:ascii="Times New Roman" w:hAnsi="Times New Roman"/>
          <w:sz w:val="23"/>
          <w:szCs w:val="23"/>
        </w:rPr>
        <w:t>Color Guard</w:t>
      </w:r>
      <w:r w:rsidRPr="00C01CC5">
        <w:rPr>
          <w:rFonts w:ascii="Times New Roman" w:hAnsi="Times New Roman"/>
          <w:sz w:val="23"/>
          <w:szCs w:val="23"/>
        </w:rPr>
        <w:t xml:space="preserve"> </w:t>
      </w:r>
      <w:r w:rsidRPr="002D1530">
        <w:rPr>
          <w:rFonts w:ascii="Times New Roman" w:hAnsi="Times New Roman"/>
          <w:sz w:val="23"/>
          <w:szCs w:val="23"/>
        </w:rPr>
        <w:t>to promote uniformity for multi-state event</w:t>
      </w:r>
      <w:r w:rsidR="00D550FB">
        <w:rPr>
          <w:rFonts w:ascii="Times New Roman" w:hAnsi="Times New Roman"/>
          <w:sz w:val="23"/>
          <w:szCs w:val="23"/>
        </w:rPr>
        <w:t>. National</w:t>
      </w:r>
      <w:r w:rsidR="00472198">
        <w:rPr>
          <w:rFonts w:ascii="Times New Roman" w:hAnsi="Times New Roman"/>
          <w:sz w:val="23"/>
          <w:szCs w:val="23"/>
        </w:rPr>
        <w:t xml:space="preserve"> liability </w:t>
      </w:r>
      <w:r w:rsidR="00D550FB">
        <w:rPr>
          <w:rFonts w:ascii="Times New Roman" w:hAnsi="Times New Roman"/>
          <w:sz w:val="23"/>
          <w:szCs w:val="23"/>
        </w:rPr>
        <w:t xml:space="preserve">insurance </w:t>
      </w:r>
      <w:r w:rsidR="00472198">
        <w:rPr>
          <w:rFonts w:ascii="Times New Roman" w:hAnsi="Times New Roman"/>
          <w:sz w:val="23"/>
          <w:szCs w:val="23"/>
        </w:rPr>
        <w:t>has been acquired for Color Guard events, including black powder firings</w:t>
      </w:r>
      <w:r w:rsidR="00CD3EA7">
        <w:rPr>
          <w:rFonts w:ascii="Times New Roman" w:hAnsi="Times New Roman"/>
          <w:sz w:val="23"/>
          <w:szCs w:val="23"/>
        </w:rPr>
        <w:t xml:space="preserve"> of </w:t>
      </w:r>
      <w:r w:rsidR="00CD3EA7" w:rsidRPr="00005F11">
        <w:rPr>
          <w:rFonts w:ascii="Times New Roman" w:hAnsi="Times New Roman"/>
          <w:color w:val="000000" w:themeColor="text1"/>
          <w:sz w:val="23"/>
          <w:szCs w:val="23"/>
        </w:rPr>
        <w:t>flintlocks by compatriots</w:t>
      </w:r>
      <w:r w:rsidR="00472198" w:rsidRPr="00005F11">
        <w:rPr>
          <w:rFonts w:ascii="Times New Roman" w:hAnsi="Times New Roman"/>
          <w:color w:val="000000" w:themeColor="text1"/>
          <w:sz w:val="23"/>
          <w:szCs w:val="23"/>
        </w:rPr>
        <w:t xml:space="preserve">; however, state participation is </w:t>
      </w:r>
      <w:r w:rsidR="00CD3EA7" w:rsidRPr="00005F11">
        <w:rPr>
          <w:rFonts w:ascii="Times New Roman" w:hAnsi="Times New Roman"/>
          <w:color w:val="000000" w:themeColor="text1"/>
          <w:sz w:val="23"/>
          <w:szCs w:val="23"/>
        </w:rPr>
        <w:t>optional,</w:t>
      </w:r>
      <w:r w:rsidR="00472198" w:rsidRPr="00005F11">
        <w:rPr>
          <w:rFonts w:ascii="Times New Roman" w:hAnsi="Times New Roman"/>
          <w:color w:val="000000" w:themeColor="text1"/>
          <w:sz w:val="23"/>
          <w:szCs w:val="23"/>
        </w:rPr>
        <w:t xml:space="preserve"> and </w:t>
      </w:r>
      <w:r w:rsidRPr="00005F11">
        <w:rPr>
          <w:rFonts w:ascii="Times New Roman" w:hAnsi="Times New Roman"/>
          <w:color w:val="000000" w:themeColor="text1"/>
          <w:sz w:val="23"/>
          <w:szCs w:val="23"/>
        </w:rPr>
        <w:t>State Societies may in their discretion adopt more stringent standards if desirable or required by the laws of their stat</w:t>
      </w:r>
      <w:r w:rsidR="00D550FB" w:rsidRPr="00005F11">
        <w:rPr>
          <w:rFonts w:ascii="Times New Roman" w:hAnsi="Times New Roman"/>
          <w:color w:val="000000" w:themeColor="text1"/>
          <w:sz w:val="23"/>
          <w:szCs w:val="23"/>
        </w:rPr>
        <w:t>es.</w:t>
      </w:r>
    </w:p>
    <w:p w14:paraId="66AD34DB" w14:textId="612D9349" w:rsidR="00FD4D16" w:rsidRPr="001A2721" w:rsidRDefault="004229BB" w:rsidP="00FD4D16">
      <w:pPr>
        <w:numPr>
          <w:ilvl w:val="0"/>
          <w:numId w:val="57"/>
        </w:numPr>
        <w:spacing w:after="0" w:line="240" w:lineRule="auto"/>
        <w:jc w:val="both"/>
        <w:rPr>
          <w:rFonts w:ascii="Times New Roman" w:hAnsi="Times New Roman"/>
          <w:i/>
          <w:sz w:val="23"/>
          <w:szCs w:val="23"/>
        </w:rPr>
      </w:pPr>
      <w:r w:rsidRPr="00005F11">
        <w:rPr>
          <w:rFonts w:ascii="Times New Roman" w:hAnsi="Times New Roman"/>
          <w:i/>
          <w:color w:val="000000" w:themeColor="text1"/>
          <w:sz w:val="23"/>
          <w:szCs w:val="23"/>
        </w:rPr>
        <w:t>Insurance</w:t>
      </w:r>
      <w:r w:rsidR="00AC30F0" w:rsidRPr="00005F11">
        <w:rPr>
          <w:rFonts w:ascii="Times New Roman" w:hAnsi="Times New Roman"/>
          <w:i/>
          <w:color w:val="000000" w:themeColor="text1"/>
          <w:sz w:val="23"/>
          <w:szCs w:val="23"/>
        </w:rPr>
        <w:t xml:space="preserve"> Safety </w:t>
      </w:r>
      <w:r w:rsidR="00251113" w:rsidRPr="00005F11">
        <w:rPr>
          <w:rFonts w:ascii="Times New Roman" w:hAnsi="Times New Roman"/>
          <w:i/>
          <w:color w:val="000000" w:themeColor="text1"/>
          <w:sz w:val="23"/>
          <w:szCs w:val="23"/>
        </w:rPr>
        <w:t>Policies and Procedures</w:t>
      </w:r>
      <w:r w:rsidRPr="002D1530">
        <w:rPr>
          <w:rFonts w:ascii="Times New Roman" w:hAnsi="Times New Roman"/>
          <w:i/>
          <w:sz w:val="23"/>
          <w:szCs w:val="23"/>
        </w:rPr>
        <w:t xml:space="preserve">: </w:t>
      </w:r>
    </w:p>
    <w:p w14:paraId="1DD1A43B" w14:textId="77777777" w:rsidR="00FD4D16" w:rsidRPr="001A2721" w:rsidRDefault="00FD4D16" w:rsidP="00FD4D16">
      <w:pPr>
        <w:numPr>
          <w:ilvl w:val="0"/>
          <w:numId w:val="58"/>
        </w:numPr>
        <w:spacing w:after="0" w:line="240" w:lineRule="auto"/>
        <w:jc w:val="both"/>
        <w:rPr>
          <w:rFonts w:ascii="Times New Roman" w:hAnsi="Times New Roman"/>
          <w:i/>
          <w:sz w:val="23"/>
          <w:szCs w:val="23"/>
        </w:rPr>
      </w:pPr>
      <w:r w:rsidRPr="001A2721">
        <w:rPr>
          <w:rFonts w:ascii="Times New Roman" w:hAnsi="Times New Roman"/>
          <w:i/>
          <w:sz w:val="23"/>
          <w:szCs w:val="23"/>
        </w:rPr>
        <w:t xml:space="preserve">Black Powder firings </w:t>
      </w:r>
      <w:r w:rsidR="00245CB1" w:rsidRPr="001A2721">
        <w:rPr>
          <w:rFonts w:ascii="Times New Roman" w:hAnsi="Times New Roman"/>
          <w:i/>
          <w:sz w:val="23"/>
          <w:szCs w:val="23"/>
        </w:rPr>
        <w:t xml:space="preserve">by compatriots </w:t>
      </w:r>
      <w:r w:rsidRPr="001A2721">
        <w:rPr>
          <w:rFonts w:ascii="Times New Roman" w:hAnsi="Times New Roman"/>
          <w:i/>
          <w:sz w:val="23"/>
          <w:szCs w:val="23"/>
        </w:rPr>
        <w:t xml:space="preserve">can only occur at National </w:t>
      </w:r>
      <w:r w:rsidR="00245CB1" w:rsidRPr="001A2721">
        <w:rPr>
          <w:rFonts w:ascii="Times New Roman" w:hAnsi="Times New Roman"/>
          <w:i/>
          <w:sz w:val="23"/>
          <w:szCs w:val="23"/>
        </w:rPr>
        <w:t xml:space="preserve">Society </w:t>
      </w:r>
      <w:r w:rsidRPr="001A2721">
        <w:rPr>
          <w:rFonts w:ascii="Times New Roman" w:hAnsi="Times New Roman"/>
          <w:i/>
          <w:sz w:val="23"/>
          <w:szCs w:val="23"/>
        </w:rPr>
        <w:t xml:space="preserve">SAR events if the event has been covered by insurance.  </w:t>
      </w:r>
    </w:p>
    <w:p w14:paraId="0E9629C7" w14:textId="77777777" w:rsidR="00FD4D16" w:rsidRPr="001A2721" w:rsidRDefault="00FD4D16" w:rsidP="00FD4D16">
      <w:pPr>
        <w:numPr>
          <w:ilvl w:val="0"/>
          <w:numId w:val="58"/>
        </w:numPr>
        <w:spacing w:after="0" w:line="240" w:lineRule="auto"/>
        <w:jc w:val="both"/>
        <w:rPr>
          <w:rFonts w:ascii="Times New Roman" w:hAnsi="Times New Roman"/>
          <w:i/>
          <w:sz w:val="23"/>
          <w:szCs w:val="23"/>
        </w:rPr>
      </w:pPr>
      <w:r w:rsidRPr="001A2721">
        <w:rPr>
          <w:rFonts w:ascii="Times New Roman" w:hAnsi="Times New Roman"/>
          <w:i/>
          <w:sz w:val="23"/>
          <w:szCs w:val="23"/>
        </w:rPr>
        <w:t>It is strongly encouraged that all color guard events be covered by liability insurance.</w:t>
      </w:r>
    </w:p>
    <w:p w14:paraId="31CD6F91" w14:textId="77777777" w:rsidR="00245CB1" w:rsidRPr="001A2721" w:rsidRDefault="00245CB1" w:rsidP="00FD4D16">
      <w:pPr>
        <w:numPr>
          <w:ilvl w:val="0"/>
          <w:numId w:val="58"/>
        </w:numPr>
        <w:spacing w:after="0" w:line="240" w:lineRule="auto"/>
        <w:jc w:val="both"/>
        <w:rPr>
          <w:rFonts w:ascii="Times New Roman" w:hAnsi="Times New Roman"/>
          <w:i/>
          <w:sz w:val="23"/>
          <w:szCs w:val="23"/>
        </w:rPr>
      </w:pPr>
      <w:r w:rsidRPr="001A2721">
        <w:rPr>
          <w:rFonts w:ascii="Times New Roman" w:hAnsi="Times New Roman"/>
          <w:i/>
          <w:sz w:val="23"/>
          <w:szCs w:val="23"/>
        </w:rPr>
        <w:t>It is recommended that the liability insurance be carried by the highest organization level practicable (National, State, or Chapter)</w:t>
      </w:r>
    </w:p>
    <w:p w14:paraId="34E62F58" w14:textId="77777777" w:rsidR="00005F11" w:rsidRPr="00005F11" w:rsidRDefault="00245CB1" w:rsidP="00245CB1">
      <w:pPr>
        <w:numPr>
          <w:ilvl w:val="0"/>
          <w:numId w:val="58"/>
        </w:numPr>
        <w:spacing w:after="0" w:line="240" w:lineRule="auto"/>
        <w:jc w:val="both"/>
        <w:rPr>
          <w:rFonts w:ascii="Times New Roman" w:hAnsi="Times New Roman"/>
          <w:sz w:val="23"/>
          <w:szCs w:val="23"/>
          <w:lang w:val="en"/>
        </w:rPr>
      </w:pPr>
      <w:r w:rsidRPr="00C01CC5">
        <w:rPr>
          <w:rFonts w:ascii="Times New Roman" w:hAnsi="Times New Roman"/>
          <w:i/>
          <w:sz w:val="23"/>
          <w:szCs w:val="23"/>
        </w:rPr>
        <w:t xml:space="preserve">If a liability policy is carried at the State Society level or the Chapter </w:t>
      </w:r>
      <w:proofErr w:type="gramStart"/>
      <w:r w:rsidRPr="00C01CC5">
        <w:rPr>
          <w:rFonts w:ascii="Times New Roman" w:hAnsi="Times New Roman"/>
          <w:i/>
          <w:sz w:val="23"/>
          <w:szCs w:val="23"/>
        </w:rPr>
        <w:t>level</w:t>
      </w:r>
      <w:proofErr w:type="gramEnd"/>
      <w:r w:rsidRPr="00C01CC5">
        <w:rPr>
          <w:rFonts w:ascii="Times New Roman" w:hAnsi="Times New Roman"/>
          <w:i/>
          <w:sz w:val="23"/>
          <w:szCs w:val="23"/>
        </w:rPr>
        <w:t xml:space="preserve"> then the policy must name the National Society Sons of the American Revolution as an additional insured. </w:t>
      </w:r>
    </w:p>
    <w:p w14:paraId="0D4AF05C" w14:textId="2300FEF5" w:rsidR="008E462F" w:rsidRPr="00237238" w:rsidRDefault="008E462F" w:rsidP="008E462F">
      <w:pPr>
        <w:pStyle w:val="BodyText"/>
        <w:numPr>
          <w:ilvl w:val="0"/>
          <w:numId w:val="58"/>
        </w:numPr>
        <w:jc w:val="both"/>
        <w:rPr>
          <w:b/>
          <w:iCs/>
          <w:color w:val="000000" w:themeColor="text1"/>
          <w:sz w:val="23"/>
          <w:szCs w:val="23"/>
        </w:rPr>
      </w:pPr>
      <w:r w:rsidRPr="00005F11">
        <w:rPr>
          <w:b/>
          <w:bCs/>
          <w:color w:val="000000" w:themeColor="text1"/>
          <w:sz w:val="23"/>
          <w:szCs w:val="23"/>
        </w:rPr>
        <w:t>The National Color Guard black powder insurance policy does not cover the use of artillery weapons</w:t>
      </w:r>
      <w:r w:rsidRPr="00237238">
        <w:rPr>
          <w:color w:val="000000" w:themeColor="text1"/>
          <w:sz w:val="23"/>
          <w:szCs w:val="23"/>
        </w:rPr>
        <w:t xml:space="preserve">. It is the responsibility of each State Society to obtain insurance for the use of artillery as part of SAR events. </w:t>
      </w:r>
      <w:r>
        <w:rPr>
          <w:color w:val="000000" w:themeColor="text1"/>
          <w:sz w:val="23"/>
          <w:szCs w:val="23"/>
        </w:rPr>
        <w:t xml:space="preserve">If a </w:t>
      </w:r>
      <w:r w:rsidRPr="00237238">
        <w:rPr>
          <w:color w:val="000000" w:themeColor="text1"/>
          <w:sz w:val="23"/>
          <w:szCs w:val="23"/>
        </w:rPr>
        <w:t xml:space="preserve">State Society </w:t>
      </w:r>
      <w:r>
        <w:rPr>
          <w:color w:val="000000" w:themeColor="text1"/>
          <w:sz w:val="23"/>
          <w:szCs w:val="23"/>
        </w:rPr>
        <w:t xml:space="preserve">uses artillery they </w:t>
      </w:r>
      <w:r w:rsidRPr="00237238">
        <w:rPr>
          <w:color w:val="000000" w:themeColor="text1"/>
          <w:sz w:val="23"/>
          <w:szCs w:val="23"/>
        </w:rPr>
        <w:t>must provide proof of insurance coverage to the National Society</w:t>
      </w:r>
      <w:r>
        <w:rPr>
          <w:color w:val="000000" w:themeColor="text1"/>
          <w:sz w:val="23"/>
          <w:szCs w:val="23"/>
        </w:rPr>
        <w:t xml:space="preserve"> per NSSAR guidelines</w:t>
      </w:r>
      <w:r w:rsidRPr="00237238">
        <w:rPr>
          <w:color w:val="000000" w:themeColor="text1"/>
          <w:sz w:val="23"/>
          <w:szCs w:val="23"/>
        </w:rPr>
        <w:t>.</w:t>
      </w:r>
    </w:p>
    <w:p w14:paraId="5A0D466C" w14:textId="77777777" w:rsidR="00123BB6" w:rsidRPr="002D1530" w:rsidRDefault="004229BB" w:rsidP="00123BB6">
      <w:pPr>
        <w:pStyle w:val="NormalWeb"/>
        <w:spacing w:after="0"/>
        <w:ind w:left="360" w:hanging="360"/>
        <w:jc w:val="both"/>
        <w:rPr>
          <w:i/>
          <w:sz w:val="23"/>
          <w:szCs w:val="23"/>
          <w:lang w:val="en"/>
        </w:rPr>
      </w:pPr>
      <w:r w:rsidRPr="002D1530">
        <w:rPr>
          <w:i/>
          <w:sz w:val="23"/>
          <w:szCs w:val="23"/>
          <w:lang w:val="en"/>
        </w:rPr>
        <w:t>B.</w:t>
      </w:r>
      <w:r w:rsidRPr="002D1530">
        <w:rPr>
          <w:i/>
          <w:sz w:val="23"/>
          <w:szCs w:val="23"/>
          <w:lang w:val="en"/>
        </w:rPr>
        <w:tab/>
        <w:t xml:space="preserve">Training: </w:t>
      </w:r>
    </w:p>
    <w:p w14:paraId="4A539425" w14:textId="77777777" w:rsidR="004229BB" w:rsidRPr="002D1530" w:rsidRDefault="004229BB" w:rsidP="004229BB">
      <w:pPr>
        <w:pStyle w:val="ListParagraph"/>
        <w:numPr>
          <w:ilvl w:val="0"/>
          <w:numId w:val="53"/>
        </w:numPr>
        <w:suppressAutoHyphens/>
        <w:spacing w:after="0" w:line="240" w:lineRule="auto"/>
        <w:contextualSpacing/>
        <w:jc w:val="both"/>
        <w:rPr>
          <w:rFonts w:ascii="Times New Roman" w:hAnsi="Times New Roman"/>
          <w:sz w:val="23"/>
          <w:szCs w:val="23"/>
        </w:rPr>
      </w:pPr>
      <w:r w:rsidRPr="002D1530">
        <w:rPr>
          <w:rFonts w:ascii="Times New Roman" w:hAnsi="Times New Roman"/>
          <w:sz w:val="23"/>
          <w:szCs w:val="23"/>
        </w:rPr>
        <w:t>Before carrying a weapon at an SAR event, all compatriots will be trained in the safe handling of that weapon even if they are not firing.</w:t>
      </w:r>
    </w:p>
    <w:p w14:paraId="03673366" w14:textId="77777777" w:rsidR="004229BB" w:rsidRPr="002D1530" w:rsidRDefault="004229BB" w:rsidP="004229BB">
      <w:pPr>
        <w:pStyle w:val="ListParagraph"/>
        <w:numPr>
          <w:ilvl w:val="0"/>
          <w:numId w:val="53"/>
        </w:numPr>
        <w:suppressAutoHyphens/>
        <w:spacing w:after="0" w:line="240" w:lineRule="auto"/>
        <w:contextualSpacing/>
        <w:jc w:val="both"/>
        <w:rPr>
          <w:rFonts w:ascii="Times New Roman" w:hAnsi="Times New Roman"/>
          <w:sz w:val="23"/>
          <w:szCs w:val="23"/>
        </w:rPr>
      </w:pPr>
      <w:r w:rsidRPr="002D1530">
        <w:rPr>
          <w:rFonts w:ascii="Times New Roman" w:hAnsi="Times New Roman"/>
          <w:sz w:val="23"/>
          <w:szCs w:val="23"/>
        </w:rPr>
        <w:t xml:space="preserve">Any compatriot who will be firing shall be additionally trained in the safe operation and firing of their firearm. </w:t>
      </w:r>
    </w:p>
    <w:p w14:paraId="292B8F5F" w14:textId="77777777" w:rsidR="004229BB" w:rsidRPr="002D1530" w:rsidRDefault="004229BB" w:rsidP="004229BB">
      <w:pPr>
        <w:pStyle w:val="ListParagraph"/>
        <w:numPr>
          <w:ilvl w:val="0"/>
          <w:numId w:val="53"/>
        </w:numPr>
        <w:suppressAutoHyphens/>
        <w:spacing w:after="0" w:line="240" w:lineRule="auto"/>
        <w:contextualSpacing/>
        <w:jc w:val="both"/>
        <w:rPr>
          <w:rFonts w:ascii="Times New Roman" w:hAnsi="Times New Roman"/>
          <w:strike/>
          <w:sz w:val="23"/>
          <w:szCs w:val="23"/>
        </w:rPr>
      </w:pPr>
      <w:r w:rsidRPr="002D1530">
        <w:rPr>
          <w:rFonts w:ascii="Times New Roman" w:hAnsi="Times New Roman"/>
          <w:sz w:val="23"/>
          <w:szCs w:val="23"/>
        </w:rPr>
        <w:t xml:space="preserve">The recognized standards for training shall be (1) the National Park Service </w:t>
      </w:r>
      <w:r w:rsidRPr="002D1530">
        <w:rPr>
          <w:rFonts w:ascii="Times New Roman" w:hAnsi="Times New Roman"/>
          <w:i/>
          <w:sz w:val="23"/>
          <w:szCs w:val="23"/>
        </w:rPr>
        <w:t>Manual of Instruction for the Safe Use of Reproduction Flintlock Rifles &amp; Muskets in Interpretive Demonstrations (1/21/2010)</w:t>
      </w:r>
      <w:r w:rsidRPr="002D1530">
        <w:rPr>
          <w:rFonts w:ascii="Times New Roman" w:hAnsi="Times New Roman"/>
          <w:sz w:val="23"/>
          <w:szCs w:val="23"/>
        </w:rPr>
        <w:t>, (2) the NRA NMLRA Basic Muzzle Loading Shooting Course or (3) an equivalent training course taught by an instructor who has been certified by the appropriate State Color Guard Commander. If the color guardsman receives training from an outside source such as the NRA or NPS, the State Color Guard Commander or his designee will examine the color guardsman for familiarity with SAR uses of a firelock and provide additional training as necessary.</w:t>
      </w:r>
    </w:p>
    <w:p w14:paraId="0727F5A6" w14:textId="77777777" w:rsidR="004229BB" w:rsidRPr="002D1530" w:rsidRDefault="004229BB" w:rsidP="004229BB">
      <w:pPr>
        <w:pStyle w:val="ListParagraph"/>
        <w:numPr>
          <w:ilvl w:val="0"/>
          <w:numId w:val="53"/>
        </w:numPr>
        <w:suppressAutoHyphens/>
        <w:spacing w:after="0" w:line="240" w:lineRule="auto"/>
        <w:contextualSpacing/>
        <w:jc w:val="both"/>
        <w:rPr>
          <w:rFonts w:ascii="Times New Roman" w:hAnsi="Times New Roman"/>
          <w:sz w:val="23"/>
          <w:szCs w:val="23"/>
        </w:rPr>
      </w:pPr>
      <w:r w:rsidRPr="002D1530">
        <w:rPr>
          <w:rFonts w:ascii="Times New Roman" w:hAnsi="Times New Roman"/>
          <w:sz w:val="23"/>
          <w:szCs w:val="23"/>
        </w:rPr>
        <w:t>Weapons training is the responsibility of the State Society with competencies certified by the State Color Guard Commander or his designee based on the following criteria:</w:t>
      </w:r>
    </w:p>
    <w:p w14:paraId="23079562" w14:textId="77777777" w:rsidR="004229BB" w:rsidRPr="002D1530" w:rsidRDefault="004229BB" w:rsidP="004229BB">
      <w:pPr>
        <w:pStyle w:val="ListParagraph"/>
        <w:numPr>
          <w:ilvl w:val="1"/>
          <w:numId w:val="53"/>
        </w:numPr>
        <w:suppressAutoHyphens/>
        <w:spacing w:after="0" w:line="240" w:lineRule="auto"/>
        <w:contextualSpacing/>
        <w:jc w:val="both"/>
        <w:rPr>
          <w:rFonts w:ascii="Times New Roman" w:hAnsi="Times New Roman"/>
          <w:sz w:val="23"/>
          <w:szCs w:val="23"/>
        </w:rPr>
      </w:pPr>
      <w:r w:rsidRPr="002D1530">
        <w:rPr>
          <w:rFonts w:ascii="Times New Roman" w:hAnsi="Times New Roman"/>
          <w:sz w:val="23"/>
          <w:szCs w:val="23"/>
        </w:rPr>
        <w:t>Demonstrated knowledge of and compliance with the recognized safety standards for carrying a weapon</w:t>
      </w:r>
    </w:p>
    <w:p w14:paraId="4B0B5508" w14:textId="09C0CE5E" w:rsidR="004229BB" w:rsidRPr="00C01CC5" w:rsidRDefault="004229BB" w:rsidP="004229BB">
      <w:pPr>
        <w:pStyle w:val="ListParagraph"/>
        <w:numPr>
          <w:ilvl w:val="1"/>
          <w:numId w:val="53"/>
        </w:numPr>
        <w:suppressAutoHyphens/>
        <w:spacing w:after="0" w:line="240" w:lineRule="auto"/>
        <w:contextualSpacing/>
        <w:jc w:val="both"/>
        <w:rPr>
          <w:rFonts w:ascii="Times New Roman" w:hAnsi="Times New Roman"/>
          <w:i/>
          <w:sz w:val="23"/>
          <w:szCs w:val="23"/>
        </w:rPr>
      </w:pPr>
      <w:r w:rsidRPr="00C01CC5">
        <w:rPr>
          <w:rFonts w:ascii="Times New Roman" w:hAnsi="Times New Roman"/>
          <w:sz w:val="23"/>
          <w:szCs w:val="23"/>
        </w:rPr>
        <w:t>Demonstrated knowledge of and efficiency in safely loading and firing a weapon</w:t>
      </w:r>
    </w:p>
    <w:p w14:paraId="0CC9E535" w14:textId="77777777" w:rsidR="004229BB" w:rsidRPr="002D1530" w:rsidRDefault="004229BB" w:rsidP="004229BB">
      <w:pPr>
        <w:spacing w:after="0" w:line="240" w:lineRule="auto"/>
        <w:ind w:left="360" w:hanging="360"/>
        <w:jc w:val="both"/>
        <w:rPr>
          <w:rFonts w:ascii="Times New Roman" w:hAnsi="Times New Roman"/>
          <w:i/>
          <w:sz w:val="23"/>
          <w:szCs w:val="23"/>
        </w:rPr>
      </w:pPr>
      <w:r w:rsidRPr="002D1530">
        <w:rPr>
          <w:rFonts w:ascii="Times New Roman" w:hAnsi="Times New Roman"/>
          <w:i/>
          <w:sz w:val="23"/>
          <w:szCs w:val="23"/>
        </w:rPr>
        <w:t>C.</w:t>
      </w:r>
      <w:r w:rsidRPr="002D1530">
        <w:rPr>
          <w:rFonts w:ascii="Times New Roman" w:hAnsi="Times New Roman"/>
          <w:i/>
          <w:sz w:val="23"/>
          <w:szCs w:val="23"/>
        </w:rPr>
        <w:tab/>
        <w:t>Firearm(s):</w:t>
      </w:r>
    </w:p>
    <w:p w14:paraId="386AD8CD" w14:textId="77777777" w:rsidR="004229BB" w:rsidRPr="002D1530" w:rsidRDefault="004229BB" w:rsidP="004229BB">
      <w:pPr>
        <w:spacing w:after="0" w:line="240" w:lineRule="auto"/>
        <w:ind w:left="720" w:hanging="360"/>
        <w:jc w:val="both"/>
        <w:rPr>
          <w:rFonts w:ascii="Times New Roman" w:hAnsi="Times New Roman"/>
          <w:sz w:val="23"/>
          <w:szCs w:val="23"/>
        </w:rPr>
      </w:pPr>
      <w:r w:rsidRPr="002D1530">
        <w:rPr>
          <w:rFonts w:ascii="Times New Roman" w:hAnsi="Times New Roman"/>
          <w:sz w:val="23"/>
          <w:szCs w:val="23"/>
        </w:rPr>
        <w:t xml:space="preserve">1.  </w:t>
      </w:r>
      <w:r w:rsidRPr="002D1530">
        <w:rPr>
          <w:rFonts w:ascii="Times New Roman" w:hAnsi="Times New Roman"/>
          <w:sz w:val="23"/>
          <w:szCs w:val="23"/>
        </w:rPr>
        <w:tab/>
        <w:t>Only</w:t>
      </w:r>
      <w:r w:rsidRPr="002D1530">
        <w:rPr>
          <w:rFonts w:ascii="Times New Roman" w:hAnsi="Times New Roman"/>
          <w:sz w:val="23"/>
          <w:szCs w:val="23"/>
          <w:u w:val="single"/>
        </w:rPr>
        <w:t xml:space="preserve"> </w:t>
      </w:r>
      <w:r w:rsidRPr="002D1530">
        <w:rPr>
          <w:rFonts w:ascii="Times New Roman" w:hAnsi="Times New Roman"/>
          <w:sz w:val="23"/>
          <w:szCs w:val="23"/>
        </w:rPr>
        <w:t>muskets and rifles of the Revolutionary War era, including but not limited to the British Brown Bess Musket, the French Charleville Musket, the Spanish M1752 Musket and American Long Rifles, are permitted.</w:t>
      </w:r>
    </w:p>
    <w:p w14:paraId="760C134D" w14:textId="77777777" w:rsidR="004229BB" w:rsidRPr="002D1530" w:rsidRDefault="004229BB" w:rsidP="004229BB">
      <w:pPr>
        <w:pStyle w:val="NormalWeb"/>
        <w:numPr>
          <w:ilvl w:val="0"/>
          <w:numId w:val="52"/>
        </w:numPr>
        <w:spacing w:after="0" w:line="240" w:lineRule="auto"/>
        <w:jc w:val="both"/>
        <w:rPr>
          <w:sz w:val="23"/>
          <w:szCs w:val="23"/>
          <w:lang w:val="en"/>
        </w:rPr>
      </w:pPr>
      <w:r w:rsidRPr="002D1530">
        <w:rPr>
          <w:sz w:val="23"/>
          <w:szCs w:val="23"/>
          <w:lang w:val="en"/>
        </w:rPr>
        <w:t xml:space="preserve">Only reproductions that are manufactured for black powder shall be fired. </w:t>
      </w:r>
    </w:p>
    <w:p w14:paraId="484D6137" w14:textId="77777777" w:rsidR="004229BB" w:rsidRPr="002D1530" w:rsidRDefault="004229BB" w:rsidP="004229BB">
      <w:pPr>
        <w:pStyle w:val="NormalWeb"/>
        <w:numPr>
          <w:ilvl w:val="0"/>
          <w:numId w:val="50"/>
        </w:numPr>
        <w:spacing w:after="0" w:line="240" w:lineRule="auto"/>
        <w:ind w:left="1080"/>
        <w:jc w:val="both"/>
        <w:rPr>
          <w:sz w:val="23"/>
          <w:szCs w:val="23"/>
          <w:lang w:val="en"/>
        </w:rPr>
      </w:pPr>
      <w:r w:rsidRPr="002D1530">
        <w:rPr>
          <w:sz w:val="23"/>
          <w:szCs w:val="23"/>
          <w:lang w:val="en"/>
        </w:rPr>
        <w:t xml:space="preserve">Firearms shall have a flash protector and </w:t>
      </w:r>
      <w:proofErr w:type="spellStart"/>
      <w:r w:rsidRPr="002D1530">
        <w:rPr>
          <w:sz w:val="23"/>
          <w:szCs w:val="23"/>
          <w:lang w:val="en"/>
        </w:rPr>
        <w:t>frizzen</w:t>
      </w:r>
      <w:proofErr w:type="spellEnd"/>
      <w:r w:rsidRPr="002D1530">
        <w:rPr>
          <w:sz w:val="23"/>
          <w:szCs w:val="23"/>
          <w:lang w:val="en"/>
        </w:rPr>
        <w:t xml:space="preserve"> cover/hammer stall. </w:t>
      </w:r>
    </w:p>
    <w:p w14:paraId="5B9758B7" w14:textId="77777777" w:rsidR="004229BB" w:rsidRPr="002D1530" w:rsidRDefault="004229BB" w:rsidP="004229BB">
      <w:pPr>
        <w:pStyle w:val="NormalWeb"/>
        <w:numPr>
          <w:ilvl w:val="0"/>
          <w:numId w:val="50"/>
        </w:numPr>
        <w:spacing w:after="0" w:line="240" w:lineRule="auto"/>
        <w:ind w:left="1080"/>
        <w:jc w:val="both"/>
        <w:rPr>
          <w:sz w:val="23"/>
          <w:szCs w:val="23"/>
          <w:lang w:val="en"/>
        </w:rPr>
      </w:pPr>
      <w:r w:rsidRPr="002D1530">
        <w:rPr>
          <w:sz w:val="23"/>
          <w:szCs w:val="23"/>
          <w:lang w:val="en"/>
        </w:rPr>
        <w:lastRenderedPageBreak/>
        <w:t xml:space="preserve">Firearms shall always be pointed in a safe direction and never at another person.  </w:t>
      </w:r>
    </w:p>
    <w:p w14:paraId="5833473C" w14:textId="77777777" w:rsidR="001257CE" w:rsidRPr="001257CE" w:rsidRDefault="004229BB" w:rsidP="001257CE">
      <w:pPr>
        <w:pStyle w:val="NormalWeb"/>
        <w:numPr>
          <w:ilvl w:val="0"/>
          <w:numId w:val="50"/>
        </w:numPr>
        <w:spacing w:after="0" w:line="240" w:lineRule="auto"/>
        <w:ind w:left="1080"/>
        <w:jc w:val="both"/>
        <w:rPr>
          <w:sz w:val="23"/>
          <w:szCs w:val="23"/>
          <w:lang w:val="en"/>
        </w:rPr>
      </w:pPr>
      <w:r w:rsidRPr="002D1530">
        <w:rPr>
          <w:sz w:val="23"/>
          <w:szCs w:val="23"/>
          <w:lang w:val="en"/>
        </w:rPr>
        <w:t xml:space="preserve">Firearms shall remain unloaded until instructed to load.  Charged weapons shall be carried at half-cock.  </w:t>
      </w:r>
    </w:p>
    <w:p w14:paraId="4240B212" w14:textId="77777777" w:rsidR="004229BB" w:rsidRPr="002D1530" w:rsidRDefault="004229BB" w:rsidP="004229BB">
      <w:pPr>
        <w:pStyle w:val="NormalWeb"/>
        <w:numPr>
          <w:ilvl w:val="0"/>
          <w:numId w:val="50"/>
        </w:numPr>
        <w:spacing w:after="0" w:line="240" w:lineRule="auto"/>
        <w:ind w:left="1080"/>
        <w:jc w:val="both"/>
        <w:rPr>
          <w:sz w:val="23"/>
          <w:szCs w:val="23"/>
          <w:lang w:val="en"/>
        </w:rPr>
      </w:pPr>
      <w:r w:rsidRPr="002D1530">
        <w:rPr>
          <w:sz w:val="23"/>
          <w:szCs w:val="23"/>
          <w:lang w:val="en"/>
        </w:rPr>
        <w:t>A finger shall never be on the trigger unless firing the weapon.</w:t>
      </w:r>
    </w:p>
    <w:p w14:paraId="46FC3E3F" w14:textId="77777777" w:rsidR="004229BB" w:rsidRPr="002D1530" w:rsidRDefault="004229BB" w:rsidP="004229BB">
      <w:pPr>
        <w:pStyle w:val="NormalWeb"/>
        <w:numPr>
          <w:ilvl w:val="0"/>
          <w:numId w:val="50"/>
        </w:numPr>
        <w:spacing w:after="0" w:line="240" w:lineRule="auto"/>
        <w:ind w:left="1080"/>
        <w:jc w:val="both"/>
        <w:rPr>
          <w:sz w:val="23"/>
          <w:szCs w:val="23"/>
        </w:rPr>
      </w:pPr>
      <w:r w:rsidRPr="002D1530">
        <w:rPr>
          <w:sz w:val="23"/>
          <w:szCs w:val="23"/>
        </w:rPr>
        <w:t>A safety inspection shall be performed prior to any event and, if the weapon has been fired, immediately after an event.</w:t>
      </w:r>
    </w:p>
    <w:p w14:paraId="55ECCB54" w14:textId="77777777" w:rsidR="004229BB" w:rsidRPr="002D1530" w:rsidRDefault="004229BB" w:rsidP="004229BB">
      <w:pPr>
        <w:pStyle w:val="NormalWeb"/>
        <w:numPr>
          <w:ilvl w:val="0"/>
          <w:numId w:val="50"/>
        </w:numPr>
        <w:spacing w:after="0" w:line="240" w:lineRule="auto"/>
        <w:ind w:left="1080"/>
        <w:jc w:val="both"/>
        <w:rPr>
          <w:sz w:val="23"/>
          <w:szCs w:val="23"/>
        </w:rPr>
      </w:pPr>
      <w:r w:rsidRPr="002D1530">
        <w:rPr>
          <w:sz w:val="23"/>
          <w:szCs w:val="23"/>
        </w:rPr>
        <w:t>Members</w:t>
      </w:r>
      <w:r w:rsidRPr="002D1530">
        <w:rPr>
          <w:sz w:val="23"/>
          <w:szCs w:val="23"/>
          <w:u w:val="single"/>
        </w:rPr>
        <w:t xml:space="preserve"> </w:t>
      </w:r>
      <w:r w:rsidRPr="002D1530">
        <w:rPr>
          <w:sz w:val="23"/>
          <w:szCs w:val="23"/>
        </w:rPr>
        <w:t xml:space="preserve">of the </w:t>
      </w:r>
      <w:r w:rsidR="005A0DEB" w:rsidRPr="002D1530">
        <w:rPr>
          <w:sz w:val="23"/>
          <w:szCs w:val="23"/>
        </w:rPr>
        <w:t>public</w:t>
      </w:r>
      <w:r w:rsidRPr="002D1530">
        <w:rPr>
          <w:sz w:val="23"/>
          <w:szCs w:val="23"/>
        </w:rPr>
        <w:t xml:space="preserve"> shall not be allowed to handle a weapon that has been fired until the barrel has been swabbed out and the weapon has undergone a safety inspection.  </w:t>
      </w:r>
    </w:p>
    <w:p w14:paraId="7BD5F8C8" w14:textId="444473CA" w:rsidR="004229BB" w:rsidRPr="00C01CC5" w:rsidRDefault="004229BB" w:rsidP="004229BB">
      <w:pPr>
        <w:pStyle w:val="NormalWeb"/>
        <w:numPr>
          <w:ilvl w:val="0"/>
          <w:numId w:val="50"/>
        </w:numPr>
        <w:spacing w:after="0" w:line="240" w:lineRule="auto"/>
        <w:jc w:val="both"/>
        <w:rPr>
          <w:sz w:val="23"/>
          <w:szCs w:val="23"/>
        </w:rPr>
      </w:pPr>
      <w:r w:rsidRPr="00C01CC5">
        <w:rPr>
          <w:sz w:val="23"/>
          <w:szCs w:val="23"/>
        </w:rPr>
        <w:t xml:space="preserve">Members of the </w:t>
      </w:r>
      <w:r w:rsidR="005A0DEB" w:rsidRPr="00C01CC5">
        <w:rPr>
          <w:sz w:val="23"/>
          <w:szCs w:val="23"/>
        </w:rPr>
        <w:t>public</w:t>
      </w:r>
      <w:r w:rsidRPr="00C01CC5">
        <w:rPr>
          <w:sz w:val="23"/>
          <w:szCs w:val="23"/>
        </w:rPr>
        <w:t xml:space="preserve"> may handle a weapon that has not been fired or has been cleared after a firing provided that the compatriot maintains positive control of the weapon by keeping in positive contact with the weapon or its shoulder strap.</w:t>
      </w:r>
    </w:p>
    <w:p w14:paraId="5AB610B5" w14:textId="77777777" w:rsidR="004229BB" w:rsidRPr="002D1530" w:rsidRDefault="004229BB" w:rsidP="004229BB">
      <w:pPr>
        <w:pStyle w:val="NormalWeb"/>
        <w:spacing w:after="0"/>
        <w:ind w:left="360" w:hanging="360"/>
        <w:jc w:val="both"/>
        <w:rPr>
          <w:i/>
          <w:sz w:val="23"/>
          <w:szCs w:val="23"/>
          <w:lang w:val="en"/>
        </w:rPr>
      </w:pPr>
      <w:r w:rsidRPr="002D1530">
        <w:rPr>
          <w:i/>
          <w:sz w:val="23"/>
          <w:szCs w:val="23"/>
          <w:lang w:val="en"/>
        </w:rPr>
        <w:t>D.</w:t>
      </w:r>
      <w:r w:rsidRPr="002D1530">
        <w:rPr>
          <w:i/>
          <w:sz w:val="23"/>
          <w:szCs w:val="23"/>
          <w:lang w:val="en"/>
        </w:rPr>
        <w:tab/>
        <w:t>Powder:</w:t>
      </w:r>
    </w:p>
    <w:p w14:paraId="15ABD9EE" w14:textId="16B45222" w:rsidR="004229BB" w:rsidRPr="002D1530" w:rsidRDefault="004229BB" w:rsidP="004229BB">
      <w:pPr>
        <w:pStyle w:val="NormalWeb"/>
        <w:spacing w:after="0"/>
        <w:ind w:left="720" w:hanging="360"/>
        <w:jc w:val="both"/>
        <w:rPr>
          <w:sz w:val="23"/>
          <w:szCs w:val="23"/>
          <w:lang w:val="en"/>
        </w:rPr>
      </w:pPr>
      <w:r w:rsidRPr="002D1530">
        <w:rPr>
          <w:sz w:val="23"/>
          <w:szCs w:val="23"/>
          <w:lang w:val="en"/>
        </w:rPr>
        <w:t xml:space="preserve">1.  Paper </w:t>
      </w:r>
      <w:r w:rsidR="00C55173" w:rsidRPr="002D1530">
        <w:rPr>
          <w:sz w:val="23"/>
          <w:szCs w:val="23"/>
          <w:lang w:val="en"/>
        </w:rPr>
        <w:t>cartridges</w:t>
      </w:r>
      <w:r w:rsidRPr="002D1530">
        <w:rPr>
          <w:sz w:val="23"/>
          <w:szCs w:val="23"/>
          <w:lang w:val="en"/>
        </w:rPr>
        <w:t xml:space="preserve"> are preferred </w:t>
      </w:r>
      <w:r w:rsidR="005A0DEB" w:rsidRPr="002D1530">
        <w:rPr>
          <w:sz w:val="23"/>
          <w:szCs w:val="23"/>
          <w:lang w:val="en"/>
        </w:rPr>
        <w:t>to</w:t>
      </w:r>
      <w:r w:rsidRPr="002D1530">
        <w:rPr>
          <w:sz w:val="23"/>
          <w:szCs w:val="23"/>
          <w:lang w:val="en"/>
        </w:rPr>
        <w:t xml:space="preserve"> maintain the appearance of historical accuracy; however, other materials used by reenactors may be utilized</w:t>
      </w:r>
      <w:r w:rsidR="00C01CC5">
        <w:rPr>
          <w:sz w:val="23"/>
          <w:szCs w:val="23"/>
          <w:lang w:val="en"/>
        </w:rPr>
        <w:t>.</w:t>
      </w:r>
      <w:r w:rsidRPr="002D1530">
        <w:rPr>
          <w:sz w:val="23"/>
          <w:szCs w:val="23"/>
          <w:lang w:val="en"/>
        </w:rPr>
        <w:t xml:space="preserve"> </w:t>
      </w:r>
      <w:r w:rsidRPr="00C01CC5">
        <w:rPr>
          <w:strike/>
          <w:sz w:val="23"/>
          <w:szCs w:val="23"/>
          <w:lang w:val="en"/>
        </w:rPr>
        <w:t>at the discretion of the local commander</w:t>
      </w:r>
      <w:r w:rsidRPr="002D1530">
        <w:rPr>
          <w:sz w:val="23"/>
          <w:szCs w:val="23"/>
          <w:lang w:val="en"/>
        </w:rPr>
        <w:t>.</w:t>
      </w:r>
    </w:p>
    <w:p w14:paraId="7CD441B2" w14:textId="77777777" w:rsidR="004229BB" w:rsidRPr="002D1530" w:rsidRDefault="004229BB" w:rsidP="004229BB">
      <w:pPr>
        <w:pStyle w:val="NormalWeb"/>
        <w:spacing w:after="0"/>
        <w:ind w:left="720" w:hanging="360"/>
        <w:jc w:val="both"/>
        <w:rPr>
          <w:sz w:val="23"/>
          <w:szCs w:val="23"/>
          <w:lang w:val="en"/>
        </w:rPr>
      </w:pPr>
      <w:r w:rsidRPr="002D1530">
        <w:rPr>
          <w:sz w:val="23"/>
          <w:szCs w:val="23"/>
          <w:lang w:val="en"/>
        </w:rPr>
        <w:t>2.  Powder loaded into a weapon shall not exceed the limits established by the National Park Service manual as follows:</w:t>
      </w:r>
    </w:p>
    <w:p w14:paraId="75E93961" w14:textId="77777777" w:rsidR="004229BB" w:rsidRPr="002D1530" w:rsidRDefault="004229BB" w:rsidP="004229BB">
      <w:pPr>
        <w:widowControl w:val="0"/>
        <w:autoSpaceDE w:val="0"/>
        <w:autoSpaceDN w:val="0"/>
        <w:adjustRightInd w:val="0"/>
        <w:spacing w:after="0" w:line="240" w:lineRule="auto"/>
        <w:ind w:left="1440"/>
        <w:jc w:val="both"/>
        <w:rPr>
          <w:rFonts w:ascii="Times New Roman" w:hAnsi="Times New Roman"/>
          <w:sz w:val="23"/>
          <w:szCs w:val="23"/>
        </w:rPr>
      </w:pPr>
      <w:r w:rsidRPr="002D1530">
        <w:rPr>
          <w:rFonts w:ascii="Times New Roman" w:hAnsi="Times New Roman"/>
          <w:sz w:val="23"/>
          <w:szCs w:val="23"/>
        </w:rPr>
        <w:t xml:space="preserve">“Brown Bess” Musket .75 Caliber </w:t>
      </w:r>
      <w:r w:rsidRPr="002D1530">
        <w:rPr>
          <w:rFonts w:ascii="Times New Roman" w:hAnsi="Times New Roman"/>
          <w:sz w:val="23"/>
          <w:szCs w:val="23"/>
        </w:rPr>
        <w:tab/>
        <w:t xml:space="preserve">125 grains </w:t>
      </w:r>
      <w:proofErr w:type="spellStart"/>
      <w:r w:rsidRPr="002D1530">
        <w:rPr>
          <w:rFonts w:ascii="Times New Roman" w:hAnsi="Times New Roman"/>
          <w:sz w:val="23"/>
          <w:szCs w:val="23"/>
        </w:rPr>
        <w:t>FFg</w:t>
      </w:r>
      <w:proofErr w:type="spellEnd"/>
    </w:p>
    <w:p w14:paraId="0F4B37DA" w14:textId="77777777" w:rsidR="004229BB" w:rsidRPr="002D1530" w:rsidRDefault="004229BB" w:rsidP="004229BB">
      <w:pPr>
        <w:widowControl w:val="0"/>
        <w:autoSpaceDE w:val="0"/>
        <w:autoSpaceDN w:val="0"/>
        <w:adjustRightInd w:val="0"/>
        <w:spacing w:after="0" w:line="240" w:lineRule="auto"/>
        <w:ind w:left="1440"/>
        <w:jc w:val="both"/>
        <w:rPr>
          <w:rFonts w:ascii="Times New Roman" w:hAnsi="Times New Roman"/>
          <w:sz w:val="23"/>
          <w:szCs w:val="23"/>
        </w:rPr>
      </w:pPr>
      <w:r w:rsidRPr="002D1530">
        <w:rPr>
          <w:rFonts w:ascii="Times New Roman" w:hAnsi="Times New Roman"/>
          <w:sz w:val="23"/>
          <w:szCs w:val="23"/>
        </w:rPr>
        <w:t xml:space="preserve">Charleville Musket .69 Caliber </w:t>
      </w:r>
      <w:r w:rsidRPr="002D1530">
        <w:rPr>
          <w:rFonts w:ascii="Times New Roman" w:hAnsi="Times New Roman"/>
          <w:sz w:val="23"/>
          <w:szCs w:val="23"/>
        </w:rPr>
        <w:tab/>
        <w:t xml:space="preserve">125 grains </w:t>
      </w:r>
      <w:proofErr w:type="spellStart"/>
      <w:r w:rsidRPr="002D1530">
        <w:rPr>
          <w:rFonts w:ascii="Times New Roman" w:hAnsi="Times New Roman"/>
          <w:sz w:val="23"/>
          <w:szCs w:val="23"/>
        </w:rPr>
        <w:t>FFg</w:t>
      </w:r>
      <w:proofErr w:type="spellEnd"/>
    </w:p>
    <w:p w14:paraId="53AA522D" w14:textId="77777777" w:rsidR="004229BB" w:rsidRPr="002D1530" w:rsidRDefault="004229BB" w:rsidP="004229BB">
      <w:pPr>
        <w:widowControl w:val="0"/>
        <w:autoSpaceDE w:val="0"/>
        <w:autoSpaceDN w:val="0"/>
        <w:adjustRightInd w:val="0"/>
        <w:spacing w:after="0" w:line="240" w:lineRule="auto"/>
        <w:ind w:left="1440"/>
        <w:jc w:val="both"/>
        <w:rPr>
          <w:rFonts w:ascii="Times New Roman" w:hAnsi="Times New Roman"/>
          <w:sz w:val="23"/>
          <w:szCs w:val="23"/>
        </w:rPr>
      </w:pPr>
      <w:r w:rsidRPr="002D1530">
        <w:rPr>
          <w:rFonts w:ascii="Times New Roman" w:hAnsi="Times New Roman"/>
          <w:sz w:val="23"/>
          <w:szCs w:val="23"/>
        </w:rPr>
        <w:t xml:space="preserve">American Musket .69 Caliber </w:t>
      </w:r>
      <w:r w:rsidRPr="002D1530">
        <w:rPr>
          <w:rFonts w:ascii="Times New Roman" w:hAnsi="Times New Roman"/>
          <w:sz w:val="23"/>
          <w:szCs w:val="23"/>
        </w:rPr>
        <w:tab/>
      </w:r>
      <w:r w:rsidRPr="002D1530">
        <w:rPr>
          <w:rFonts w:ascii="Times New Roman" w:hAnsi="Times New Roman"/>
          <w:sz w:val="23"/>
          <w:szCs w:val="23"/>
        </w:rPr>
        <w:tab/>
        <w:t xml:space="preserve">90 grains </w:t>
      </w:r>
      <w:proofErr w:type="spellStart"/>
      <w:r w:rsidRPr="002D1530">
        <w:rPr>
          <w:rFonts w:ascii="Times New Roman" w:hAnsi="Times New Roman"/>
          <w:sz w:val="23"/>
          <w:szCs w:val="23"/>
        </w:rPr>
        <w:t>FFg</w:t>
      </w:r>
      <w:proofErr w:type="spellEnd"/>
    </w:p>
    <w:p w14:paraId="481F7A17" w14:textId="77777777" w:rsidR="004229BB" w:rsidRPr="002D1530" w:rsidRDefault="004229BB" w:rsidP="004229BB">
      <w:pPr>
        <w:widowControl w:val="0"/>
        <w:autoSpaceDE w:val="0"/>
        <w:autoSpaceDN w:val="0"/>
        <w:adjustRightInd w:val="0"/>
        <w:spacing w:after="0" w:line="240" w:lineRule="auto"/>
        <w:ind w:left="1440"/>
        <w:jc w:val="both"/>
        <w:rPr>
          <w:rFonts w:ascii="Times New Roman" w:hAnsi="Times New Roman"/>
          <w:sz w:val="23"/>
          <w:szCs w:val="23"/>
        </w:rPr>
      </w:pPr>
      <w:r w:rsidRPr="002D1530">
        <w:rPr>
          <w:rFonts w:ascii="Times New Roman" w:hAnsi="Times New Roman"/>
          <w:sz w:val="23"/>
          <w:szCs w:val="23"/>
        </w:rPr>
        <w:t xml:space="preserve">Kentucky Rifle Variable </w:t>
      </w:r>
      <w:r w:rsidRPr="002D1530">
        <w:rPr>
          <w:rFonts w:ascii="Times New Roman" w:hAnsi="Times New Roman"/>
          <w:sz w:val="23"/>
          <w:szCs w:val="23"/>
        </w:rPr>
        <w:tab/>
      </w:r>
      <w:r w:rsidRPr="002D1530">
        <w:rPr>
          <w:rFonts w:ascii="Times New Roman" w:hAnsi="Times New Roman"/>
          <w:sz w:val="23"/>
          <w:szCs w:val="23"/>
        </w:rPr>
        <w:tab/>
        <w:t xml:space="preserve">90 grains </w:t>
      </w:r>
      <w:proofErr w:type="spellStart"/>
      <w:r w:rsidRPr="002D1530">
        <w:rPr>
          <w:rFonts w:ascii="Times New Roman" w:hAnsi="Times New Roman"/>
          <w:sz w:val="23"/>
          <w:szCs w:val="23"/>
        </w:rPr>
        <w:t>FFg</w:t>
      </w:r>
      <w:proofErr w:type="spellEnd"/>
    </w:p>
    <w:p w14:paraId="7A9B93DA" w14:textId="77777777" w:rsidR="004229BB" w:rsidRPr="002D1530" w:rsidRDefault="004229BB" w:rsidP="004229BB">
      <w:pPr>
        <w:widowControl w:val="0"/>
        <w:autoSpaceDE w:val="0"/>
        <w:autoSpaceDN w:val="0"/>
        <w:adjustRightInd w:val="0"/>
        <w:spacing w:after="0" w:line="240" w:lineRule="auto"/>
        <w:ind w:left="1440"/>
        <w:jc w:val="both"/>
        <w:rPr>
          <w:rFonts w:ascii="Times New Roman" w:hAnsi="Times New Roman"/>
          <w:sz w:val="23"/>
          <w:szCs w:val="23"/>
        </w:rPr>
      </w:pPr>
      <w:r w:rsidRPr="002D1530">
        <w:rPr>
          <w:rFonts w:ascii="Times New Roman" w:hAnsi="Times New Roman"/>
          <w:sz w:val="23"/>
          <w:szCs w:val="23"/>
        </w:rPr>
        <w:t xml:space="preserve">Pistols &amp; Horse Pistols Variable </w:t>
      </w:r>
      <w:r w:rsidRPr="002D1530">
        <w:rPr>
          <w:rFonts w:ascii="Times New Roman" w:hAnsi="Times New Roman"/>
          <w:sz w:val="23"/>
          <w:szCs w:val="23"/>
        </w:rPr>
        <w:tab/>
        <w:t xml:space="preserve">35 grains </w:t>
      </w:r>
      <w:proofErr w:type="spellStart"/>
      <w:r w:rsidRPr="002D1530">
        <w:rPr>
          <w:rFonts w:ascii="Times New Roman" w:hAnsi="Times New Roman"/>
          <w:sz w:val="23"/>
          <w:szCs w:val="23"/>
        </w:rPr>
        <w:t>FFg</w:t>
      </w:r>
      <w:proofErr w:type="spellEnd"/>
    </w:p>
    <w:p w14:paraId="3D8407AF" w14:textId="77777777" w:rsidR="004229BB" w:rsidRPr="002D1530" w:rsidRDefault="004229BB" w:rsidP="004229BB">
      <w:pPr>
        <w:pStyle w:val="NormalWeb"/>
        <w:spacing w:after="0"/>
        <w:ind w:left="720" w:firstLine="720"/>
        <w:jc w:val="both"/>
        <w:rPr>
          <w:strike/>
          <w:sz w:val="23"/>
          <w:szCs w:val="23"/>
          <w:lang w:val="en"/>
        </w:rPr>
      </w:pPr>
      <w:r w:rsidRPr="002D1530">
        <w:rPr>
          <w:sz w:val="23"/>
          <w:szCs w:val="23"/>
        </w:rPr>
        <w:t xml:space="preserve">Fowler &amp; Trade Guns .62 Caliber </w:t>
      </w:r>
      <w:r w:rsidRPr="002D1530">
        <w:rPr>
          <w:sz w:val="23"/>
          <w:szCs w:val="23"/>
        </w:rPr>
        <w:tab/>
        <w:t xml:space="preserve">80 grains </w:t>
      </w:r>
      <w:proofErr w:type="spellStart"/>
      <w:r w:rsidRPr="002D1530">
        <w:rPr>
          <w:sz w:val="23"/>
          <w:szCs w:val="23"/>
        </w:rPr>
        <w:t>FFg</w:t>
      </w:r>
      <w:proofErr w:type="spellEnd"/>
    </w:p>
    <w:p w14:paraId="3ED04073" w14:textId="1553D014" w:rsidR="00C55173" w:rsidRDefault="00C55173" w:rsidP="00C55173">
      <w:pPr>
        <w:pStyle w:val="NormalWeb"/>
        <w:numPr>
          <w:ilvl w:val="0"/>
          <w:numId w:val="52"/>
        </w:numPr>
        <w:spacing w:after="0"/>
        <w:jc w:val="both"/>
        <w:rPr>
          <w:color w:val="EE0000"/>
          <w:sz w:val="23"/>
          <w:szCs w:val="23"/>
          <w:lang w:val="en"/>
        </w:rPr>
      </w:pPr>
      <w:r>
        <w:rPr>
          <w:sz w:val="23"/>
          <w:szCs w:val="23"/>
          <w:lang w:val="en"/>
        </w:rPr>
        <w:t>Nothing but commercially manufactured black powder (per the instructions detailed above in item 2) shall be put in the barrel of a flintlock</w:t>
      </w:r>
      <w:r w:rsidR="00657532">
        <w:rPr>
          <w:sz w:val="23"/>
          <w:szCs w:val="23"/>
          <w:lang w:val="en"/>
        </w:rPr>
        <w:t>.</w:t>
      </w:r>
      <w:r>
        <w:rPr>
          <w:sz w:val="23"/>
          <w:szCs w:val="23"/>
          <w:lang w:val="en"/>
        </w:rPr>
        <w:t xml:space="preserve"> </w:t>
      </w:r>
    </w:p>
    <w:p w14:paraId="42E12698" w14:textId="0AB437E0" w:rsidR="004229BB" w:rsidRPr="002D1530" w:rsidRDefault="00D550FB" w:rsidP="00C55173">
      <w:pPr>
        <w:pStyle w:val="NormalWeb"/>
        <w:numPr>
          <w:ilvl w:val="0"/>
          <w:numId w:val="52"/>
        </w:numPr>
        <w:spacing w:after="0"/>
        <w:jc w:val="both"/>
        <w:rPr>
          <w:sz w:val="23"/>
          <w:szCs w:val="23"/>
        </w:rPr>
      </w:pPr>
      <w:r>
        <w:rPr>
          <w:sz w:val="23"/>
          <w:szCs w:val="23"/>
        </w:rPr>
        <w:t>Subject to the above paragraph, w</w:t>
      </w:r>
      <w:r w:rsidR="004229BB" w:rsidRPr="002D1530">
        <w:rPr>
          <w:sz w:val="23"/>
          <w:szCs w:val="23"/>
        </w:rPr>
        <w:t>adding/patches are n</w:t>
      </w:r>
      <w:r>
        <w:rPr>
          <w:sz w:val="23"/>
          <w:szCs w:val="23"/>
        </w:rPr>
        <w:t>ot</w:t>
      </w:r>
      <w:r w:rsidR="004229BB" w:rsidRPr="002D1530">
        <w:rPr>
          <w:sz w:val="23"/>
          <w:szCs w:val="23"/>
        </w:rPr>
        <w:t xml:space="preserve"> to be used for Color Guard purposes.</w:t>
      </w:r>
    </w:p>
    <w:p w14:paraId="52927A99" w14:textId="68EE3428" w:rsidR="004229BB" w:rsidRPr="00C55173" w:rsidRDefault="004229BB" w:rsidP="00F41230">
      <w:pPr>
        <w:suppressAutoHyphens/>
        <w:spacing w:after="0" w:line="240" w:lineRule="auto"/>
        <w:ind w:left="700"/>
        <w:contextualSpacing/>
        <w:jc w:val="both"/>
        <w:rPr>
          <w:rFonts w:ascii="Times New Roman" w:hAnsi="Times New Roman"/>
          <w:sz w:val="23"/>
          <w:szCs w:val="23"/>
        </w:rPr>
      </w:pPr>
      <w:r w:rsidRPr="00C55173">
        <w:rPr>
          <w:rFonts w:ascii="Times New Roman" w:hAnsi="Times New Roman"/>
          <w:sz w:val="23"/>
          <w:szCs w:val="23"/>
        </w:rPr>
        <w:t xml:space="preserve">Ramrods </w:t>
      </w:r>
      <w:r w:rsidR="00F41230">
        <w:rPr>
          <w:rFonts w:ascii="Times New Roman" w:hAnsi="Times New Roman"/>
          <w:sz w:val="23"/>
          <w:szCs w:val="23"/>
        </w:rPr>
        <w:t xml:space="preserve">are not to be withdrawn unless part of a safety check, </w:t>
      </w:r>
      <w:r w:rsidRPr="00C55173">
        <w:rPr>
          <w:rFonts w:ascii="Times New Roman" w:hAnsi="Times New Roman"/>
          <w:sz w:val="23"/>
          <w:szCs w:val="23"/>
        </w:rPr>
        <w:t>and</w:t>
      </w:r>
      <w:r w:rsidR="00F41230">
        <w:rPr>
          <w:rFonts w:ascii="Times New Roman" w:hAnsi="Times New Roman"/>
          <w:sz w:val="23"/>
          <w:szCs w:val="23"/>
        </w:rPr>
        <w:t xml:space="preserve"> no</w:t>
      </w:r>
      <w:r w:rsidRPr="00C55173">
        <w:rPr>
          <w:rFonts w:ascii="Times New Roman" w:hAnsi="Times New Roman"/>
          <w:sz w:val="23"/>
          <w:szCs w:val="23"/>
        </w:rPr>
        <w:t xml:space="preserve"> other objects shall </w:t>
      </w:r>
      <w:r w:rsidR="00F41230">
        <w:rPr>
          <w:rFonts w:ascii="Times New Roman" w:hAnsi="Times New Roman"/>
          <w:sz w:val="23"/>
          <w:szCs w:val="23"/>
        </w:rPr>
        <w:t xml:space="preserve">           </w:t>
      </w:r>
      <w:r w:rsidRPr="00C55173">
        <w:rPr>
          <w:rFonts w:ascii="Times New Roman" w:hAnsi="Times New Roman"/>
          <w:sz w:val="23"/>
          <w:szCs w:val="23"/>
        </w:rPr>
        <w:t>be inserted into barrels</w:t>
      </w:r>
      <w:r w:rsidR="00657532">
        <w:rPr>
          <w:rFonts w:ascii="Times New Roman" w:hAnsi="Times New Roman"/>
          <w:sz w:val="23"/>
          <w:szCs w:val="23"/>
        </w:rPr>
        <w:t>.</w:t>
      </w:r>
    </w:p>
    <w:p w14:paraId="445885D0" w14:textId="5B15D2D8" w:rsidR="004229BB" w:rsidRPr="002D1530" w:rsidRDefault="00C55173" w:rsidP="00C01CC5">
      <w:pPr>
        <w:suppressAutoHyphens/>
        <w:spacing w:after="0" w:line="240" w:lineRule="auto"/>
        <w:ind w:left="720" w:hanging="360"/>
        <w:jc w:val="both"/>
        <w:rPr>
          <w:i/>
          <w:sz w:val="23"/>
          <w:szCs w:val="23"/>
          <w:lang w:val="en"/>
        </w:rPr>
      </w:pPr>
      <w:r>
        <w:rPr>
          <w:rFonts w:ascii="Times New Roman" w:hAnsi="Times New Roman"/>
          <w:sz w:val="23"/>
          <w:szCs w:val="23"/>
        </w:rPr>
        <w:t>5</w:t>
      </w:r>
      <w:r w:rsidR="004229BB" w:rsidRPr="002D1530">
        <w:rPr>
          <w:rFonts w:ascii="Times New Roman" w:hAnsi="Times New Roman"/>
          <w:sz w:val="23"/>
          <w:szCs w:val="23"/>
        </w:rPr>
        <w:t>.  Compatriots participating in a gun salute shall keep the powder cartridges in a leather covered pouch or box with a flap that completely covers the opening.  The pouch or box should be worn external to the compatriot’s clothing (i.e. no cartridges should be kept in pockets or under coats).</w:t>
      </w:r>
    </w:p>
    <w:p w14:paraId="13125E1F" w14:textId="77777777" w:rsidR="004229BB" w:rsidRPr="002D1530" w:rsidRDefault="004229BB" w:rsidP="004229BB">
      <w:pPr>
        <w:pStyle w:val="NormalWeb"/>
        <w:spacing w:after="0"/>
        <w:ind w:left="360" w:hanging="360"/>
        <w:contextualSpacing/>
        <w:jc w:val="both"/>
        <w:rPr>
          <w:i/>
          <w:sz w:val="23"/>
          <w:szCs w:val="23"/>
          <w:lang w:val="en"/>
        </w:rPr>
      </w:pPr>
      <w:r w:rsidRPr="002D1530">
        <w:rPr>
          <w:i/>
          <w:sz w:val="23"/>
          <w:szCs w:val="23"/>
          <w:lang w:val="en"/>
        </w:rPr>
        <w:t>E.</w:t>
      </w:r>
      <w:r w:rsidRPr="002D1530">
        <w:rPr>
          <w:i/>
          <w:sz w:val="23"/>
          <w:szCs w:val="23"/>
          <w:lang w:val="en"/>
        </w:rPr>
        <w:tab/>
        <w:t>Edged Weapons:</w:t>
      </w:r>
    </w:p>
    <w:p w14:paraId="42B191C5" w14:textId="77777777" w:rsidR="004229BB" w:rsidRPr="002D1530" w:rsidRDefault="004229BB" w:rsidP="004229BB">
      <w:pPr>
        <w:pStyle w:val="ListParagraph"/>
        <w:numPr>
          <w:ilvl w:val="0"/>
          <w:numId w:val="45"/>
        </w:numPr>
        <w:spacing w:after="0" w:line="240" w:lineRule="auto"/>
        <w:ind w:left="720"/>
        <w:contextualSpacing/>
        <w:jc w:val="both"/>
        <w:rPr>
          <w:rFonts w:ascii="Times New Roman" w:hAnsi="Times New Roman"/>
          <w:bCs/>
          <w:sz w:val="23"/>
          <w:szCs w:val="23"/>
        </w:rPr>
      </w:pPr>
      <w:r w:rsidRPr="002D1530">
        <w:rPr>
          <w:rFonts w:ascii="Times New Roman" w:hAnsi="Times New Roman"/>
          <w:bCs/>
          <w:sz w:val="23"/>
          <w:szCs w:val="23"/>
        </w:rPr>
        <w:t xml:space="preserve">All edged weapons, including but not limited to swords, bayonets and tomahawks/hatchets, shall be kept in their scabbards until appropriate time for use. </w:t>
      </w:r>
    </w:p>
    <w:p w14:paraId="3132097C" w14:textId="77777777" w:rsidR="004229BB" w:rsidRPr="002D1530" w:rsidRDefault="004229BB" w:rsidP="004229BB">
      <w:pPr>
        <w:pStyle w:val="ListParagraph"/>
        <w:numPr>
          <w:ilvl w:val="0"/>
          <w:numId w:val="45"/>
        </w:numPr>
        <w:spacing w:after="0" w:line="240" w:lineRule="auto"/>
        <w:ind w:left="720"/>
        <w:contextualSpacing/>
        <w:jc w:val="both"/>
        <w:rPr>
          <w:rFonts w:ascii="Times New Roman" w:hAnsi="Times New Roman"/>
          <w:bCs/>
          <w:sz w:val="23"/>
          <w:szCs w:val="23"/>
        </w:rPr>
      </w:pPr>
      <w:r w:rsidRPr="002D1530">
        <w:rPr>
          <w:rFonts w:ascii="Times New Roman" w:hAnsi="Times New Roman"/>
          <w:bCs/>
          <w:sz w:val="23"/>
          <w:szCs w:val="23"/>
        </w:rPr>
        <w:t xml:space="preserve">At no time shall </w:t>
      </w:r>
      <w:proofErr w:type="spellStart"/>
      <w:r w:rsidRPr="002D1530">
        <w:rPr>
          <w:rFonts w:ascii="Times New Roman" w:hAnsi="Times New Roman"/>
          <w:bCs/>
          <w:sz w:val="23"/>
          <w:szCs w:val="23"/>
        </w:rPr>
        <w:t>edged</w:t>
      </w:r>
      <w:proofErr w:type="spellEnd"/>
      <w:r w:rsidRPr="002D1530">
        <w:rPr>
          <w:rFonts w:ascii="Times New Roman" w:hAnsi="Times New Roman"/>
          <w:bCs/>
          <w:sz w:val="23"/>
          <w:szCs w:val="23"/>
        </w:rPr>
        <w:t xml:space="preserve"> weapons be pointed at an individual. </w:t>
      </w:r>
    </w:p>
    <w:p w14:paraId="67A2A87F" w14:textId="77777777" w:rsidR="004229BB" w:rsidRPr="002D1530" w:rsidRDefault="004229BB" w:rsidP="004229BB">
      <w:pPr>
        <w:pStyle w:val="ListParagraph"/>
        <w:numPr>
          <w:ilvl w:val="0"/>
          <w:numId w:val="45"/>
        </w:numPr>
        <w:spacing w:after="0" w:line="240" w:lineRule="auto"/>
        <w:ind w:left="720"/>
        <w:contextualSpacing/>
        <w:jc w:val="both"/>
        <w:rPr>
          <w:rFonts w:ascii="Times New Roman" w:hAnsi="Times New Roman"/>
          <w:bCs/>
          <w:sz w:val="23"/>
          <w:szCs w:val="23"/>
        </w:rPr>
      </w:pPr>
      <w:r w:rsidRPr="002D1530">
        <w:rPr>
          <w:rFonts w:ascii="Times New Roman" w:hAnsi="Times New Roman"/>
          <w:bCs/>
          <w:sz w:val="23"/>
          <w:szCs w:val="23"/>
        </w:rPr>
        <w:t xml:space="preserve">Bayonets shall only be placed on muskets during outdoor ceremonies and parades. </w:t>
      </w:r>
    </w:p>
    <w:p w14:paraId="7EF081B8" w14:textId="447E95C7" w:rsidR="004229BB" w:rsidRPr="00C01CC5" w:rsidRDefault="004229BB" w:rsidP="004229BB">
      <w:pPr>
        <w:pStyle w:val="ListParagraph"/>
        <w:numPr>
          <w:ilvl w:val="0"/>
          <w:numId w:val="45"/>
        </w:numPr>
        <w:spacing w:after="0" w:line="240" w:lineRule="auto"/>
        <w:ind w:left="720"/>
        <w:contextualSpacing/>
        <w:jc w:val="both"/>
        <w:rPr>
          <w:i/>
          <w:sz w:val="23"/>
          <w:szCs w:val="23"/>
        </w:rPr>
      </w:pPr>
      <w:r w:rsidRPr="00C01CC5">
        <w:rPr>
          <w:rFonts w:ascii="Times New Roman" w:hAnsi="Times New Roman"/>
          <w:bCs/>
          <w:sz w:val="23"/>
          <w:szCs w:val="23"/>
        </w:rPr>
        <w:t>Spontoons, halberds and pikes shall always be carried in the upright position and only pointed at the ground during a salute.</w:t>
      </w:r>
    </w:p>
    <w:p w14:paraId="6BAD7836" w14:textId="77777777" w:rsidR="004229BB" w:rsidRPr="002D1530" w:rsidRDefault="004229BB" w:rsidP="004229BB">
      <w:pPr>
        <w:spacing w:after="0" w:line="240" w:lineRule="auto"/>
        <w:ind w:left="360" w:hanging="360"/>
        <w:jc w:val="both"/>
        <w:rPr>
          <w:rFonts w:ascii="Times New Roman" w:hAnsi="Times New Roman"/>
          <w:i/>
          <w:sz w:val="23"/>
          <w:szCs w:val="23"/>
          <w:lang w:val="en"/>
        </w:rPr>
      </w:pPr>
      <w:r w:rsidRPr="002D1530">
        <w:rPr>
          <w:rFonts w:ascii="Times New Roman" w:hAnsi="Times New Roman"/>
          <w:i/>
          <w:sz w:val="23"/>
          <w:szCs w:val="23"/>
          <w:lang w:val="en"/>
        </w:rPr>
        <w:t>F.</w:t>
      </w:r>
      <w:r w:rsidRPr="002D1530">
        <w:rPr>
          <w:rFonts w:ascii="Times New Roman" w:hAnsi="Times New Roman"/>
          <w:i/>
          <w:sz w:val="23"/>
          <w:szCs w:val="23"/>
          <w:lang w:val="en"/>
        </w:rPr>
        <w:tab/>
        <w:t>General Safety</w:t>
      </w:r>
    </w:p>
    <w:p w14:paraId="78E99FEE" w14:textId="77777777" w:rsidR="004229BB" w:rsidRPr="002D1530" w:rsidRDefault="004229BB" w:rsidP="004229BB">
      <w:pPr>
        <w:pStyle w:val="NormalWeb"/>
        <w:numPr>
          <w:ilvl w:val="0"/>
          <w:numId w:val="46"/>
        </w:numPr>
        <w:spacing w:after="0" w:line="240" w:lineRule="auto"/>
        <w:ind w:left="720"/>
        <w:jc w:val="both"/>
        <w:rPr>
          <w:sz w:val="23"/>
          <w:szCs w:val="23"/>
          <w:lang w:val="en"/>
        </w:rPr>
      </w:pPr>
      <w:r w:rsidRPr="002D1530">
        <w:rPr>
          <w:sz w:val="23"/>
          <w:szCs w:val="23"/>
          <w:lang w:val="en"/>
        </w:rPr>
        <w:t xml:space="preserve">Consistent with National Park Service Policy, natural fiber fabrics or leather should be worn if a color guard member is firing or is next to a member that is firing. No clothing shall contain any materials that are flammable or can easily melt.  </w:t>
      </w:r>
    </w:p>
    <w:p w14:paraId="35A97874" w14:textId="77777777" w:rsidR="004229BB" w:rsidRPr="002D1530" w:rsidRDefault="004229BB" w:rsidP="004229BB">
      <w:pPr>
        <w:pStyle w:val="NormalWeb"/>
        <w:spacing w:after="0"/>
        <w:ind w:left="360"/>
        <w:jc w:val="both"/>
        <w:rPr>
          <w:sz w:val="23"/>
          <w:szCs w:val="23"/>
          <w:lang w:val="en"/>
        </w:rPr>
      </w:pPr>
      <w:r w:rsidRPr="002D1530">
        <w:rPr>
          <w:sz w:val="23"/>
          <w:szCs w:val="23"/>
          <w:lang w:val="en"/>
        </w:rPr>
        <w:t xml:space="preserve">2.    Eye protection, to protect against flashes or sparks, may be worn at the discretion of the </w:t>
      </w:r>
    </w:p>
    <w:p w14:paraId="417ED1E2" w14:textId="77777777" w:rsidR="004229BB" w:rsidRPr="002D1530" w:rsidRDefault="004229BB" w:rsidP="004229BB">
      <w:pPr>
        <w:pStyle w:val="NormalWeb"/>
        <w:spacing w:after="0"/>
        <w:ind w:left="720"/>
        <w:jc w:val="both"/>
        <w:rPr>
          <w:sz w:val="23"/>
          <w:szCs w:val="23"/>
          <w:lang w:val="en"/>
        </w:rPr>
      </w:pPr>
      <w:r w:rsidRPr="002D1530">
        <w:rPr>
          <w:sz w:val="23"/>
          <w:szCs w:val="23"/>
          <w:lang w:val="en"/>
        </w:rPr>
        <w:t xml:space="preserve">Compatriot and may include either period or modern glasses. </w:t>
      </w:r>
    </w:p>
    <w:p w14:paraId="3946997A" w14:textId="77777777" w:rsidR="004229BB" w:rsidRPr="002D1530" w:rsidRDefault="004229BB" w:rsidP="004229BB">
      <w:pPr>
        <w:pStyle w:val="NormalWeb"/>
        <w:spacing w:after="0"/>
        <w:ind w:firstLine="360"/>
        <w:jc w:val="both"/>
        <w:rPr>
          <w:sz w:val="23"/>
          <w:szCs w:val="23"/>
          <w:lang w:val="en"/>
        </w:rPr>
      </w:pPr>
      <w:r w:rsidRPr="002D1530">
        <w:rPr>
          <w:sz w:val="23"/>
          <w:szCs w:val="23"/>
          <w:lang w:val="en"/>
        </w:rPr>
        <w:t>3.    Hearing protection may be worn at the discretion of the compatriot.</w:t>
      </w:r>
    </w:p>
    <w:p w14:paraId="0BCFF7EE" w14:textId="77777777" w:rsidR="00D550FB" w:rsidRDefault="00D550FB" w:rsidP="004229BB">
      <w:pPr>
        <w:pStyle w:val="NormalWeb"/>
        <w:spacing w:after="0"/>
        <w:ind w:left="360" w:hanging="360"/>
        <w:jc w:val="both"/>
        <w:rPr>
          <w:i/>
          <w:sz w:val="23"/>
          <w:szCs w:val="23"/>
          <w:lang w:val="en"/>
        </w:rPr>
      </w:pPr>
    </w:p>
    <w:p w14:paraId="52CBB1D3" w14:textId="03BD2F65" w:rsidR="004229BB" w:rsidRPr="002D1530" w:rsidRDefault="004229BB" w:rsidP="004229BB">
      <w:pPr>
        <w:pStyle w:val="NormalWeb"/>
        <w:spacing w:after="0"/>
        <w:ind w:left="360" w:hanging="360"/>
        <w:jc w:val="both"/>
        <w:rPr>
          <w:sz w:val="23"/>
          <w:szCs w:val="23"/>
          <w:lang w:val="en"/>
        </w:rPr>
      </w:pPr>
      <w:r w:rsidRPr="002D1530">
        <w:rPr>
          <w:i/>
          <w:sz w:val="23"/>
          <w:szCs w:val="23"/>
          <w:lang w:val="en"/>
        </w:rPr>
        <w:lastRenderedPageBreak/>
        <w:t>G.</w:t>
      </w:r>
      <w:r w:rsidRPr="002D1530">
        <w:rPr>
          <w:i/>
          <w:sz w:val="23"/>
          <w:szCs w:val="23"/>
          <w:lang w:val="en"/>
        </w:rPr>
        <w:tab/>
        <w:t>Record Retention</w:t>
      </w:r>
    </w:p>
    <w:p w14:paraId="6B71CD48" w14:textId="77777777" w:rsidR="004229BB" w:rsidRPr="002D1530" w:rsidRDefault="004229BB" w:rsidP="004229BB">
      <w:pPr>
        <w:pStyle w:val="NormalWeb"/>
        <w:spacing w:after="0"/>
        <w:ind w:left="720" w:hanging="360"/>
        <w:jc w:val="both"/>
        <w:rPr>
          <w:sz w:val="23"/>
          <w:szCs w:val="23"/>
          <w:lang w:val="en"/>
        </w:rPr>
      </w:pPr>
      <w:r w:rsidRPr="002D1530">
        <w:rPr>
          <w:sz w:val="23"/>
          <w:szCs w:val="23"/>
          <w:lang w:val="en"/>
        </w:rPr>
        <w:t xml:space="preserve">1. </w:t>
      </w:r>
      <w:r w:rsidRPr="002D1530">
        <w:rPr>
          <w:sz w:val="23"/>
          <w:szCs w:val="23"/>
          <w:lang w:val="en"/>
        </w:rPr>
        <w:tab/>
        <w:t>All required paperwork, including but not limited to, copies of insurance policies, list of trainers and lists of trained compatriots, shall be maintained by each State Society and shall be provided to the National SAR upon request.</w:t>
      </w:r>
    </w:p>
    <w:p w14:paraId="07DD3700" w14:textId="77777777" w:rsidR="004229BB" w:rsidRPr="002D1530" w:rsidRDefault="004229BB" w:rsidP="004229BB">
      <w:pPr>
        <w:pStyle w:val="NormalWeb"/>
        <w:spacing w:after="0"/>
        <w:ind w:left="720" w:hanging="360"/>
        <w:jc w:val="both"/>
        <w:rPr>
          <w:strike/>
          <w:sz w:val="23"/>
          <w:szCs w:val="23"/>
          <w:lang w:val="en"/>
        </w:rPr>
      </w:pPr>
      <w:r w:rsidRPr="002D1530">
        <w:rPr>
          <w:sz w:val="23"/>
          <w:szCs w:val="23"/>
          <w:lang w:val="en"/>
        </w:rPr>
        <w:t>2.</w:t>
      </w:r>
      <w:r w:rsidRPr="002D1530">
        <w:rPr>
          <w:sz w:val="23"/>
          <w:szCs w:val="23"/>
          <w:lang w:val="en"/>
        </w:rPr>
        <w:tab/>
        <w:t>Lists of trainers and those trained should be updated annually by each State Society</w:t>
      </w:r>
      <w:r w:rsidRPr="002D1530">
        <w:rPr>
          <w:strike/>
          <w:sz w:val="23"/>
          <w:szCs w:val="23"/>
          <w:lang w:val="en"/>
        </w:rPr>
        <w:t>.</w:t>
      </w:r>
    </w:p>
    <w:p w14:paraId="4C93A795" w14:textId="77777777" w:rsidR="004229BB" w:rsidRPr="002D1530" w:rsidRDefault="004229BB" w:rsidP="004229BB">
      <w:pPr>
        <w:pStyle w:val="NormalWeb"/>
        <w:spacing w:after="0"/>
        <w:ind w:left="720" w:hanging="360"/>
        <w:jc w:val="both"/>
        <w:rPr>
          <w:sz w:val="23"/>
          <w:szCs w:val="23"/>
          <w:lang w:val="en"/>
        </w:rPr>
      </w:pPr>
      <w:r w:rsidRPr="002D1530">
        <w:rPr>
          <w:sz w:val="23"/>
          <w:szCs w:val="23"/>
          <w:lang w:val="en"/>
        </w:rPr>
        <w:t xml:space="preserve">3. </w:t>
      </w:r>
      <w:r w:rsidRPr="002D1530">
        <w:rPr>
          <w:sz w:val="23"/>
          <w:szCs w:val="23"/>
          <w:lang w:val="en"/>
        </w:rPr>
        <w:tab/>
        <w:t>The National SAR will maintain all National Color Guard Staff documentation.</w:t>
      </w:r>
    </w:p>
    <w:p w14:paraId="6B508EB8" w14:textId="4744DB38" w:rsidR="004229BB" w:rsidRPr="002D1530" w:rsidRDefault="004229BB" w:rsidP="004229BB">
      <w:pPr>
        <w:pStyle w:val="ListParagraph"/>
        <w:spacing w:after="0" w:line="240" w:lineRule="auto"/>
        <w:ind w:left="0"/>
        <w:jc w:val="both"/>
        <w:rPr>
          <w:rFonts w:ascii="Times New Roman" w:hAnsi="Times New Roman"/>
          <w:b/>
          <w:sz w:val="23"/>
          <w:szCs w:val="23"/>
          <w:u w:val="single"/>
        </w:rPr>
      </w:pPr>
      <w:r w:rsidRPr="002D1530">
        <w:rPr>
          <w:rFonts w:ascii="Times New Roman" w:hAnsi="Times New Roman"/>
          <w:b/>
          <w:sz w:val="23"/>
          <w:szCs w:val="23"/>
          <w:u w:val="single"/>
        </w:rPr>
        <w:t>Event Procedures</w:t>
      </w:r>
    </w:p>
    <w:p w14:paraId="0C802155" w14:textId="77777777" w:rsidR="004229BB" w:rsidRPr="002D1530" w:rsidRDefault="004229BB" w:rsidP="004229BB">
      <w:pPr>
        <w:pStyle w:val="ListParagraph"/>
        <w:spacing w:after="0" w:line="240" w:lineRule="auto"/>
        <w:ind w:left="0"/>
        <w:jc w:val="both"/>
        <w:rPr>
          <w:rFonts w:ascii="Times New Roman" w:hAnsi="Times New Roman"/>
          <w:i/>
          <w:sz w:val="23"/>
          <w:szCs w:val="23"/>
        </w:rPr>
      </w:pPr>
      <w:r w:rsidRPr="002D1530">
        <w:rPr>
          <w:rFonts w:ascii="Times New Roman" w:hAnsi="Times New Roman"/>
          <w:i/>
          <w:sz w:val="23"/>
          <w:szCs w:val="23"/>
        </w:rPr>
        <w:t xml:space="preserve">A. General: </w:t>
      </w:r>
    </w:p>
    <w:p w14:paraId="2A8B705A" w14:textId="77777777" w:rsidR="004229BB" w:rsidRPr="002D1530" w:rsidRDefault="004229BB" w:rsidP="004229BB">
      <w:pPr>
        <w:pStyle w:val="NormalWeb"/>
        <w:numPr>
          <w:ilvl w:val="0"/>
          <w:numId w:val="47"/>
        </w:numPr>
        <w:spacing w:after="0" w:line="240" w:lineRule="auto"/>
        <w:ind w:left="720"/>
        <w:jc w:val="both"/>
        <w:rPr>
          <w:sz w:val="23"/>
          <w:szCs w:val="23"/>
          <w:lang w:val="en"/>
        </w:rPr>
      </w:pPr>
      <w:r w:rsidRPr="002D1530">
        <w:rPr>
          <w:sz w:val="23"/>
          <w:szCs w:val="23"/>
          <w:lang w:val="en"/>
        </w:rPr>
        <w:t xml:space="preserve">The Color Guard Commander, or his designee, shall be responsible for enforcing all policies to the extent possible; however, each compatriot is ultimately responsible for his own health and safety. </w:t>
      </w:r>
    </w:p>
    <w:p w14:paraId="4262088F" w14:textId="77777777" w:rsidR="004229BB" w:rsidRPr="002D1530" w:rsidRDefault="004229BB" w:rsidP="004229BB">
      <w:pPr>
        <w:pStyle w:val="NormalWeb"/>
        <w:numPr>
          <w:ilvl w:val="0"/>
          <w:numId w:val="47"/>
        </w:numPr>
        <w:spacing w:after="0" w:line="240" w:lineRule="auto"/>
        <w:ind w:left="720"/>
        <w:jc w:val="both"/>
        <w:rPr>
          <w:sz w:val="23"/>
          <w:szCs w:val="23"/>
          <w:lang w:val="en"/>
        </w:rPr>
      </w:pPr>
      <w:r w:rsidRPr="002D1530">
        <w:rPr>
          <w:sz w:val="23"/>
          <w:szCs w:val="23"/>
          <w:lang w:val="en"/>
        </w:rPr>
        <w:t xml:space="preserve">It is the compatriot’s personal responsibility to be aware of their physical limitations and to excuse themselves from parades or events exceeding their capabilities. </w:t>
      </w:r>
    </w:p>
    <w:p w14:paraId="45EF23F3" w14:textId="77777777" w:rsidR="004229BB" w:rsidRPr="002D1530" w:rsidRDefault="004229BB" w:rsidP="004229BB">
      <w:pPr>
        <w:pStyle w:val="NormalWeb"/>
        <w:numPr>
          <w:ilvl w:val="0"/>
          <w:numId w:val="47"/>
        </w:numPr>
        <w:spacing w:after="0" w:line="240" w:lineRule="auto"/>
        <w:ind w:left="720"/>
        <w:jc w:val="both"/>
        <w:rPr>
          <w:sz w:val="23"/>
          <w:szCs w:val="23"/>
          <w:lang w:val="en"/>
        </w:rPr>
      </w:pPr>
      <w:r w:rsidRPr="002D1530">
        <w:rPr>
          <w:sz w:val="23"/>
          <w:szCs w:val="23"/>
          <w:lang w:val="en"/>
        </w:rPr>
        <w:t>The Color Guard Commander, or his designee, shall be responsible for ensuring that proper permits and permissions for Color Guard activities have been obtained.</w:t>
      </w:r>
    </w:p>
    <w:p w14:paraId="0242FE7E" w14:textId="50DCC71E" w:rsidR="004229BB" w:rsidRPr="002D1530" w:rsidRDefault="004229BB" w:rsidP="004229BB">
      <w:pPr>
        <w:pStyle w:val="NormalWeb"/>
        <w:numPr>
          <w:ilvl w:val="0"/>
          <w:numId w:val="47"/>
        </w:numPr>
        <w:spacing w:after="0" w:line="240" w:lineRule="auto"/>
        <w:ind w:left="720"/>
        <w:jc w:val="both"/>
        <w:rPr>
          <w:sz w:val="23"/>
          <w:szCs w:val="23"/>
          <w:lang w:val="en"/>
        </w:rPr>
      </w:pPr>
      <w:r w:rsidRPr="002D1530">
        <w:rPr>
          <w:sz w:val="23"/>
          <w:szCs w:val="23"/>
          <w:lang w:val="en"/>
        </w:rPr>
        <w:t xml:space="preserve">At no time shall a compatriot </w:t>
      </w:r>
      <w:r w:rsidR="00657532">
        <w:rPr>
          <w:sz w:val="23"/>
          <w:szCs w:val="23"/>
          <w:lang w:val="en"/>
        </w:rPr>
        <w:t xml:space="preserve">participate in black powder activities while under the influence of </w:t>
      </w:r>
      <w:r w:rsidRPr="002D1530">
        <w:rPr>
          <w:sz w:val="23"/>
          <w:szCs w:val="23"/>
          <w:lang w:val="en"/>
        </w:rPr>
        <w:t xml:space="preserve">alcohol or medication </w:t>
      </w:r>
      <w:r w:rsidR="00657532">
        <w:rPr>
          <w:sz w:val="23"/>
          <w:szCs w:val="23"/>
          <w:lang w:val="en"/>
        </w:rPr>
        <w:t>that may impair judgement.</w:t>
      </w:r>
      <w:r w:rsidRPr="002D1530">
        <w:rPr>
          <w:sz w:val="23"/>
          <w:szCs w:val="23"/>
          <w:lang w:val="en"/>
        </w:rPr>
        <w:t xml:space="preserve"> </w:t>
      </w:r>
    </w:p>
    <w:p w14:paraId="5F29D9C0" w14:textId="77777777" w:rsidR="004229BB" w:rsidRPr="002D1530" w:rsidRDefault="004229BB" w:rsidP="004229BB">
      <w:pPr>
        <w:pStyle w:val="NormalWeb"/>
        <w:numPr>
          <w:ilvl w:val="0"/>
          <w:numId w:val="47"/>
        </w:numPr>
        <w:spacing w:after="0" w:line="240" w:lineRule="auto"/>
        <w:ind w:left="720"/>
        <w:jc w:val="both"/>
        <w:rPr>
          <w:sz w:val="23"/>
          <w:szCs w:val="23"/>
          <w:lang w:val="en"/>
        </w:rPr>
      </w:pPr>
      <w:r w:rsidRPr="002D1530">
        <w:rPr>
          <w:sz w:val="23"/>
          <w:szCs w:val="23"/>
          <w:lang w:val="en"/>
        </w:rPr>
        <w:t>Provisions for adequate water for Color Guard participants should be made by the sponsoring State Society or Chapter in the event of high heat and/or humidity.</w:t>
      </w:r>
    </w:p>
    <w:p w14:paraId="2BCFC351" w14:textId="77777777" w:rsidR="004229BB" w:rsidRPr="002D1530" w:rsidRDefault="004229BB" w:rsidP="004229BB">
      <w:pPr>
        <w:spacing w:after="0" w:line="240" w:lineRule="auto"/>
        <w:jc w:val="both"/>
        <w:rPr>
          <w:rFonts w:ascii="Times New Roman" w:hAnsi="Times New Roman"/>
          <w:i/>
          <w:sz w:val="23"/>
          <w:szCs w:val="23"/>
        </w:rPr>
      </w:pPr>
      <w:r w:rsidRPr="002D1530">
        <w:rPr>
          <w:rFonts w:ascii="Times New Roman" w:hAnsi="Times New Roman"/>
          <w:i/>
          <w:sz w:val="23"/>
          <w:szCs w:val="23"/>
        </w:rPr>
        <w:t>Site Safety:</w:t>
      </w:r>
    </w:p>
    <w:p w14:paraId="5C84B817" w14:textId="77777777" w:rsidR="004229BB" w:rsidRPr="002D1530" w:rsidRDefault="004229BB" w:rsidP="004229BB">
      <w:pPr>
        <w:numPr>
          <w:ilvl w:val="0"/>
          <w:numId w:val="55"/>
        </w:numPr>
        <w:spacing w:after="0" w:line="240" w:lineRule="auto"/>
        <w:jc w:val="both"/>
        <w:rPr>
          <w:rFonts w:ascii="Times New Roman" w:hAnsi="Times New Roman"/>
          <w:sz w:val="23"/>
          <w:szCs w:val="23"/>
        </w:rPr>
      </w:pPr>
      <w:r w:rsidRPr="002D1530">
        <w:rPr>
          <w:rFonts w:ascii="Times New Roman" w:hAnsi="Times New Roman"/>
          <w:sz w:val="23"/>
          <w:szCs w:val="23"/>
        </w:rPr>
        <w:t>The Commander, or his designee, shall inspect the assembly area, route of march, and ceremonial area and take such steps as might be appropriate to mitigate any existing hazards.</w:t>
      </w:r>
    </w:p>
    <w:p w14:paraId="6A973700" w14:textId="77777777" w:rsidR="004229BB" w:rsidRPr="002D1530" w:rsidRDefault="004229BB" w:rsidP="004229BB">
      <w:pPr>
        <w:numPr>
          <w:ilvl w:val="0"/>
          <w:numId w:val="55"/>
        </w:numPr>
        <w:spacing w:after="0" w:line="240" w:lineRule="auto"/>
        <w:jc w:val="both"/>
        <w:rPr>
          <w:rFonts w:ascii="Times New Roman" w:hAnsi="Times New Roman"/>
          <w:sz w:val="23"/>
          <w:szCs w:val="23"/>
          <w:u w:val="single"/>
        </w:rPr>
      </w:pPr>
      <w:r w:rsidRPr="002D1530">
        <w:rPr>
          <w:rFonts w:ascii="Times New Roman" w:hAnsi="Times New Roman"/>
          <w:sz w:val="23"/>
          <w:szCs w:val="23"/>
          <w:lang w:val="en"/>
        </w:rPr>
        <w:t>A minimum 150 feet buffer zone free of observers is in front of the firing team shall be established</w:t>
      </w:r>
      <w:r w:rsidR="001257CE">
        <w:rPr>
          <w:rFonts w:ascii="Times New Roman" w:hAnsi="Times New Roman"/>
          <w:sz w:val="23"/>
          <w:szCs w:val="23"/>
          <w:lang w:val="en"/>
        </w:rPr>
        <w:t>.</w:t>
      </w:r>
    </w:p>
    <w:p w14:paraId="4625E360" w14:textId="77777777" w:rsidR="004229BB" w:rsidRPr="002D1530" w:rsidRDefault="004229BB" w:rsidP="004229BB">
      <w:pPr>
        <w:spacing w:after="0" w:line="240" w:lineRule="auto"/>
        <w:ind w:left="720" w:hanging="360"/>
        <w:jc w:val="both"/>
        <w:rPr>
          <w:rFonts w:ascii="Times New Roman" w:hAnsi="Times New Roman"/>
          <w:strike/>
          <w:sz w:val="23"/>
          <w:szCs w:val="23"/>
          <w:u w:val="single"/>
        </w:rPr>
      </w:pPr>
      <w:r w:rsidRPr="002D1530">
        <w:rPr>
          <w:rFonts w:ascii="Times New Roman" w:hAnsi="Times New Roman"/>
          <w:sz w:val="23"/>
          <w:szCs w:val="23"/>
        </w:rPr>
        <w:t xml:space="preserve">3.  </w:t>
      </w:r>
      <w:r w:rsidRPr="002D1530">
        <w:rPr>
          <w:rFonts w:ascii="Times New Roman" w:hAnsi="Times New Roman"/>
          <w:sz w:val="23"/>
          <w:szCs w:val="23"/>
          <w:lang w:val="en"/>
        </w:rPr>
        <w:t xml:space="preserve">Careful consideration should be made when firing between buildings or structures that will contain the blast and </w:t>
      </w:r>
      <w:r w:rsidR="003F275E" w:rsidRPr="002D1530">
        <w:rPr>
          <w:rFonts w:ascii="Times New Roman" w:hAnsi="Times New Roman"/>
          <w:sz w:val="23"/>
          <w:szCs w:val="23"/>
          <w:lang w:val="en"/>
        </w:rPr>
        <w:t xml:space="preserve">resonate </w:t>
      </w:r>
      <w:r w:rsidRPr="002D1530">
        <w:rPr>
          <w:rFonts w:ascii="Times New Roman" w:hAnsi="Times New Roman"/>
          <w:sz w:val="23"/>
          <w:szCs w:val="23"/>
          <w:lang w:val="en"/>
        </w:rPr>
        <w:t xml:space="preserve">the sound. </w:t>
      </w:r>
    </w:p>
    <w:p w14:paraId="18E7F7E5" w14:textId="457BDB19" w:rsidR="00C01CC5" w:rsidRPr="002D1530" w:rsidRDefault="004229BB" w:rsidP="00C01CC5">
      <w:pPr>
        <w:spacing w:after="0" w:line="240" w:lineRule="auto"/>
        <w:ind w:firstLine="360"/>
        <w:jc w:val="both"/>
        <w:rPr>
          <w:rFonts w:ascii="Times New Roman" w:hAnsi="Times New Roman"/>
          <w:sz w:val="23"/>
          <w:szCs w:val="23"/>
        </w:rPr>
      </w:pPr>
      <w:r w:rsidRPr="002D1530">
        <w:rPr>
          <w:rFonts w:ascii="Times New Roman" w:hAnsi="Times New Roman"/>
          <w:sz w:val="23"/>
          <w:szCs w:val="23"/>
          <w:lang w:val="en"/>
        </w:rPr>
        <w:t>4.  A Safety Officer, who may be the commander, must be present at every event where firing occurs.</w:t>
      </w:r>
    </w:p>
    <w:p w14:paraId="443C2323" w14:textId="77777777" w:rsidR="004229BB" w:rsidRPr="002D1530" w:rsidRDefault="004229BB" w:rsidP="004229BB">
      <w:pPr>
        <w:spacing w:after="0" w:line="240" w:lineRule="auto"/>
        <w:jc w:val="both"/>
        <w:rPr>
          <w:rFonts w:ascii="Times New Roman" w:hAnsi="Times New Roman"/>
          <w:i/>
          <w:sz w:val="23"/>
          <w:szCs w:val="23"/>
        </w:rPr>
      </w:pPr>
      <w:r w:rsidRPr="002D1530">
        <w:rPr>
          <w:rFonts w:ascii="Times New Roman" w:hAnsi="Times New Roman"/>
          <w:i/>
          <w:sz w:val="23"/>
          <w:szCs w:val="23"/>
        </w:rPr>
        <w:t>Firearm Inspection:</w:t>
      </w:r>
    </w:p>
    <w:p w14:paraId="521CC8CF" w14:textId="77777777" w:rsidR="004229BB" w:rsidRPr="002D1530" w:rsidRDefault="004229BB" w:rsidP="004229BB">
      <w:pPr>
        <w:spacing w:after="0" w:line="240" w:lineRule="auto"/>
        <w:jc w:val="both"/>
        <w:rPr>
          <w:rFonts w:ascii="Times New Roman" w:hAnsi="Times New Roman"/>
          <w:bCs/>
          <w:sz w:val="23"/>
          <w:szCs w:val="23"/>
        </w:rPr>
      </w:pPr>
      <w:r w:rsidRPr="002D1530">
        <w:rPr>
          <w:rFonts w:ascii="Times New Roman" w:hAnsi="Times New Roman"/>
          <w:bCs/>
          <w:sz w:val="23"/>
          <w:szCs w:val="23"/>
          <w:u w:val="single"/>
        </w:rPr>
        <w:t>Pre-Event:</w:t>
      </w:r>
      <w:r w:rsidRPr="002D1530">
        <w:rPr>
          <w:rFonts w:ascii="Times New Roman" w:hAnsi="Times New Roman"/>
          <w:bCs/>
          <w:sz w:val="23"/>
          <w:szCs w:val="23"/>
        </w:rPr>
        <w:t xml:space="preserve">  The Color Guard Commander, or his designate, shall perform a musket safety check prior to any use of a weapon in a SAR Ceremony.  Such safety check shall include, but not be limited to the following: </w:t>
      </w:r>
    </w:p>
    <w:p w14:paraId="355097E6" w14:textId="77777777" w:rsidR="004229BB" w:rsidRPr="002D1530" w:rsidRDefault="004229BB" w:rsidP="004229BB">
      <w:pPr>
        <w:pStyle w:val="ListParagraph"/>
        <w:numPr>
          <w:ilvl w:val="0"/>
          <w:numId w:val="43"/>
        </w:numPr>
        <w:spacing w:after="0" w:line="240" w:lineRule="auto"/>
        <w:ind w:left="720"/>
        <w:contextualSpacing/>
        <w:jc w:val="both"/>
        <w:rPr>
          <w:rFonts w:ascii="Times New Roman" w:hAnsi="Times New Roman"/>
          <w:bCs/>
          <w:sz w:val="23"/>
          <w:szCs w:val="23"/>
        </w:rPr>
      </w:pPr>
      <w:r w:rsidRPr="002D1530">
        <w:rPr>
          <w:rFonts w:ascii="Times New Roman" w:hAnsi="Times New Roman"/>
          <w:bCs/>
          <w:sz w:val="23"/>
          <w:szCs w:val="23"/>
        </w:rPr>
        <w:t xml:space="preserve">Weapons shall be confirmed to be in a safe and functional state with all parts being free of visible defects (including, but not limited to stock cracks or splits, secure bands and pins, etc.) and that all appropriate safety equipment is attached such as flash guards and </w:t>
      </w:r>
      <w:proofErr w:type="spellStart"/>
      <w:r w:rsidRPr="002D1530">
        <w:rPr>
          <w:rFonts w:ascii="Times New Roman" w:hAnsi="Times New Roman"/>
          <w:bCs/>
          <w:sz w:val="23"/>
          <w:szCs w:val="23"/>
        </w:rPr>
        <w:t>frizzen</w:t>
      </w:r>
      <w:proofErr w:type="spellEnd"/>
      <w:r w:rsidRPr="002D1530">
        <w:rPr>
          <w:rFonts w:ascii="Times New Roman" w:hAnsi="Times New Roman"/>
          <w:bCs/>
          <w:sz w:val="23"/>
          <w:szCs w:val="23"/>
        </w:rPr>
        <w:t xml:space="preserve"> covers / hammer stalls.  </w:t>
      </w:r>
    </w:p>
    <w:p w14:paraId="6FE01F34" w14:textId="09D7DA6D" w:rsidR="004229BB" w:rsidRPr="002D1530" w:rsidRDefault="004229BB" w:rsidP="004229BB">
      <w:pPr>
        <w:pStyle w:val="ListParagraph"/>
        <w:numPr>
          <w:ilvl w:val="0"/>
          <w:numId w:val="43"/>
        </w:numPr>
        <w:spacing w:after="0" w:line="240" w:lineRule="auto"/>
        <w:ind w:left="720"/>
        <w:contextualSpacing/>
        <w:jc w:val="both"/>
        <w:rPr>
          <w:rFonts w:ascii="Times New Roman" w:hAnsi="Times New Roman"/>
          <w:bCs/>
          <w:sz w:val="23"/>
          <w:szCs w:val="23"/>
        </w:rPr>
      </w:pPr>
      <w:r w:rsidRPr="002D1530">
        <w:rPr>
          <w:rFonts w:ascii="Times New Roman" w:hAnsi="Times New Roman"/>
          <w:bCs/>
          <w:sz w:val="23"/>
          <w:szCs w:val="23"/>
        </w:rPr>
        <w:t xml:space="preserve">If the weapon will be fired, the lock must not fail in the half-cock position and the </w:t>
      </w:r>
      <w:r w:rsidR="007551A9" w:rsidRPr="002D1530">
        <w:rPr>
          <w:rFonts w:ascii="Times New Roman" w:hAnsi="Times New Roman"/>
          <w:bCs/>
          <w:sz w:val="23"/>
          <w:szCs w:val="23"/>
        </w:rPr>
        <w:t xml:space="preserve">hammer </w:t>
      </w:r>
      <w:proofErr w:type="gramStart"/>
      <w:r w:rsidR="007551A9" w:rsidRPr="002D1530">
        <w:rPr>
          <w:rFonts w:ascii="Times New Roman" w:hAnsi="Times New Roman"/>
          <w:bCs/>
          <w:sz w:val="23"/>
          <w:szCs w:val="23"/>
        </w:rPr>
        <w:t>not</w:t>
      </w:r>
      <w:r w:rsidRPr="002D1530">
        <w:rPr>
          <w:rFonts w:ascii="Times New Roman" w:hAnsi="Times New Roman"/>
          <w:bCs/>
          <w:sz w:val="23"/>
          <w:szCs w:val="23"/>
        </w:rPr>
        <w:t xml:space="preserve"> catch</w:t>
      </w:r>
      <w:proofErr w:type="gramEnd"/>
      <w:r w:rsidRPr="002D1530">
        <w:rPr>
          <w:rFonts w:ascii="Times New Roman" w:hAnsi="Times New Roman"/>
          <w:bCs/>
          <w:sz w:val="23"/>
          <w:szCs w:val="23"/>
        </w:rPr>
        <w:t xml:space="preserve"> at half-cock when the trigger is pulled.  If the lock fails, the weapon will not be allowed to fire.</w:t>
      </w:r>
    </w:p>
    <w:p w14:paraId="041A0721" w14:textId="77777777" w:rsidR="004229BB" w:rsidRDefault="004229BB" w:rsidP="004229BB">
      <w:pPr>
        <w:pStyle w:val="ListParagraph"/>
        <w:numPr>
          <w:ilvl w:val="0"/>
          <w:numId w:val="43"/>
        </w:numPr>
        <w:spacing w:after="0" w:line="240" w:lineRule="auto"/>
        <w:ind w:left="720"/>
        <w:contextualSpacing/>
        <w:jc w:val="both"/>
        <w:rPr>
          <w:rFonts w:ascii="Times New Roman" w:hAnsi="Times New Roman"/>
          <w:bCs/>
          <w:sz w:val="23"/>
          <w:szCs w:val="23"/>
        </w:rPr>
      </w:pPr>
      <w:r w:rsidRPr="002D1530">
        <w:rPr>
          <w:rFonts w:ascii="Times New Roman" w:hAnsi="Times New Roman"/>
          <w:bCs/>
          <w:sz w:val="23"/>
          <w:szCs w:val="23"/>
        </w:rPr>
        <w:t xml:space="preserve">During the safety check, weapons shall be confirmed to be unloaded by </w:t>
      </w:r>
      <w:r w:rsidR="00123BB6">
        <w:rPr>
          <w:rFonts w:ascii="Times New Roman" w:hAnsi="Times New Roman"/>
          <w:bCs/>
          <w:sz w:val="23"/>
          <w:szCs w:val="23"/>
        </w:rPr>
        <w:t>using Secure Firelocks followed by Search Firelocks.</w:t>
      </w:r>
    </w:p>
    <w:p w14:paraId="75902C91" w14:textId="77777777" w:rsidR="001A2721" w:rsidRDefault="001A2721" w:rsidP="004229BB">
      <w:pPr>
        <w:pStyle w:val="ListParagraph"/>
        <w:numPr>
          <w:ilvl w:val="0"/>
          <w:numId w:val="43"/>
        </w:numPr>
        <w:spacing w:after="0" w:line="240" w:lineRule="auto"/>
        <w:ind w:left="720"/>
        <w:contextualSpacing/>
        <w:jc w:val="both"/>
        <w:rPr>
          <w:rFonts w:ascii="Times New Roman" w:hAnsi="Times New Roman"/>
          <w:bCs/>
          <w:sz w:val="23"/>
          <w:szCs w:val="23"/>
        </w:rPr>
      </w:pPr>
      <w:r>
        <w:rPr>
          <w:rFonts w:ascii="Times New Roman" w:hAnsi="Times New Roman"/>
          <w:bCs/>
          <w:sz w:val="23"/>
          <w:szCs w:val="23"/>
        </w:rPr>
        <w:t>Pre-event commands (See Color Guard Safety Inspection Video)</w:t>
      </w:r>
    </w:p>
    <w:p w14:paraId="370A9DA1" w14:textId="77777777" w:rsidR="001A2721" w:rsidRDefault="001A2721" w:rsidP="001A2721">
      <w:pPr>
        <w:pStyle w:val="ListParagraph"/>
        <w:numPr>
          <w:ilvl w:val="0"/>
          <w:numId w:val="59"/>
        </w:numPr>
        <w:spacing w:after="0" w:line="240" w:lineRule="auto"/>
        <w:contextualSpacing/>
        <w:jc w:val="both"/>
        <w:rPr>
          <w:rFonts w:ascii="Times New Roman" w:hAnsi="Times New Roman"/>
          <w:bCs/>
          <w:sz w:val="23"/>
          <w:szCs w:val="23"/>
        </w:rPr>
      </w:pPr>
      <w:r>
        <w:rPr>
          <w:rFonts w:ascii="Times New Roman" w:hAnsi="Times New Roman"/>
          <w:bCs/>
          <w:sz w:val="23"/>
          <w:szCs w:val="23"/>
        </w:rPr>
        <w:t>Take Care</w:t>
      </w:r>
    </w:p>
    <w:p w14:paraId="2D4DF325" w14:textId="77777777" w:rsidR="001A2721" w:rsidRDefault="001A2721" w:rsidP="001A2721">
      <w:pPr>
        <w:pStyle w:val="ListParagraph"/>
        <w:numPr>
          <w:ilvl w:val="0"/>
          <w:numId w:val="59"/>
        </w:numPr>
        <w:spacing w:after="0" w:line="240" w:lineRule="auto"/>
        <w:contextualSpacing/>
        <w:jc w:val="both"/>
        <w:rPr>
          <w:rFonts w:ascii="Times New Roman" w:hAnsi="Times New Roman"/>
          <w:bCs/>
          <w:sz w:val="23"/>
          <w:szCs w:val="23"/>
        </w:rPr>
      </w:pPr>
      <w:r>
        <w:rPr>
          <w:rFonts w:ascii="Times New Roman" w:hAnsi="Times New Roman"/>
          <w:bCs/>
          <w:sz w:val="23"/>
          <w:szCs w:val="23"/>
        </w:rPr>
        <w:t>Attention</w:t>
      </w:r>
    </w:p>
    <w:p w14:paraId="22759B20" w14:textId="77777777" w:rsidR="001A2721" w:rsidRDefault="001A2721" w:rsidP="001A2721">
      <w:pPr>
        <w:pStyle w:val="ListParagraph"/>
        <w:numPr>
          <w:ilvl w:val="0"/>
          <w:numId w:val="59"/>
        </w:numPr>
        <w:spacing w:after="0" w:line="240" w:lineRule="auto"/>
        <w:contextualSpacing/>
        <w:jc w:val="both"/>
        <w:rPr>
          <w:rFonts w:ascii="Times New Roman" w:hAnsi="Times New Roman"/>
          <w:bCs/>
          <w:sz w:val="23"/>
          <w:szCs w:val="23"/>
        </w:rPr>
      </w:pPr>
      <w:r>
        <w:rPr>
          <w:rFonts w:ascii="Times New Roman" w:hAnsi="Times New Roman"/>
          <w:bCs/>
          <w:sz w:val="23"/>
          <w:szCs w:val="23"/>
        </w:rPr>
        <w:t>Shoulder Firelock</w:t>
      </w:r>
    </w:p>
    <w:p w14:paraId="14CCD572" w14:textId="77777777" w:rsidR="001A2721" w:rsidRDefault="001A2721" w:rsidP="001A2721">
      <w:pPr>
        <w:pStyle w:val="ListParagraph"/>
        <w:numPr>
          <w:ilvl w:val="0"/>
          <w:numId w:val="59"/>
        </w:numPr>
        <w:spacing w:after="0" w:line="240" w:lineRule="auto"/>
        <w:contextualSpacing/>
        <w:jc w:val="both"/>
        <w:rPr>
          <w:rFonts w:ascii="Times New Roman" w:hAnsi="Times New Roman"/>
          <w:bCs/>
          <w:sz w:val="23"/>
          <w:szCs w:val="23"/>
        </w:rPr>
      </w:pPr>
      <w:r>
        <w:rPr>
          <w:rFonts w:ascii="Times New Roman" w:hAnsi="Times New Roman"/>
          <w:bCs/>
          <w:sz w:val="23"/>
          <w:szCs w:val="23"/>
        </w:rPr>
        <w:t>Secure Firelock</w:t>
      </w:r>
    </w:p>
    <w:p w14:paraId="11254072" w14:textId="77777777" w:rsidR="001A2721" w:rsidRDefault="001A2721" w:rsidP="001A2721">
      <w:pPr>
        <w:pStyle w:val="ListParagraph"/>
        <w:numPr>
          <w:ilvl w:val="0"/>
          <w:numId w:val="59"/>
        </w:numPr>
        <w:spacing w:after="0" w:line="240" w:lineRule="auto"/>
        <w:contextualSpacing/>
        <w:jc w:val="both"/>
        <w:rPr>
          <w:rFonts w:ascii="Times New Roman" w:hAnsi="Times New Roman"/>
          <w:bCs/>
          <w:sz w:val="23"/>
          <w:szCs w:val="23"/>
        </w:rPr>
      </w:pPr>
      <w:r>
        <w:rPr>
          <w:rFonts w:ascii="Times New Roman" w:hAnsi="Times New Roman"/>
          <w:bCs/>
          <w:sz w:val="23"/>
          <w:szCs w:val="23"/>
        </w:rPr>
        <w:t>Open Pan</w:t>
      </w:r>
    </w:p>
    <w:p w14:paraId="5D261A92" w14:textId="77777777" w:rsidR="001A2721" w:rsidRDefault="001A2721" w:rsidP="001A2721">
      <w:pPr>
        <w:pStyle w:val="ListParagraph"/>
        <w:numPr>
          <w:ilvl w:val="0"/>
          <w:numId w:val="59"/>
        </w:numPr>
        <w:spacing w:after="0" w:line="240" w:lineRule="auto"/>
        <w:contextualSpacing/>
        <w:jc w:val="both"/>
        <w:rPr>
          <w:rFonts w:ascii="Times New Roman" w:hAnsi="Times New Roman"/>
          <w:bCs/>
          <w:sz w:val="23"/>
          <w:szCs w:val="23"/>
        </w:rPr>
      </w:pPr>
      <w:r>
        <w:rPr>
          <w:rFonts w:ascii="Times New Roman" w:hAnsi="Times New Roman"/>
          <w:bCs/>
          <w:sz w:val="23"/>
          <w:szCs w:val="23"/>
        </w:rPr>
        <w:t>Shoulder Firelock</w:t>
      </w:r>
    </w:p>
    <w:p w14:paraId="19D645FB" w14:textId="77777777" w:rsidR="001A2721" w:rsidRDefault="001A2721" w:rsidP="001A2721">
      <w:pPr>
        <w:pStyle w:val="ListParagraph"/>
        <w:numPr>
          <w:ilvl w:val="0"/>
          <w:numId w:val="59"/>
        </w:numPr>
        <w:spacing w:after="0" w:line="240" w:lineRule="auto"/>
        <w:contextualSpacing/>
        <w:jc w:val="both"/>
        <w:rPr>
          <w:rFonts w:ascii="Times New Roman" w:hAnsi="Times New Roman"/>
          <w:bCs/>
          <w:sz w:val="23"/>
          <w:szCs w:val="23"/>
        </w:rPr>
      </w:pPr>
      <w:r>
        <w:rPr>
          <w:rFonts w:ascii="Times New Roman" w:hAnsi="Times New Roman"/>
          <w:bCs/>
          <w:sz w:val="23"/>
          <w:szCs w:val="23"/>
        </w:rPr>
        <w:lastRenderedPageBreak/>
        <w:t>Search Firelock</w:t>
      </w:r>
    </w:p>
    <w:p w14:paraId="4C477A16" w14:textId="77777777" w:rsidR="001A2721" w:rsidRDefault="001A2721" w:rsidP="001A2721">
      <w:pPr>
        <w:pStyle w:val="ListParagraph"/>
        <w:numPr>
          <w:ilvl w:val="0"/>
          <w:numId w:val="59"/>
        </w:numPr>
        <w:spacing w:after="0" w:line="240" w:lineRule="auto"/>
        <w:contextualSpacing/>
        <w:jc w:val="both"/>
        <w:rPr>
          <w:rFonts w:ascii="Times New Roman" w:hAnsi="Times New Roman"/>
          <w:bCs/>
          <w:sz w:val="23"/>
          <w:szCs w:val="23"/>
        </w:rPr>
      </w:pPr>
      <w:r>
        <w:rPr>
          <w:rFonts w:ascii="Times New Roman" w:hAnsi="Times New Roman"/>
          <w:bCs/>
          <w:sz w:val="23"/>
          <w:szCs w:val="23"/>
        </w:rPr>
        <w:t>Return Rammer</w:t>
      </w:r>
    </w:p>
    <w:p w14:paraId="6D2377E7" w14:textId="77777777" w:rsidR="001A2721" w:rsidRDefault="001A2721" w:rsidP="001A2721">
      <w:pPr>
        <w:pStyle w:val="ListParagraph"/>
        <w:numPr>
          <w:ilvl w:val="0"/>
          <w:numId w:val="59"/>
        </w:numPr>
        <w:spacing w:after="0" w:line="240" w:lineRule="auto"/>
        <w:contextualSpacing/>
        <w:jc w:val="both"/>
        <w:rPr>
          <w:rFonts w:ascii="Times New Roman" w:hAnsi="Times New Roman"/>
          <w:bCs/>
          <w:sz w:val="23"/>
          <w:szCs w:val="23"/>
        </w:rPr>
      </w:pPr>
      <w:r>
        <w:rPr>
          <w:rFonts w:ascii="Times New Roman" w:hAnsi="Times New Roman"/>
          <w:bCs/>
          <w:sz w:val="23"/>
          <w:szCs w:val="23"/>
        </w:rPr>
        <w:t>Shoulder Firelock</w:t>
      </w:r>
    </w:p>
    <w:p w14:paraId="04BBD7ED" w14:textId="77777777" w:rsidR="001A2721" w:rsidRDefault="001A2721" w:rsidP="001A2721">
      <w:pPr>
        <w:pStyle w:val="ListParagraph"/>
        <w:numPr>
          <w:ilvl w:val="0"/>
          <w:numId w:val="59"/>
        </w:numPr>
        <w:spacing w:after="0" w:line="240" w:lineRule="auto"/>
        <w:contextualSpacing/>
        <w:jc w:val="both"/>
        <w:rPr>
          <w:rFonts w:ascii="Times New Roman" w:hAnsi="Times New Roman"/>
          <w:bCs/>
          <w:sz w:val="23"/>
          <w:szCs w:val="23"/>
        </w:rPr>
      </w:pPr>
      <w:r>
        <w:rPr>
          <w:rFonts w:ascii="Times New Roman" w:hAnsi="Times New Roman"/>
          <w:bCs/>
          <w:sz w:val="23"/>
          <w:szCs w:val="23"/>
        </w:rPr>
        <w:t>Poise Firelock</w:t>
      </w:r>
    </w:p>
    <w:p w14:paraId="35574E14" w14:textId="77777777" w:rsidR="001A2721" w:rsidRDefault="001A2721" w:rsidP="001A2721">
      <w:pPr>
        <w:pStyle w:val="ListParagraph"/>
        <w:numPr>
          <w:ilvl w:val="0"/>
          <w:numId w:val="59"/>
        </w:numPr>
        <w:spacing w:after="0" w:line="240" w:lineRule="auto"/>
        <w:contextualSpacing/>
        <w:jc w:val="both"/>
        <w:rPr>
          <w:rFonts w:ascii="Times New Roman" w:hAnsi="Times New Roman"/>
          <w:bCs/>
          <w:sz w:val="23"/>
          <w:szCs w:val="23"/>
        </w:rPr>
      </w:pPr>
      <w:r>
        <w:rPr>
          <w:rFonts w:ascii="Times New Roman" w:hAnsi="Times New Roman"/>
          <w:bCs/>
          <w:sz w:val="23"/>
          <w:szCs w:val="23"/>
        </w:rPr>
        <w:t>Shoulder firelock</w:t>
      </w:r>
    </w:p>
    <w:p w14:paraId="715B2AD5" w14:textId="77777777" w:rsidR="001A2721" w:rsidRDefault="001A2721" w:rsidP="001A2721">
      <w:pPr>
        <w:pStyle w:val="ListParagraph"/>
        <w:numPr>
          <w:ilvl w:val="0"/>
          <w:numId w:val="59"/>
        </w:numPr>
        <w:spacing w:after="0" w:line="240" w:lineRule="auto"/>
        <w:contextualSpacing/>
        <w:jc w:val="both"/>
        <w:rPr>
          <w:rFonts w:ascii="Times New Roman" w:hAnsi="Times New Roman"/>
          <w:bCs/>
          <w:sz w:val="23"/>
          <w:szCs w:val="23"/>
        </w:rPr>
      </w:pPr>
      <w:r>
        <w:rPr>
          <w:rFonts w:ascii="Times New Roman" w:hAnsi="Times New Roman"/>
          <w:bCs/>
          <w:sz w:val="23"/>
          <w:szCs w:val="23"/>
        </w:rPr>
        <w:t>Order Arms</w:t>
      </w:r>
    </w:p>
    <w:p w14:paraId="46AAE461" w14:textId="161DCD9B" w:rsidR="004229BB" w:rsidRDefault="001A2721" w:rsidP="00C01CC5">
      <w:pPr>
        <w:pStyle w:val="ListParagraph"/>
        <w:spacing w:after="0" w:line="240" w:lineRule="auto"/>
        <w:ind w:left="2160"/>
        <w:contextualSpacing/>
        <w:jc w:val="both"/>
        <w:rPr>
          <w:rFonts w:ascii="Times New Roman" w:hAnsi="Times New Roman"/>
          <w:sz w:val="23"/>
          <w:szCs w:val="23"/>
          <w:u w:val="single"/>
        </w:rPr>
      </w:pPr>
      <w:r>
        <w:rPr>
          <w:rFonts w:ascii="Times New Roman" w:hAnsi="Times New Roman"/>
          <w:bCs/>
          <w:sz w:val="23"/>
          <w:szCs w:val="23"/>
        </w:rPr>
        <w:t xml:space="preserve">Some state societies also add a command to Hang Firelocks to </w:t>
      </w:r>
      <w:proofErr w:type="spellStart"/>
      <w:r>
        <w:rPr>
          <w:rFonts w:ascii="Times New Roman" w:hAnsi="Times New Roman"/>
          <w:bCs/>
          <w:sz w:val="23"/>
          <w:szCs w:val="23"/>
        </w:rPr>
        <w:t>doudle</w:t>
      </w:r>
      <w:proofErr w:type="spellEnd"/>
      <w:r>
        <w:rPr>
          <w:rFonts w:ascii="Times New Roman" w:hAnsi="Times New Roman"/>
          <w:bCs/>
          <w:sz w:val="23"/>
          <w:szCs w:val="23"/>
        </w:rPr>
        <w:t xml:space="preserve"> check the working mechanism and another command to check to make sure that the flint will spark.  If added this should be after the above commands are complete. </w:t>
      </w:r>
    </w:p>
    <w:p w14:paraId="25084371" w14:textId="77777777" w:rsidR="001A2721" w:rsidRPr="00063E55" w:rsidRDefault="001A2721" w:rsidP="001A2721">
      <w:pPr>
        <w:spacing w:after="0" w:line="240" w:lineRule="auto"/>
        <w:jc w:val="both"/>
        <w:rPr>
          <w:rFonts w:ascii="Times New Roman" w:hAnsi="Times New Roman"/>
          <w:b/>
          <w:sz w:val="23"/>
          <w:szCs w:val="23"/>
        </w:rPr>
      </w:pPr>
      <w:r w:rsidRPr="002D1530">
        <w:rPr>
          <w:rFonts w:ascii="Times New Roman" w:hAnsi="Times New Roman"/>
          <w:b/>
          <w:sz w:val="23"/>
          <w:szCs w:val="23"/>
          <w:u w:val="single"/>
        </w:rPr>
        <w:t>Event</w:t>
      </w:r>
      <w:r w:rsidR="00063E55">
        <w:rPr>
          <w:rFonts w:ascii="Times New Roman" w:hAnsi="Times New Roman"/>
          <w:b/>
          <w:sz w:val="23"/>
          <w:szCs w:val="23"/>
          <w:u w:val="single"/>
        </w:rPr>
        <w:t xml:space="preserve"> Firing Commands</w:t>
      </w:r>
    </w:p>
    <w:p w14:paraId="49101699" w14:textId="77777777" w:rsidR="001A2721" w:rsidRPr="00063E55" w:rsidRDefault="00063E55" w:rsidP="00063E55">
      <w:pPr>
        <w:numPr>
          <w:ilvl w:val="0"/>
          <w:numId w:val="60"/>
        </w:numPr>
        <w:spacing w:after="0" w:line="240" w:lineRule="auto"/>
        <w:jc w:val="both"/>
        <w:rPr>
          <w:rFonts w:ascii="Times New Roman" w:hAnsi="Times New Roman"/>
          <w:sz w:val="23"/>
          <w:szCs w:val="23"/>
        </w:rPr>
      </w:pPr>
      <w:r w:rsidRPr="00063E55">
        <w:rPr>
          <w:rFonts w:ascii="Times New Roman" w:hAnsi="Times New Roman"/>
          <w:sz w:val="23"/>
          <w:szCs w:val="23"/>
        </w:rPr>
        <w:t>Firing commands (See Color Guard Firing Drill – Training 1 Video)</w:t>
      </w:r>
    </w:p>
    <w:p w14:paraId="093FCF8A" w14:textId="77777777" w:rsidR="00063E55" w:rsidRPr="00063E55" w:rsidRDefault="00063E55" w:rsidP="00063E55">
      <w:pPr>
        <w:numPr>
          <w:ilvl w:val="1"/>
          <w:numId w:val="60"/>
        </w:numPr>
        <w:spacing w:after="0" w:line="240" w:lineRule="auto"/>
        <w:jc w:val="both"/>
        <w:rPr>
          <w:rFonts w:ascii="Times New Roman" w:hAnsi="Times New Roman"/>
          <w:sz w:val="23"/>
          <w:szCs w:val="23"/>
        </w:rPr>
      </w:pPr>
      <w:r w:rsidRPr="00063E55">
        <w:rPr>
          <w:rFonts w:ascii="Times New Roman" w:hAnsi="Times New Roman"/>
          <w:sz w:val="23"/>
          <w:szCs w:val="23"/>
        </w:rPr>
        <w:t>Take Care</w:t>
      </w:r>
    </w:p>
    <w:p w14:paraId="7009A072" w14:textId="77777777" w:rsidR="00063E55" w:rsidRPr="00063E55" w:rsidRDefault="00063E55" w:rsidP="00063E55">
      <w:pPr>
        <w:numPr>
          <w:ilvl w:val="1"/>
          <w:numId w:val="60"/>
        </w:numPr>
        <w:spacing w:after="0" w:line="240" w:lineRule="auto"/>
        <w:jc w:val="both"/>
        <w:rPr>
          <w:rFonts w:ascii="Times New Roman" w:hAnsi="Times New Roman"/>
          <w:sz w:val="23"/>
          <w:szCs w:val="23"/>
        </w:rPr>
      </w:pPr>
      <w:r w:rsidRPr="00063E55">
        <w:rPr>
          <w:rFonts w:ascii="Times New Roman" w:hAnsi="Times New Roman"/>
          <w:sz w:val="23"/>
          <w:szCs w:val="23"/>
        </w:rPr>
        <w:t>Attention</w:t>
      </w:r>
    </w:p>
    <w:p w14:paraId="3C5D21E9" w14:textId="77777777" w:rsidR="00063E55" w:rsidRPr="00063E55" w:rsidRDefault="00063E55" w:rsidP="00063E55">
      <w:pPr>
        <w:numPr>
          <w:ilvl w:val="1"/>
          <w:numId w:val="60"/>
        </w:numPr>
        <w:spacing w:after="0" w:line="240" w:lineRule="auto"/>
        <w:jc w:val="both"/>
        <w:rPr>
          <w:rFonts w:ascii="Times New Roman" w:hAnsi="Times New Roman"/>
          <w:sz w:val="23"/>
          <w:szCs w:val="23"/>
        </w:rPr>
      </w:pPr>
      <w:r w:rsidRPr="00063E55">
        <w:rPr>
          <w:rFonts w:ascii="Times New Roman" w:hAnsi="Times New Roman"/>
          <w:sz w:val="23"/>
          <w:szCs w:val="23"/>
        </w:rPr>
        <w:t>Shoulder Firelock</w:t>
      </w:r>
    </w:p>
    <w:p w14:paraId="5BEAC215" w14:textId="77777777" w:rsidR="00063E55" w:rsidRPr="00063E55" w:rsidRDefault="00063E55" w:rsidP="00063E55">
      <w:pPr>
        <w:numPr>
          <w:ilvl w:val="1"/>
          <w:numId w:val="60"/>
        </w:numPr>
        <w:spacing w:after="0" w:line="240" w:lineRule="auto"/>
        <w:jc w:val="both"/>
        <w:rPr>
          <w:rFonts w:ascii="Times New Roman" w:hAnsi="Times New Roman"/>
          <w:sz w:val="23"/>
          <w:szCs w:val="23"/>
        </w:rPr>
      </w:pPr>
      <w:r w:rsidRPr="00063E55">
        <w:rPr>
          <w:rFonts w:ascii="Times New Roman" w:hAnsi="Times New Roman"/>
          <w:sz w:val="23"/>
          <w:szCs w:val="23"/>
        </w:rPr>
        <w:t>Prime and Load</w:t>
      </w:r>
    </w:p>
    <w:p w14:paraId="582482AF" w14:textId="77777777" w:rsidR="00063E55" w:rsidRPr="00063E55" w:rsidRDefault="00063E55" w:rsidP="00063E55">
      <w:pPr>
        <w:numPr>
          <w:ilvl w:val="1"/>
          <w:numId w:val="60"/>
        </w:numPr>
        <w:spacing w:after="0" w:line="240" w:lineRule="auto"/>
        <w:jc w:val="both"/>
        <w:rPr>
          <w:rFonts w:ascii="Times New Roman" w:hAnsi="Times New Roman"/>
          <w:sz w:val="23"/>
          <w:szCs w:val="23"/>
        </w:rPr>
      </w:pPr>
      <w:r w:rsidRPr="00063E55">
        <w:rPr>
          <w:rFonts w:ascii="Times New Roman" w:hAnsi="Times New Roman"/>
          <w:sz w:val="23"/>
          <w:szCs w:val="23"/>
        </w:rPr>
        <w:t>Make Ready</w:t>
      </w:r>
    </w:p>
    <w:p w14:paraId="0BB6525D" w14:textId="77777777" w:rsidR="00063E55" w:rsidRPr="00063E55" w:rsidRDefault="00063E55" w:rsidP="00063E55">
      <w:pPr>
        <w:numPr>
          <w:ilvl w:val="1"/>
          <w:numId w:val="60"/>
        </w:numPr>
        <w:spacing w:after="0" w:line="240" w:lineRule="auto"/>
        <w:jc w:val="both"/>
        <w:rPr>
          <w:rFonts w:ascii="Times New Roman" w:hAnsi="Times New Roman"/>
          <w:sz w:val="23"/>
          <w:szCs w:val="23"/>
        </w:rPr>
      </w:pPr>
      <w:r w:rsidRPr="00063E55">
        <w:rPr>
          <w:rFonts w:ascii="Times New Roman" w:hAnsi="Times New Roman"/>
          <w:sz w:val="23"/>
          <w:szCs w:val="23"/>
        </w:rPr>
        <w:t>Take Aim of Present</w:t>
      </w:r>
    </w:p>
    <w:p w14:paraId="6C8264A4" w14:textId="77777777" w:rsidR="00063E55" w:rsidRDefault="00063E55" w:rsidP="00063E55">
      <w:pPr>
        <w:numPr>
          <w:ilvl w:val="1"/>
          <w:numId w:val="60"/>
        </w:numPr>
        <w:spacing w:after="0" w:line="240" w:lineRule="auto"/>
        <w:jc w:val="both"/>
        <w:rPr>
          <w:rFonts w:ascii="Times New Roman" w:hAnsi="Times New Roman"/>
          <w:sz w:val="23"/>
          <w:szCs w:val="23"/>
        </w:rPr>
      </w:pPr>
      <w:r w:rsidRPr="00063E55">
        <w:rPr>
          <w:rFonts w:ascii="Times New Roman" w:hAnsi="Times New Roman"/>
          <w:sz w:val="23"/>
          <w:szCs w:val="23"/>
        </w:rPr>
        <w:t xml:space="preserve">Fire (hold weapon </w:t>
      </w:r>
      <w:r w:rsidR="00C919AB" w:rsidRPr="00063E55">
        <w:rPr>
          <w:rFonts w:ascii="Times New Roman" w:hAnsi="Times New Roman"/>
          <w:sz w:val="23"/>
          <w:szCs w:val="23"/>
        </w:rPr>
        <w:t>in</w:t>
      </w:r>
      <w:r w:rsidRPr="00063E55">
        <w:rPr>
          <w:rFonts w:ascii="Times New Roman" w:hAnsi="Times New Roman"/>
          <w:sz w:val="23"/>
          <w:szCs w:val="23"/>
        </w:rPr>
        <w:t xml:space="preserve"> firing position for a minimum of 5 but preferably 10 seconds)</w:t>
      </w:r>
    </w:p>
    <w:p w14:paraId="615BE3E2" w14:textId="77777777" w:rsidR="00063E55" w:rsidRPr="00063E55" w:rsidRDefault="00063E55" w:rsidP="00063E55">
      <w:pPr>
        <w:numPr>
          <w:ilvl w:val="1"/>
          <w:numId w:val="60"/>
        </w:numPr>
        <w:spacing w:after="0" w:line="240" w:lineRule="auto"/>
        <w:jc w:val="both"/>
        <w:rPr>
          <w:rFonts w:ascii="Times New Roman" w:hAnsi="Times New Roman"/>
          <w:sz w:val="23"/>
          <w:szCs w:val="23"/>
        </w:rPr>
      </w:pPr>
      <w:r w:rsidRPr="00063E55">
        <w:rPr>
          <w:rFonts w:ascii="Times New Roman" w:hAnsi="Times New Roman"/>
          <w:sz w:val="23"/>
          <w:szCs w:val="23"/>
        </w:rPr>
        <w:t>If more than one volley, then go back to Prime and Load command above to repeat</w:t>
      </w:r>
    </w:p>
    <w:p w14:paraId="1D423C21" w14:textId="77777777" w:rsidR="00063E55" w:rsidRPr="00063E55" w:rsidRDefault="00063E55" w:rsidP="00063E55">
      <w:pPr>
        <w:numPr>
          <w:ilvl w:val="1"/>
          <w:numId w:val="60"/>
        </w:numPr>
        <w:spacing w:after="0" w:line="240" w:lineRule="auto"/>
        <w:jc w:val="both"/>
        <w:rPr>
          <w:rFonts w:ascii="Times New Roman" w:hAnsi="Times New Roman"/>
          <w:sz w:val="23"/>
          <w:szCs w:val="23"/>
        </w:rPr>
      </w:pPr>
      <w:r w:rsidRPr="00063E55">
        <w:rPr>
          <w:rFonts w:ascii="Times New Roman" w:hAnsi="Times New Roman"/>
          <w:sz w:val="23"/>
          <w:szCs w:val="23"/>
        </w:rPr>
        <w:t xml:space="preserve">After all volleys </w:t>
      </w:r>
      <w:r w:rsidR="00C919AB">
        <w:rPr>
          <w:rFonts w:ascii="Times New Roman" w:hAnsi="Times New Roman"/>
          <w:sz w:val="23"/>
          <w:szCs w:val="23"/>
        </w:rPr>
        <w:t>g</w:t>
      </w:r>
      <w:r w:rsidRPr="00063E55">
        <w:rPr>
          <w:rFonts w:ascii="Times New Roman" w:hAnsi="Times New Roman"/>
          <w:sz w:val="23"/>
          <w:szCs w:val="23"/>
        </w:rPr>
        <w:t>o to Order Arms and follow Post Event Commands</w:t>
      </w:r>
    </w:p>
    <w:p w14:paraId="36AB21DB" w14:textId="380ED38D" w:rsidR="00063E55" w:rsidRPr="00C01CC5" w:rsidRDefault="00063E55" w:rsidP="004229BB">
      <w:pPr>
        <w:numPr>
          <w:ilvl w:val="0"/>
          <w:numId w:val="60"/>
        </w:numPr>
        <w:spacing w:after="0" w:line="240" w:lineRule="auto"/>
        <w:jc w:val="both"/>
        <w:rPr>
          <w:rFonts w:ascii="Times New Roman" w:hAnsi="Times New Roman"/>
          <w:sz w:val="23"/>
          <w:szCs w:val="23"/>
          <w:u w:val="single"/>
        </w:rPr>
      </w:pPr>
      <w:r w:rsidRPr="00C01CC5">
        <w:rPr>
          <w:rFonts w:ascii="Times New Roman" w:hAnsi="Times New Roman"/>
          <w:b/>
          <w:bCs/>
          <w:sz w:val="23"/>
          <w:szCs w:val="23"/>
        </w:rPr>
        <w:t>Parades - Due to safety concerns the firing of muskets during a parade is prohibited.</w:t>
      </w:r>
    </w:p>
    <w:p w14:paraId="5E3E91FE" w14:textId="77777777" w:rsidR="00123BB6" w:rsidRPr="002D1530" w:rsidRDefault="004229BB" w:rsidP="004229BB">
      <w:pPr>
        <w:spacing w:after="0" w:line="240" w:lineRule="auto"/>
        <w:jc w:val="both"/>
        <w:rPr>
          <w:rFonts w:ascii="Times New Roman" w:hAnsi="Times New Roman"/>
          <w:b/>
          <w:sz w:val="23"/>
          <w:szCs w:val="23"/>
          <w:u w:val="single"/>
        </w:rPr>
      </w:pPr>
      <w:r w:rsidRPr="002D1530">
        <w:rPr>
          <w:rFonts w:ascii="Times New Roman" w:hAnsi="Times New Roman"/>
          <w:b/>
          <w:sz w:val="23"/>
          <w:szCs w:val="23"/>
          <w:u w:val="single"/>
        </w:rPr>
        <w:t>Post Event/Misfire Safety Check</w:t>
      </w:r>
    </w:p>
    <w:p w14:paraId="2173A966" w14:textId="384A13DA" w:rsidR="00123BB6" w:rsidRDefault="007F0C7F" w:rsidP="004229BB">
      <w:pPr>
        <w:pStyle w:val="ListParagraph"/>
        <w:numPr>
          <w:ilvl w:val="0"/>
          <w:numId w:val="44"/>
        </w:numPr>
        <w:spacing w:after="0" w:line="240" w:lineRule="auto"/>
        <w:contextualSpacing/>
        <w:jc w:val="both"/>
        <w:rPr>
          <w:rFonts w:ascii="Times New Roman" w:hAnsi="Times New Roman"/>
          <w:bCs/>
          <w:sz w:val="23"/>
          <w:szCs w:val="23"/>
        </w:rPr>
      </w:pPr>
      <w:r>
        <w:rPr>
          <w:rFonts w:ascii="Times New Roman" w:hAnsi="Times New Roman"/>
          <w:bCs/>
          <w:sz w:val="23"/>
          <w:szCs w:val="23"/>
        </w:rPr>
        <w:t xml:space="preserve">After a firing event and before the compatriot leaves the </w:t>
      </w:r>
      <w:r w:rsidR="00D42EB7">
        <w:rPr>
          <w:rFonts w:ascii="Times New Roman" w:hAnsi="Times New Roman"/>
          <w:bCs/>
          <w:sz w:val="23"/>
          <w:szCs w:val="23"/>
        </w:rPr>
        <w:t>line,</w:t>
      </w:r>
      <w:r>
        <w:rPr>
          <w:rFonts w:ascii="Times New Roman" w:hAnsi="Times New Roman"/>
          <w:bCs/>
          <w:sz w:val="23"/>
          <w:szCs w:val="23"/>
        </w:rPr>
        <w:t xml:space="preserve"> the weapons shall be confirmed to be unloaded by using Secure Firelocks followed by Search Firelocks.</w:t>
      </w:r>
    </w:p>
    <w:p w14:paraId="6D3665A6" w14:textId="77777777" w:rsidR="00063E55" w:rsidRDefault="00063E55" w:rsidP="004229BB">
      <w:pPr>
        <w:pStyle w:val="ListParagraph"/>
        <w:numPr>
          <w:ilvl w:val="0"/>
          <w:numId w:val="44"/>
        </w:numPr>
        <w:spacing w:after="0" w:line="240" w:lineRule="auto"/>
        <w:contextualSpacing/>
        <w:jc w:val="both"/>
        <w:rPr>
          <w:rFonts w:ascii="Times New Roman" w:hAnsi="Times New Roman"/>
          <w:bCs/>
          <w:sz w:val="23"/>
          <w:szCs w:val="23"/>
        </w:rPr>
      </w:pPr>
      <w:r>
        <w:rPr>
          <w:rFonts w:ascii="Times New Roman" w:hAnsi="Times New Roman"/>
          <w:bCs/>
          <w:sz w:val="23"/>
          <w:szCs w:val="23"/>
        </w:rPr>
        <w:t xml:space="preserve">Post firing commands (See Color </w:t>
      </w:r>
      <w:r w:rsidR="00C919AB">
        <w:rPr>
          <w:rFonts w:ascii="Times New Roman" w:hAnsi="Times New Roman"/>
          <w:bCs/>
          <w:sz w:val="23"/>
          <w:szCs w:val="23"/>
        </w:rPr>
        <w:t>Guard</w:t>
      </w:r>
      <w:r>
        <w:rPr>
          <w:rFonts w:ascii="Times New Roman" w:hAnsi="Times New Roman"/>
          <w:bCs/>
          <w:sz w:val="23"/>
          <w:szCs w:val="23"/>
        </w:rPr>
        <w:t xml:space="preserve"> Firing Drill – Training 1 Video)</w:t>
      </w:r>
    </w:p>
    <w:p w14:paraId="5AE688F7" w14:textId="77777777" w:rsidR="00063E55" w:rsidRDefault="00063E55" w:rsidP="00063E55">
      <w:pPr>
        <w:pStyle w:val="ListParagraph"/>
        <w:numPr>
          <w:ilvl w:val="0"/>
          <w:numId w:val="62"/>
        </w:numPr>
        <w:spacing w:after="0" w:line="240" w:lineRule="auto"/>
        <w:contextualSpacing/>
        <w:jc w:val="both"/>
        <w:rPr>
          <w:rFonts w:ascii="Times New Roman" w:hAnsi="Times New Roman"/>
          <w:bCs/>
          <w:sz w:val="23"/>
          <w:szCs w:val="23"/>
        </w:rPr>
      </w:pPr>
      <w:r>
        <w:rPr>
          <w:rFonts w:ascii="Times New Roman" w:hAnsi="Times New Roman"/>
          <w:bCs/>
          <w:sz w:val="23"/>
          <w:szCs w:val="23"/>
        </w:rPr>
        <w:t>Shoulder Firelock</w:t>
      </w:r>
    </w:p>
    <w:p w14:paraId="592148B7" w14:textId="77777777" w:rsidR="00063E55" w:rsidRDefault="00063E55" w:rsidP="00063E55">
      <w:pPr>
        <w:pStyle w:val="ListParagraph"/>
        <w:numPr>
          <w:ilvl w:val="0"/>
          <w:numId w:val="62"/>
        </w:numPr>
        <w:spacing w:after="0" w:line="240" w:lineRule="auto"/>
        <w:contextualSpacing/>
        <w:jc w:val="both"/>
        <w:rPr>
          <w:rFonts w:ascii="Times New Roman" w:hAnsi="Times New Roman"/>
          <w:bCs/>
          <w:sz w:val="23"/>
          <w:szCs w:val="23"/>
        </w:rPr>
      </w:pPr>
      <w:r>
        <w:rPr>
          <w:rFonts w:ascii="Times New Roman" w:hAnsi="Times New Roman"/>
          <w:bCs/>
          <w:sz w:val="23"/>
          <w:szCs w:val="23"/>
        </w:rPr>
        <w:t>Secure Firelock</w:t>
      </w:r>
    </w:p>
    <w:p w14:paraId="6CEF7E47" w14:textId="77777777" w:rsidR="00063E55" w:rsidRDefault="00063E55" w:rsidP="00063E55">
      <w:pPr>
        <w:pStyle w:val="ListParagraph"/>
        <w:numPr>
          <w:ilvl w:val="0"/>
          <w:numId w:val="62"/>
        </w:numPr>
        <w:spacing w:after="0" w:line="240" w:lineRule="auto"/>
        <w:contextualSpacing/>
        <w:jc w:val="both"/>
        <w:rPr>
          <w:rFonts w:ascii="Times New Roman" w:hAnsi="Times New Roman"/>
          <w:bCs/>
          <w:sz w:val="23"/>
          <w:szCs w:val="23"/>
        </w:rPr>
      </w:pPr>
      <w:r>
        <w:rPr>
          <w:rFonts w:ascii="Times New Roman" w:hAnsi="Times New Roman"/>
          <w:bCs/>
          <w:sz w:val="23"/>
          <w:szCs w:val="23"/>
        </w:rPr>
        <w:t>Open Pan</w:t>
      </w:r>
    </w:p>
    <w:p w14:paraId="3ACC55EA" w14:textId="77777777" w:rsidR="00063E55" w:rsidRDefault="00063E55" w:rsidP="00063E55">
      <w:pPr>
        <w:pStyle w:val="ListParagraph"/>
        <w:numPr>
          <w:ilvl w:val="0"/>
          <w:numId w:val="62"/>
        </w:numPr>
        <w:spacing w:after="0" w:line="240" w:lineRule="auto"/>
        <w:contextualSpacing/>
        <w:jc w:val="both"/>
        <w:rPr>
          <w:rFonts w:ascii="Times New Roman" w:hAnsi="Times New Roman"/>
          <w:bCs/>
          <w:sz w:val="23"/>
          <w:szCs w:val="23"/>
        </w:rPr>
      </w:pPr>
      <w:r>
        <w:rPr>
          <w:rFonts w:ascii="Times New Roman" w:hAnsi="Times New Roman"/>
          <w:bCs/>
          <w:sz w:val="23"/>
          <w:szCs w:val="23"/>
        </w:rPr>
        <w:t>Shoulder Firelock</w:t>
      </w:r>
    </w:p>
    <w:p w14:paraId="4C08D00B" w14:textId="77777777" w:rsidR="00063E55" w:rsidRDefault="00063E55" w:rsidP="00063E55">
      <w:pPr>
        <w:pStyle w:val="ListParagraph"/>
        <w:numPr>
          <w:ilvl w:val="0"/>
          <w:numId w:val="62"/>
        </w:numPr>
        <w:spacing w:after="0" w:line="240" w:lineRule="auto"/>
        <w:contextualSpacing/>
        <w:jc w:val="both"/>
        <w:rPr>
          <w:rFonts w:ascii="Times New Roman" w:hAnsi="Times New Roman"/>
          <w:bCs/>
          <w:sz w:val="23"/>
          <w:szCs w:val="23"/>
        </w:rPr>
      </w:pPr>
      <w:r>
        <w:rPr>
          <w:rFonts w:ascii="Times New Roman" w:hAnsi="Times New Roman"/>
          <w:bCs/>
          <w:sz w:val="23"/>
          <w:szCs w:val="23"/>
        </w:rPr>
        <w:t>Search Firelock</w:t>
      </w:r>
    </w:p>
    <w:p w14:paraId="09220E44" w14:textId="77777777" w:rsidR="00063E55" w:rsidRDefault="00063E55" w:rsidP="00063E55">
      <w:pPr>
        <w:pStyle w:val="ListParagraph"/>
        <w:numPr>
          <w:ilvl w:val="0"/>
          <w:numId w:val="62"/>
        </w:numPr>
        <w:spacing w:after="0" w:line="240" w:lineRule="auto"/>
        <w:contextualSpacing/>
        <w:jc w:val="both"/>
        <w:rPr>
          <w:rFonts w:ascii="Times New Roman" w:hAnsi="Times New Roman"/>
          <w:bCs/>
          <w:sz w:val="23"/>
          <w:szCs w:val="23"/>
        </w:rPr>
      </w:pPr>
      <w:r>
        <w:rPr>
          <w:rFonts w:ascii="Times New Roman" w:hAnsi="Times New Roman"/>
          <w:bCs/>
          <w:sz w:val="23"/>
          <w:szCs w:val="23"/>
        </w:rPr>
        <w:t>Return Rammer</w:t>
      </w:r>
    </w:p>
    <w:p w14:paraId="7A89F920" w14:textId="77777777" w:rsidR="00063E55" w:rsidRDefault="00063E55" w:rsidP="00063E55">
      <w:pPr>
        <w:pStyle w:val="ListParagraph"/>
        <w:numPr>
          <w:ilvl w:val="0"/>
          <w:numId w:val="62"/>
        </w:numPr>
        <w:spacing w:after="0" w:line="240" w:lineRule="auto"/>
        <w:contextualSpacing/>
        <w:jc w:val="both"/>
        <w:rPr>
          <w:rFonts w:ascii="Times New Roman" w:hAnsi="Times New Roman"/>
          <w:bCs/>
          <w:sz w:val="23"/>
          <w:szCs w:val="23"/>
        </w:rPr>
      </w:pPr>
      <w:r>
        <w:rPr>
          <w:rFonts w:ascii="Times New Roman" w:hAnsi="Times New Roman"/>
          <w:bCs/>
          <w:sz w:val="23"/>
          <w:szCs w:val="23"/>
        </w:rPr>
        <w:t>Shoulder Firelock or Order Arms as the occasion dictates</w:t>
      </w:r>
    </w:p>
    <w:p w14:paraId="1A274A32" w14:textId="77777777" w:rsidR="004229BB" w:rsidRPr="002D1530" w:rsidRDefault="007F0C7F" w:rsidP="004229BB">
      <w:pPr>
        <w:pStyle w:val="ListParagraph"/>
        <w:numPr>
          <w:ilvl w:val="0"/>
          <w:numId w:val="44"/>
        </w:numPr>
        <w:spacing w:after="0" w:line="240" w:lineRule="auto"/>
        <w:contextualSpacing/>
        <w:jc w:val="both"/>
        <w:rPr>
          <w:rFonts w:ascii="Times New Roman" w:hAnsi="Times New Roman"/>
          <w:bCs/>
          <w:sz w:val="23"/>
          <w:szCs w:val="23"/>
        </w:rPr>
      </w:pPr>
      <w:r>
        <w:rPr>
          <w:rFonts w:ascii="Times New Roman" w:hAnsi="Times New Roman"/>
          <w:bCs/>
          <w:sz w:val="23"/>
          <w:szCs w:val="23"/>
        </w:rPr>
        <w:t xml:space="preserve">If Mourn Muskets is to be conducted after a </w:t>
      </w:r>
      <w:r w:rsidR="00C919AB">
        <w:rPr>
          <w:rFonts w:ascii="Times New Roman" w:hAnsi="Times New Roman"/>
          <w:bCs/>
          <w:sz w:val="23"/>
          <w:szCs w:val="23"/>
        </w:rPr>
        <w:t>firing,</w:t>
      </w:r>
      <w:r>
        <w:rPr>
          <w:rFonts w:ascii="Times New Roman" w:hAnsi="Times New Roman"/>
          <w:bCs/>
          <w:sz w:val="23"/>
          <w:szCs w:val="23"/>
        </w:rPr>
        <w:t xml:space="preserve"> then at a minimum the weapon shall be confirmed to be unloaded by using Secure Firelocks.</w:t>
      </w:r>
    </w:p>
    <w:p w14:paraId="70562685" w14:textId="77777777" w:rsidR="004229BB" w:rsidRPr="002D1530" w:rsidRDefault="004229BB" w:rsidP="004229BB">
      <w:pPr>
        <w:pStyle w:val="ListParagraph"/>
        <w:numPr>
          <w:ilvl w:val="0"/>
          <w:numId w:val="44"/>
        </w:numPr>
        <w:spacing w:after="0" w:line="240" w:lineRule="auto"/>
        <w:contextualSpacing/>
        <w:jc w:val="both"/>
        <w:rPr>
          <w:rFonts w:ascii="Times New Roman" w:hAnsi="Times New Roman"/>
          <w:bCs/>
          <w:sz w:val="23"/>
          <w:szCs w:val="23"/>
        </w:rPr>
      </w:pPr>
      <w:r w:rsidRPr="002D1530">
        <w:rPr>
          <w:rFonts w:ascii="Times New Roman" w:hAnsi="Times New Roman"/>
          <w:bCs/>
          <w:sz w:val="23"/>
          <w:szCs w:val="23"/>
        </w:rPr>
        <w:t xml:space="preserve">If the weapon still has a </w:t>
      </w:r>
      <w:r w:rsidR="007F0C7F" w:rsidRPr="002D1530">
        <w:rPr>
          <w:rFonts w:ascii="Times New Roman" w:hAnsi="Times New Roman"/>
          <w:bCs/>
          <w:sz w:val="23"/>
          <w:szCs w:val="23"/>
        </w:rPr>
        <w:t>charge,</w:t>
      </w:r>
      <w:r w:rsidRPr="002D1530">
        <w:rPr>
          <w:rFonts w:ascii="Times New Roman" w:hAnsi="Times New Roman"/>
          <w:bCs/>
          <w:sz w:val="23"/>
          <w:szCs w:val="23"/>
        </w:rPr>
        <w:t xml:space="preserve"> then that weapon shall be taken away to a point of safety.  A safety officer </w:t>
      </w:r>
      <w:r w:rsidR="00C919AB" w:rsidRPr="002D1530">
        <w:rPr>
          <w:rFonts w:ascii="Times New Roman" w:hAnsi="Times New Roman"/>
          <w:bCs/>
          <w:sz w:val="23"/>
          <w:szCs w:val="23"/>
        </w:rPr>
        <w:t>will</w:t>
      </w:r>
      <w:r w:rsidRPr="002D1530">
        <w:rPr>
          <w:rFonts w:ascii="Times New Roman" w:hAnsi="Times New Roman"/>
          <w:bCs/>
          <w:sz w:val="23"/>
          <w:szCs w:val="23"/>
        </w:rPr>
        <w:t xml:space="preserve"> watch the clearing to ensure that all safety precautions are observed. </w:t>
      </w:r>
    </w:p>
    <w:p w14:paraId="3410ABA9" w14:textId="77777777" w:rsidR="004229BB" w:rsidRPr="002D1530" w:rsidRDefault="004229BB" w:rsidP="004229BB">
      <w:pPr>
        <w:pStyle w:val="ListParagraph"/>
        <w:numPr>
          <w:ilvl w:val="0"/>
          <w:numId w:val="44"/>
        </w:numPr>
        <w:spacing w:after="0" w:line="240" w:lineRule="auto"/>
        <w:contextualSpacing/>
        <w:jc w:val="both"/>
        <w:rPr>
          <w:rFonts w:ascii="Times New Roman" w:hAnsi="Times New Roman"/>
          <w:bCs/>
          <w:sz w:val="23"/>
          <w:szCs w:val="23"/>
        </w:rPr>
      </w:pPr>
      <w:r w:rsidRPr="002D1530">
        <w:rPr>
          <w:rFonts w:ascii="Times New Roman" w:hAnsi="Times New Roman"/>
          <w:bCs/>
          <w:sz w:val="23"/>
          <w:szCs w:val="23"/>
        </w:rPr>
        <w:t>The pan shall be re-</w:t>
      </w:r>
      <w:r w:rsidR="00C919AB" w:rsidRPr="002D1530">
        <w:rPr>
          <w:rFonts w:ascii="Times New Roman" w:hAnsi="Times New Roman"/>
          <w:bCs/>
          <w:sz w:val="23"/>
          <w:szCs w:val="23"/>
        </w:rPr>
        <w:t>primed,</w:t>
      </w:r>
      <w:r w:rsidRPr="002D1530">
        <w:rPr>
          <w:rFonts w:ascii="Times New Roman" w:hAnsi="Times New Roman"/>
          <w:bCs/>
          <w:sz w:val="23"/>
          <w:szCs w:val="23"/>
        </w:rPr>
        <w:t xml:space="preserve"> and the musket fired. </w:t>
      </w:r>
    </w:p>
    <w:p w14:paraId="0AFA6B8A" w14:textId="1FF78CD0" w:rsidR="00C01CC5" w:rsidRPr="00D550FB" w:rsidRDefault="004229BB" w:rsidP="00C01CC5">
      <w:pPr>
        <w:pStyle w:val="ListParagraph"/>
        <w:numPr>
          <w:ilvl w:val="0"/>
          <w:numId w:val="44"/>
        </w:numPr>
        <w:spacing w:after="0" w:line="240" w:lineRule="auto"/>
        <w:jc w:val="both"/>
        <w:rPr>
          <w:rFonts w:ascii="Times New Roman" w:hAnsi="Times New Roman"/>
          <w:bCs/>
          <w:sz w:val="23"/>
          <w:szCs w:val="23"/>
        </w:rPr>
      </w:pPr>
      <w:r w:rsidRPr="00D550FB">
        <w:rPr>
          <w:rFonts w:ascii="Times New Roman" w:hAnsi="Times New Roman"/>
          <w:bCs/>
          <w:sz w:val="23"/>
          <w:szCs w:val="23"/>
        </w:rPr>
        <w:t>If the weapon still does not fire, the charge will be removed from the barrel. Once the weapon has the charge removed, another ramrod check shall be done to assure there is no latent powder remaining in the bar</w:t>
      </w:r>
      <w:r w:rsidR="00C01CC5" w:rsidRPr="00D550FB">
        <w:rPr>
          <w:rFonts w:ascii="Times New Roman" w:hAnsi="Times New Roman"/>
          <w:bCs/>
          <w:sz w:val="23"/>
          <w:szCs w:val="23"/>
        </w:rPr>
        <w:t>rel.</w:t>
      </w:r>
    </w:p>
    <w:p w14:paraId="3ECEB7C7" w14:textId="77777777" w:rsidR="00C01CC5" w:rsidRDefault="00C01CC5" w:rsidP="00C01CC5">
      <w:pPr>
        <w:spacing w:after="0" w:line="240" w:lineRule="auto"/>
        <w:jc w:val="both"/>
        <w:rPr>
          <w:rFonts w:ascii="Times New Roman" w:hAnsi="Times New Roman"/>
          <w:bCs/>
          <w:sz w:val="23"/>
          <w:szCs w:val="23"/>
        </w:rPr>
      </w:pPr>
    </w:p>
    <w:p w14:paraId="42A33622" w14:textId="77777777" w:rsidR="00C01CC5" w:rsidRDefault="00C01CC5" w:rsidP="00C01CC5">
      <w:pPr>
        <w:spacing w:after="0" w:line="240" w:lineRule="auto"/>
        <w:jc w:val="both"/>
        <w:rPr>
          <w:rFonts w:ascii="Times New Roman" w:hAnsi="Times New Roman"/>
          <w:bCs/>
          <w:sz w:val="23"/>
          <w:szCs w:val="23"/>
        </w:rPr>
      </w:pPr>
    </w:p>
    <w:p w14:paraId="32975B5B" w14:textId="77777777" w:rsidR="00C01CC5" w:rsidRDefault="00C01CC5" w:rsidP="00C01CC5">
      <w:pPr>
        <w:spacing w:after="0" w:line="240" w:lineRule="auto"/>
        <w:jc w:val="both"/>
        <w:rPr>
          <w:rFonts w:ascii="Times New Roman" w:hAnsi="Times New Roman"/>
          <w:bCs/>
          <w:sz w:val="23"/>
          <w:szCs w:val="23"/>
        </w:rPr>
      </w:pPr>
    </w:p>
    <w:p w14:paraId="3EFF3F6F" w14:textId="77777777" w:rsidR="00C01CC5" w:rsidRDefault="00C01CC5" w:rsidP="00C01CC5">
      <w:pPr>
        <w:spacing w:after="0" w:line="240" w:lineRule="auto"/>
        <w:jc w:val="both"/>
        <w:rPr>
          <w:rFonts w:ascii="Times New Roman" w:hAnsi="Times New Roman"/>
          <w:bCs/>
          <w:sz w:val="23"/>
          <w:szCs w:val="23"/>
        </w:rPr>
      </w:pPr>
    </w:p>
    <w:p w14:paraId="3C50B49F" w14:textId="77777777" w:rsidR="00C01CC5" w:rsidRDefault="00C01CC5" w:rsidP="00C01CC5">
      <w:pPr>
        <w:spacing w:after="0" w:line="240" w:lineRule="auto"/>
        <w:jc w:val="both"/>
        <w:rPr>
          <w:rFonts w:ascii="Times New Roman" w:hAnsi="Times New Roman"/>
          <w:bCs/>
          <w:sz w:val="23"/>
          <w:szCs w:val="23"/>
        </w:rPr>
      </w:pPr>
    </w:p>
    <w:p w14:paraId="2668C6FB" w14:textId="77777777" w:rsidR="00C01CC5" w:rsidRDefault="00C01CC5" w:rsidP="00C01CC5">
      <w:pPr>
        <w:spacing w:after="0" w:line="240" w:lineRule="auto"/>
        <w:jc w:val="both"/>
        <w:rPr>
          <w:rFonts w:ascii="Times New Roman" w:hAnsi="Times New Roman"/>
          <w:bCs/>
          <w:sz w:val="23"/>
          <w:szCs w:val="23"/>
        </w:rPr>
      </w:pPr>
    </w:p>
    <w:p w14:paraId="329615DC" w14:textId="77777777" w:rsidR="00C01CC5" w:rsidRDefault="00C01CC5" w:rsidP="00C01CC5">
      <w:pPr>
        <w:spacing w:after="0" w:line="240" w:lineRule="auto"/>
        <w:jc w:val="both"/>
        <w:rPr>
          <w:rFonts w:ascii="Times New Roman" w:hAnsi="Times New Roman"/>
          <w:bCs/>
          <w:sz w:val="23"/>
          <w:szCs w:val="23"/>
        </w:rPr>
      </w:pPr>
    </w:p>
    <w:p w14:paraId="748EDE27" w14:textId="77777777" w:rsidR="00C01CC5" w:rsidRDefault="00C01CC5" w:rsidP="00C01CC5">
      <w:pPr>
        <w:spacing w:after="0" w:line="240" w:lineRule="auto"/>
        <w:jc w:val="both"/>
        <w:rPr>
          <w:rFonts w:ascii="Times New Roman" w:hAnsi="Times New Roman"/>
          <w:bCs/>
          <w:sz w:val="23"/>
          <w:szCs w:val="23"/>
        </w:rPr>
      </w:pPr>
    </w:p>
    <w:p w14:paraId="5AA8F031" w14:textId="77777777" w:rsidR="00C01CC5" w:rsidRDefault="00C01CC5" w:rsidP="00C01CC5">
      <w:pPr>
        <w:spacing w:after="0" w:line="240" w:lineRule="auto"/>
        <w:jc w:val="both"/>
        <w:rPr>
          <w:rFonts w:ascii="Times New Roman" w:hAnsi="Times New Roman"/>
          <w:bCs/>
          <w:sz w:val="23"/>
          <w:szCs w:val="23"/>
        </w:rPr>
      </w:pPr>
    </w:p>
    <w:p w14:paraId="67135AF6" w14:textId="1EE205CE" w:rsidR="00EB55C1" w:rsidRDefault="00EB55C1" w:rsidP="00EE48B6">
      <w:pPr>
        <w:spacing w:after="0" w:line="240" w:lineRule="auto"/>
        <w:rPr>
          <w:rFonts w:ascii="Times New Roman" w:hAnsi="Times New Roman"/>
          <w:i/>
          <w:iCs/>
          <w:sz w:val="23"/>
          <w:szCs w:val="23"/>
        </w:rPr>
      </w:pPr>
      <w:r w:rsidRPr="008378AB">
        <w:rPr>
          <w:rFonts w:ascii="Times New Roman" w:hAnsi="Times New Roman"/>
          <w:i/>
          <w:iCs/>
          <w:sz w:val="23"/>
          <w:szCs w:val="23"/>
          <w:u w:val="single"/>
        </w:rPr>
        <w:lastRenderedPageBreak/>
        <w:t>Appendix A:</w:t>
      </w:r>
      <w:r>
        <w:rPr>
          <w:rFonts w:ascii="Times New Roman" w:hAnsi="Times New Roman"/>
          <w:i/>
          <w:iCs/>
          <w:sz w:val="23"/>
          <w:szCs w:val="23"/>
          <w:u w:val="single"/>
        </w:rPr>
        <w:t xml:space="preserve"> </w:t>
      </w:r>
      <w:r w:rsidR="00CF3DE9" w:rsidRPr="002D1530">
        <w:rPr>
          <w:rFonts w:ascii="Times New Roman" w:hAnsi="Times New Roman"/>
          <w:i/>
          <w:iCs/>
          <w:sz w:val="23"/>
          <w:szCs w:val="23"/>
          <w:u w:val="single"/>
        </w:rPr>
        <w:t>National Color Guard Events</w:t>
      </w:r>
    </w:p>
    <w:p w14:paraId="6C956FA6" w14:textId="77777777" w:rsidR="000B2233" w:rsidRDefault="000B2233" w:rsidP="00EE48B6">
      <w:pPr>
        <w:spacing w:after="0" w:line="240" w:lineRule="auto"/>
        <w:rPr>
          <w:rFonts w:ascii="Times New Roman" w:hAnsi="Times New Roman"/>
          <w:sz w:val="23"/>
          <w:szCs w:val="23"/>
        </w:rPr>
      </w:pPr>
    </w:p>
    <w:p w14:paraId="3BE91CCE" w14:textId="77777777" w:rsidR="00CF3DE9" w:rsidRPr="002D1530" w:rsidRDefault="00CF3DE9" w:rsidP="00EE48B6">
      <w:pPr>
        <w:spacing w:after="0" w:line="240" w:lineRule="auto"/>
        <w:rPr>
          <w:rFonts w:ascii="Times New Roman" w:hAnsi="Times New Roman"/>
          <w:sz w:val="23"/>
          <w:szCs w:val="23"/>
        </w:rPr>
      </w:pPr>
      <w:r w:rsidRPr="002D1530">
        <w:rPr>
          <w:rFonts w:ascii="Times New Roman" w:hAnsi="Times New Roman"/>
          <w:sz w:val="23"/>
          <w:szCs w:val="23"/>
        </w:rPr>
        <w:t xml:space="preserve">The National </w:t>
      </w:r>
      <w:r w:rsidR="001415F3" w:rsidRPr="002D1530">
        <w:rPr>
          <w:rFonts w:ascii="Times New Roman" w:hAnsi="Times New Roman"/>
          <w:sz w:val="23"/>
          <w:szCs w:val="23"/>
        </w:rPr>
        <w:t>E</w:t>
      </w:r>
      <w:r w:rsidRPr="002D1530">
        <w:rPr>
          <w:rFonts w:ascii="Times New Roman" w:hAnsi="Times New Roman"/>
          <w:sz w:val="23"/>
          <w:szCs w:val="23"/>
        </w:rPr>
        <w:t>vents listed below count toward earning the SAR Silver Color Guard Medal</w:t>
      </w:r>
      <w:r w:rsidR="007B31EF" w:rsidRPr="002D1530">
        <w:rPr>
          <w:rFonts w:ascii="Times New Roman" w:hAnsi="Times New Roman"/>
          <w:sz w:val="23"/>
          <w:szCs w:val="23"/>
        </w:rPr>
        <w:t xml:space="preserve"> and National Von Steuben Medal for Sustained Achievement (S</w:t>
      </w:r>
      <w:r w:rsidRPr="002D1530">
        <w:rPr>
          <w:rFonts w:ascii="Times New Roman" w:hAnsi="Times New Roman"/>
          <w:sz w:val="23"/>
          <w:szCs w:val="23"/>
        </w:rPr>
        <w:t>ee</w:t>
      </w:r>
      <w:r w:rsidR="007B31EF" w:rsidRPr="002D1530">
        <w:rPr>
          <w:rFonts w:ascii="Times New Roman" w:hAnsi="Times New Roman"/>
          <w:sz w:val="23"/>
          <w:szCs w:val="23"/>
        </w:rPr>
        <w:t xml:space="preserve"> the </w:t>
      </w:r>
      <w:r w:rsidRPr="002D1530">
        <w:rPr>
          <w:rFonts w:ascii="Times New Roman" w:hAnsi="Times New Roman"/>
          <w:i/>
          <w:sz w:val="23"/>
          <w:szCs w:val="23"/>
        </w:rPr>
        <w:t>NSSAR C</w:t>
      </w:r>
      <w:r w:rsidR="007B31EF" w:rsidRPr="002D1530">
        <w:rPr>
          <w:rFonts w:ascii="Times New Roman" w:hAnsi="Times New Roman"/>
          <w:i/>
          <w:sz w:val="23"/>
          <w:szCs w:val="23"/>
        </w:rPr>
        <w:t>olor Guard Medals</w:t>
      </w:r>
      <w:r w:rsidR="007B31EF" w:rsidRPr="002D1530">
        <w:rPr>
          <w:rFonts w:ascii="Times New Roman" w:hAnsi="Times New Roman"/>
          <w:sz w:val="23"/>
          <w:szCs w:val="23"/>
        </w:rPr>
        <w:t xml:space="preserve"> section)</w:t>
      </w:r>
      <w:r w:rsidRPr="002D1530">
        <w:rPr>
          <w:rFonts w:ascii="Times New Roman" w:hAnsi="Times New Roman"/>
          <w:sz w:val="23"/>
          <w:szCs w:val="23"/>
        </w:rPr>
        <w:t>.</w:t>
      </w:r>
      <w:r w:rsidR="00EE48B6" w:rsidRPr="002D1530">
        <w:rPr>
          <w:rFonts w:ascii="Times New Roman" w:hAnsi="Times New Roman"/>
          <w:sz w:val="23"/>
          <w:szCs w:val="23"/>
        </w:rPr>
        <w:t xml:space="preserve">  </w:t>
      </w:r>
      <w:r w:rsidR="006F39AF" w:rsidRPr="002D1530">
        <w:rPr>
          <w:rFonts w:ascii="Times New Roman" w:hAnsi="Times New Roman"/>
          <w:sz w:val="23"/>
          <w:szCs w:val="23"/>
        </w:rPr>
        <w:t xml:space="preserve">Dates published below are of the actual battle / commemoration date or the approximate meeting date.  </w:t>
      </w:r>
      <w:r w:rsidRPr="002D1530">
        <w:rPr>
          <w:rFonts w:ascii="Times New Roman" w:hAnsi="Times New Roman"/>
          <w:sz w:val="23"/>
          <w:szCs w:val="23"/>
        </w:rPr>
        <w:t xml:space="preserve">Guardsmen should confirm the actual date of the event listed below with </w:t>
      </w:r>
      <w:r w:rsidR="006F39AF" w:rsidRPr="002D1530">
        <w:rPr>
          <w:rFonts w:ascii="Times New Roman" w:hAnsi="Times New Roman"/>
          <w:sz w:val="23"/>
          <w:szCs w:val="23"/>
        </w:rPr>
        <w:t>published event invitations o</w:t>
      </w:r>
      <w:r w:rsidRPr="002D1530">
        <w:rPr>
          <w:rFonts w:ascii="Times New Roman" w:hAnsi="Times New Roman"/>
          <w:sz w:val="23"/>
          <w:szCs w:val="23"/>
        </w:rPr>
        <w:t>n the N</w:t>
      </w:r>
      <w:r w:rsidR="007874FE" w:rsidRPr="002D1530">
        <w:rPr>
          <w:rFonts w:ascii="Times New Roman" w:hAnsi="Times New Roman"/>
          <w:sz w:val="23"/>
          <w:szCs w:val="23"/>
        </w:rPr>
        <w:t xml:space="preserve">ational </w:t>
      </w:r>
      <w:r w:rsidRPr="002D1530">
        <w:rPr>
          <w:rFonts w:ascii="Times New Roman" w:hAnsi="Times New Roman"/>
          <w:sz w:val="23"/>
          <w:szCs w:val="23"/>
        </w:rPr>
        <w:t>S</w:t>
      </w:r>
      <w:r w:rsidR="007874FE" w:rsidRPr="002D1530">
        <w:rPr>
          <w:rFonts w:ascii="Times New Roman" w:hAnsi="Times New Roman"/>
          <w:sz w:val="23"/>
          <w:szCs w:val="23"/>
        </w:rPr>
        <w:t xml:space="preserve">ociety </w:t>
      </w:r>
      <w:r w:rsidRPr="002D1530">
        <w:rPr>
          <w:rFonts w:ascii="Times New Roman" w:hAnsi="Times New Roman"/>
          <w:sz w:val="23"/>
          <w:szCs w:val="23"/>
        </w:rPr>
        <w:t>SAR website or with the host state society</w:t>
      </w:r>
      <w:r w:rsidR="007F0C7F">
        <w:rPr>
          <w:rFonts w:ascii="Times New Roman" w:hAnsi="Times New Roman"/>
          <w:sz w:val="23"/>
          <w:szCs w:val="23"/>
        </w:rPr>
        <w:t xml:space="preserve"> or chapter</w:t>
      </w:r>
      <w:r w:rsidRPr="002D1530">
        <w:rPr>
          <w:rFonts w:ascii="Times New Roman" w:hAnsi="Times New Roman"/>
          <w:sz w:val="23"/>
          <w:szCs w:val="23"/>
        </w:rPr>
        <w:t>.</w:t>
      </w:r>
      <w:r w:rsidR="002B0C87" w:rsidRPr="002D1530">
        <w:rPr>
          <w:rFonts w:ascii="Times New Roman" w:hAnsi="Times New Roman"/>
          <w:sz w:val="23"/>
          <w:szCs w:val="23"/>
        </w:rPr>
        <w:t xml:space="preserve">  </w:t>
      </w:r>
    </w:p>
    <w:tbl>
      <w:tblPr>
        <w:tblW w:w="0" w:type="auto"/>
        <w:jc w:val="center"/>
        <w:tblLook w:val="0000" w:firstRow="0" w:lastRow="0" w:firstColumn="0" w:lastColumn="0" w:noHBand="0" w:noVBand="0"/>
      </w:tblPr>
      <w:tblGrid>
        <w:gridCol w:w="2033"/>
        <w:gridCol w:w="3780"/>
        <w:gridCol w:w="2933"/>
      </w:tblGrid>
      <w:tr w:rsidR="00CF3DE9" w:rsidRPr="002D1530" w14:paraId="45F69F5B" w14:textId="77777777">
        <w:trPr>
          <w:jc w:val="center"/>
        </w:trPr>
        <w:tc>
          <w:tcPr>
            <w:tcW w:w="2033" w:type="dxa"/>
            <w:vAlign w:val="bottom"/>
          </w:tcPr>
          <w:p w14:paraId="7902DB15" w14:textId="77777777" w:rsidR="005D013A" w:rsidRPr="002D1530" w:rsidRDefault="005D013A">
            <w:pPr>
              <w:spacing w:after="0" w:line="240" w:lineRule="auto"/>
              <w:rPr>
                <w:rFonts w:ascii="Times New Roman" w:hAnsi="Times New Roman"/>
                <w:b/>
                <w:sz w:val="23"/>
                <w:szCs w:val="23"/>
                <w:u w:val="single"/>
              </w:rPr>
            </w:pPr>
          </w:p>
          <w:p w14:paraId="7D9BA312" w14:textId="77777777" w:rsidR="00CF3DE9" w:rsidRPr="002D1530" w:rsidRDefault="00B32B98">
            <w:pPr>
              <w:spacing w:after="0" w:line="240" w:lineRule="auto"/>
              <w:rPr>
                <w:rFonts w:ascii="Times New Roman" w:hAnsi="Times New Roman"/>
                <w:b/>
                <w:sz w:val="23"/>
                <w:szCs w:val="23"/>
                <w:u w:val="single"/>
              </w:rPr>
            </w:pPr>
            <w:r w:rsidRPr="002D1530">
              <w:rPr>
                <w:rFonts w:ascii="Times New Roman" w:hAnsi="Times New Roman"/>
                <w:b/>
                <w:sz w:val="23"/>
                <w:szCs w:val="23"/>
                <w:u w:val="single"/>
              </w:rPr>
              <w:t>Historic D</w:t>
            </w:r>
            <w:r w:rsidR="00CF3DE9" w:rsidRPr="002D1530">
              <w:rPr>
                <w:rFonts w:ascii="Times New Roman" w:hAnsi="Times New Roman"/>
                <w:b/>
                <w:sz w:val="23"/>
                <w:szCs w:val="23"/>
                <w:u w:val="single"/>
              </w:rPr>
              <w:t>ate</w:t>
            </w:r>
          </w:p>
        </w:tc>
        <w:tc>
          <w:tcPr>
            <w:tcW w:w="3780" w:type="dxa"/>
            <w:vAlign w:val="bottom"/>
          </w:tcPr>
          <w:p w14:paraId="56CBDFDA" w14:textId="77777777" w:rsidR="00CF3DE9" w:rsidRPr="002D1530" w:rsidRDefault="00CF3DE9">
            <w:pPr>
              <w:spacing w:after="0" w:line="240" w:lineRule="auto"/>
              <w:rPr>
                <w:rFonts w:ascii="Times New Roman" w:hAnsi="Times New Roman"/>
                <w:b/>
                <w:sz w:val="23"/>
                <w:szCs w:val="23"/>
                <w:u w:val="single"/>
              </w:rPr>
            </w:pPr>
            <w:r w:rsidRPr="002D1530">
              <w:rPr>
                <w:rFonts w:ascii="Times New Roman" w:hAnsi="Times New Roman"/>
                <w:b/>
                <w:sz w:val="23"/>
                <w:szCs w:val="23"/>
                <w:u w:val="single"/>
              </w:rPr>
              <w:t>Event</w:t>
            </w:r>
          </w:p>
        </w:tc>
        <w:tc>
          <w:tcPr>
            <w:tcW w:w="2933" w:type="dxa"/>
            <w:vAlign w:val="bottom"/>
          </w:tcPr>
          <w:p w14:paraId="665780D7" w14:textId="77777777" w:rsidR="00CF3DE9" w:rsidRPr="002D1530" w:rsidRDefault="00CF3DE9">
            <w:pPr>
              <w:spacing w:after="0" w:line="240" w:lineRule="auto"/>
              <w:rPr>
                <w:rFonts w:ascii="Times New Roman" w:hAnsi="Times New Roman"/>
                <w:b/>
                <w:sz w:val="23"/>
                <w:szCs w:val="23"/>
                <w:u w:val="single"/>
              </w:rPr>
            </w:pPr>
            <w:r w:rsidRPr="002D1530">
              <w:rPr>
                <w:rFonts w:ascii="Times New Roman" w:hAnsi="Times New Roman"/>
                <w:b/>
                <w:sz w:val="23"/>
                <w:szCs w:val="23"/>
                <w:u w:val="single"/>
              </w:rPr>
              <w:t>Location</w:t>
            </w:r>
          </w:p>
        </w:tc>
      </w:tr>
      <w:tr w:rsidR="00CF3DE9" w:rsidRPr="002D1530" w14:paraId="652C9D70" w14:textId="77777777">
        <w:trPr>
          <w:jc w:val="center"/>
        </w:trPr>
        <w:tc>
          <w:tcPr>
            <w:tcW w:w="2033" w:type="dxa"/>
            <w:vAlign w:val="bottom"/>
          </w:tcPr>
          <w:p w14:paraId="214C4B70"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January 1</w:t>
            </w:r>
            <w:r w:rsidR="006F39AF" w:rsidRPr="002D1530">
              <w:rPr>
                <w:rFonts w:ascii="Times New Roman" w:hAnsi="Times New Roman"/>
                <w:sz w:val="23"/>
                <w:szCs w:val="23"/>
              </w:rPr>
              <w:t>7</w:t>
            </w:r>
          </w:p>
          <w:p w14:paraId="06F6D850" w14:textId="77777777" w:rsidR="005D013A" w:rsidRPr="002D1530" w:rsidRDefault="006F39AF">
            <w:pPr>
              <w:spacing w:after="0" w:line="240" w:lineRule="auto"/>
              <w:rPr>
                <w:rFonts w:ascii="Times New Roman" w:hAnsi="Times New Roman"/>
                <w:sz w:val="23"/>
                <w:szCs w:val="23"/>
              </w:rPr>
            </w:pPr>
            <w:r w:rsidRPr="002D1530">
              <w:rPr>
                <w:rFonts w:ascii="Times New Roman" w:hAnsi="Times New Roman"/>
                <w:sz w:val="23"/>
                <w:szCs w:val="23"/>
              </w:rPr>
              <w:t>February 1</w:t>
            </w:r>
          </w:p>
        </w:tc>
        <w:tc>
          <w:tcPr>
            <w:tcW w:w="3780" w:type="dxa"/>
            <w:vAlign w:val="bottom"/>
          </w:tcPr>
          <w:p w14:paraId="46D5399F"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Battle of Cowpens</w:t>
            </w:r>
          </w:p>
          <w:p w14:paraId="7D106A51" w14:textId="77777777" w:rsidR="005D013A" w:rsidRPr="002D1530" w:rsidRDefault="005D013A">
            <w:pPr>
              <w:spacing w:after="0" w:line="240" w:lineRule="auto"/>
              <w:rPr>
                <w:rFonts w:ascii="Times New Roman" w:hAnsi="Times New Roman"/>
                <w:sz w:val="23"/>
                <w:szCs w:val="23"/>
              </w:rPr>
            </w:pPr>
            <w:r w:rsidRPr="002D1530">
              <w:rPr>
                <w:rFonts w:ascii="Times New Roman" w:hAnsi="Times New Roman"/>
                <w:sz w:val="23"/>
                <w:szCs w:val="23"/>
              </w:rPr>
              <w:t>Battle of Cowan's Ford</w:t>
            </w:r>
          </w:p>
        </w:tc>
        <w:tc>
          <w:tcPr>
            <w:tcW w:w="2933" w:type="dxa"/>
            <w:vAlign w:val="bottom"/>
          </w:tcPr>
          <w:p w14:paraId="79CB924B"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Chesnee, SC</w:t>
            </w:r>
          </w:p>
          <w:p w14:paraId="11B8449B" w14:textId="77777777" w:rsidR="005D013A" w:rsidRPr="002D1530" w:rsidRDefault="005D013A">
            <w:pPr>
              <w:spacing w:after="0" w:line="240" w:lineRule="auto"/>
              <w:rPr>
                <w:rFonts w:ascii="Times New Roman" w:hAnsi="Times New Roman"/>
                <w:sz w:val="23"/>
                <w:szCs w:val="23"/>
              </w:rPr>
            </w:pPr>
            <w:r w:rsidRPr="002D1530">
              <w:rPr>
                <w:rFonts w:ascii="Times New Roman" w:hAnsi="Times New Roman"/>
                <w:sz w:val="23"/>
                <w:szCs w:val="23"/>
              </w:rPr>
              <w:t>Huntersville, NC</w:t>
            </w:r>
          </w:p>
        </w:tc>
      </w:tr>
      <w:tr w:rsidR="00CF3DE9" w:rsidRPr="002D1530" w14:paraId="240E5744" w14:textId="77777777">
        <w:trPr>
          <w:jc w:val="center"/>
        </w:trPr>
        <w:tc>
          <w:tcPr>
            <w:tcW w:w="2033" w:type="dxa"/>
            <w:vAlign w:val="bottom"/>
          </w:tcPr>
          <w:p w14:paraId="7BA0B530"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February 14</w:t>
            </w:r>
          </w:p>
        </w:tc>
        <w:tc>
          <w:tcPr>
            <w:tcW w:w="3780" w:type="dxa"/>
            <w:vAlign w:val="bottom"/>
          </w:tcPr>
          <w:p w14:paraId="5F53FB08"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Battle of Kettle Creek</w:t>
            </w:r>
          </w:p>
        </w:tc>
        <w:tc>
          <w:tcPr>
            <w:tcW w:w="2933" w:type="dxa"/>
            <w:vAlign w:val="bottom"/>
          </w:tcPr>
          <w:p w14:paraId="33D240D7"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Washington, GA</w:t>
            </w:r>
          </w:p>
        </w:tc>
      </w:tr>
      <w:tr w:rsidR="00CF3DE9" w:rsidRPr="002D1530" w14:paraId="10D94E78" w14:textId="77777777">
        <w:trPr>
          <w:jc w:val="center"/>
        </w:trPr>
        <w:tc>
          <w:tcPr>
            <w:tcW w:w="2033" w:type="dxa"/>
            <w:vAlign w:val="bottom"/>
          </w:tcPr>
          <w:p w14:paraId="55369967"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February 14</w:t>
            </w:r>
          </w:p>
        </w:tc>
        <w:tc>
          <w:tcPr>
            <w:tcW w:w="3780" w:type="dxa"/>
            <w:vAlign w:val="bottom"/>
          </w:tcPr>
          <w:p w14:paraId="2AA7EC1F"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Crossing of the Dan</w:t>
            </w:r>
          </w:p>
        </w:tc>
        <w:tc>
          <w:tcPr>
            <w:tcW w:w="2933" w:type="dxa"/>
            <w:vAlign w:val="bottom"/>
          </w:tcPr>
          <w:p w14:paraId="071A23BA"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South Boston, VA</w:t>
            </w:r>
          </w:p>
        </w:tc>
      </w:tr>
      <w:tr w:rsidR="00281C92" w:rsidRPr="002D1530" w14:paraId="3D163944" w14:textId="77777777">
        <w:trPr>
          <w:jc w:val="center"/>
        </w:trPr>
        <w:tc>
          <w:tcPr>
            <w:tcW w:w="2033" w:type="dxa"/>
            <w:vAlign w:val="bottom"/>
          </w:tcPr>
          <w:p w14:paraId="7BA41866" w14:textId="77777777" w:rsidR="00281C92" w:rsidRPr="002D1530" w:rsidRDefault="00281C92">
            <w:pPr>
              <w:spacing w:after="0" w:line="240" w:lineRule="auto"/>
              <w:rPr>
                <w:rFonts w:ascii="Times New Roman" w:hAnsi="Times New Roman"/>
                <w:sz w:val="23"/>
                <w:szCs w:val="23"/>
              </w:rPr>
            </w:pPr>
            <w:r>
              <w:rPr>
                <w:rFonts w:ascii="Times New Roman" w:hAnsi="Times New Roman"/>
                <w:sz w:val="23"/>
                <w:szCs w:val="23"/>
              </w:rPr>
              <w:t>February 22</w:t>
            </w:r>
          </w:p>
        </w:tc>
        <w:tc>
          <w:tcPr>
            <w:tcW w:w="3780" w:type="dxa"/>
            <w:vAlign w:val="bottom"/>
          </w:tcPr>
          <w:p w14:paraId="6148F3D8" w14:textId="77777777" w:rsidR="00281C92" w:rsidRPr="002D1530" w:rsidRDefault="00281C92">
            <w:pPr>
              <w:spacing w:after="0" w:line="240" w:lineRule="auto"/>
              <w:rPr>
                <w:rFonts w:ascii="Times New Roman" w:hAnsi="Times New Roman"/>
                <w:sz w:val="23"/>
                <w:szCs w:val="23"/>
              </w:rPr>
            </w:pPr>
            <w:r>
              <w:rPr>
                <w:rFonts w:ascii="Times New Roman" w:hAnsi="Times New Roman"/>
                <w:sz w:val="23"/>
                <w:szCs w:val="23"/>
              </w:rPr>
              <w:t>Washington Birthday Celebration</w:t>
            </w:r>
            <w:r w:rsidR="00312271">
              <w:rPr>
                <w:rFonts w:ascii="Times New Roman" w:hAnsi="Times New Roman"/>
                <w:sz w:val="23"/>
                <w:szCs w:val="23"/>
              </w:rPr>
              <w:t>*</w:t>
            </w:r>
          </w:p>
        </w:tc>
        <w:tc>
          <w:tcPr>
            <w:tcW w:w="2933" w:type="dxa"/>
            <w:vAlign w:val="bottom"/>
          </w:tcPr>
          <w:p w14:paraId="46BF89CC" w14:textId="77777777" w:rsidR="00281C92" w:rsidRPr="002D1530" w:rsidRDefault="00281C92">
            <w:pPr>
              <w:spacing w:after="0" w:line="240" w:lineRule="auto"/>
              <w:rPr>
                <w:rFonts w:ascii="Times New Roman" w:hAnsi="Times New Roman"/>
                <w:sz w:val="23"/>
                <w:szCs w:val="23"/>
              </w:rPr>
            </w:pPr>
            <w:r>
              <w:rPr>
                <w:rFonts w:ascii="Times New Roman" w:hAnsi="Times New Roman"/>
                <w:sz w:val="23"/>
                <w:szCs w:val="23"/>
              </w:rPr>
              <w:t>various</w:t>
            </w:r>
          </w:p>
        </w:tc>
      </w:tr>
      <w:tr w:rsidR="00CF3DE9" w:rsidRPr="002D1530" w14:paraId="262928CE" w14:textId="77777777">
        <w:trPr>
          <w:jc w:val="center"/>
        </w:trPr>
        <w:tc>
          <w:tcPr>
            <w:tcW w:w="2033" w:type="dxa"/>
            <w:vAlign w:val="bottom"/>
          </w:tcPr>
          <w:p w14:paraId="189FBD99"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February 22</w:t>
            </w:r>
          </w:p>
          <w:p w14:paraId="43394C88" w14:textId="77777777" w:rsidR="00350324" w:rsidRPr="002D1530" w:rsidRDefault="00350324">
            <w:pPr>
              <w:spacing w:after="0" w:line="240" w:lineRule="auto"/>
              <w:rPr>
                <w:rFonts w:ascii="Times New Roman" w:hAnsi="Times New Roman"/>
                <w:sz w:val="23"/>
                <w:szCs w:val="23"/>
              </w:rPr>
            </w:pPr>
            <w:r w:rsidRPr="002D1530">
              <w:rPr>
                <w:rFonts w:ascii="Times New Roman" w:hAnsi="Times New Roman"/>
                <w:sz w:val="23"/>
                <w:szCs w:val="23"/>
              </w:rPr>
              <w:t>February 2</w:t>
            </w:r>
            <w:r w:rsidR="006F39AF" w:rsidRPr="002D1530">
              <w:rPr>
                <w:rFonts w:ascii="Times New Roman" w:hAnsi="Times New Roman"/>
                <w:sz w:val="23"/>
                <w:szCs w:val="23"/>
              </w:rPr>
              <w:t>7</w:t>
            </w:r>
          </w:p>
        </w:tc>
        <w:tc>
          <w:tcPr>
            <w:tcW w:w="3780" w:type="dxa"/>
            <w:vAlign w:val="bottom"/>
          </w:tcPr>
          <w:p w14:paraId="0839CEDB"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Washington’s Birthday Parade</w:t>
            </w:r>
          </w:p>
          <w:p w14:paraId="2CC16C0B" w14:textId="77777777" w:rsidR="00350324" w:rsidRPr="002D1530" w:rsidRDefault="00350324">
            <w:pPr>
              <w:spacing w:after="0" w:line="240" w:lineRule="auto"/>
              <w:rPr>
                <w:rFonts w:ascii="Times New Roman" w:hAnsi="Times New Roman"/>
                <w:sz w:val="23"/>
                <w:szCs w:val="23"/>
              </w:rPr>
            </w:pPr>
            <w:r w:rsidRPr="002D1530">
              <w:rPr>
                <w:rFonts w:ascii="Times New Roman" w:hAnsi="Times New Roman"/>
                <w:sz w:val="23"/>
                <w:szCs w:val="23"/>
              </w:rPr>
              <w:t>Battle of Moore's Creek Bridge</w:t>
            </w:r>
          </w:p>
        </w:tc>
        <w:tc>
          <w:tcPr>
            <w:tcW w:w="2933" w:type="dxa"/>
            <w:vAlign w:val="bottom"/>
          </w:tcPr>
          <w:p w14:paraId="135ABC96" w14:textId="77777777" w:rsidR="00350324"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Laredo, TX</w:t>
            </w:r>
          </w:p>
          <w:p w14:paraId="1B019120" w14:textId="77777777" w:rsidR="00350324" w:rsidRPr="002D1530" w:rsidRDefault="00350324">
            <w:pPr>
              <w:spacing w:after="0" w:line="240" w:lineRule="auto"/>
              <w:rPr>
                <w:rFonts w:ascii="Times New Roman" w:hAnsi="Times New Roman"/>
                <w:sz w:val="23"/>
                <w:szCs w:val="23"/>
              </w:rPr>
            </w:pPr>
            <w:r w:rsidRPr="002D1530">
              <w:rPr>
                <w:rFonts w:ascii="Times New Roman" w:hAnsi="Times New Roman"/>
                <w:sz w:val="23"/>
                <w:szCs w:val="23"/>
              </w:rPr>
              <w:t>Currie, NC</w:t>
            </w:r>
          </w:p>
        </w:tc>
      </w:tr>
      <w:tr w:rsidR="00312271" w:rsidRPr="002D1530" w14:paraId="354AC1B1" w14:textId="77777777">
        <w:trPr>
          <w:jc w:val="center"/>
        </w:trPr>
        <w:tc>
          <w:tcPr>
            <w:tcW w:w="2033" w:type="dxa"/>
            <w:vAlign w:val="bottom"/>
          </w:tcPr>
          <w:p w14:paraId="140F38CF" w14:textId="77777777" w:rsidR="00312271" w:rsidRPr="008B0577" w:rsidRDefault="00312271">
            <w:pPr>
              <w:spacing w:after="0" w:line="240" w:lineRule="auto"/>
              <w:rPr>
                <w:rFonts w:ascii="Times New Roman" w:hAnsi="Times New Roman"/>
                <w:color w:val="000000" w:themeColor="text1"/>
                <w:sz w:val="23"/>
                <w:szCs w:val="23"/>
              </w:rPr>
            </w:pPr>
            <w:r w:rsidRPr="008B0577">
              <w:rPr>
                <w:rFonts w:ascii="Times New Roman" w:hAnsi="Times New Roman"/>
                <w:color w:val="000000" w:themeColor="text1"/>
                <w:sz w:val="23"/>
                <w:szCs w:val="23"/>
              </w:rPr>
              <w:t>March 3</w:t>
            </w:r>
          </w:p>
        </w:tc>
        <w:tc>
          <w:tcPr>
            <w:tcW w:w="3780" w:type="dxa"/>
            <w:vAlign w:val="bottom"/>
          </w:tcPr>
          <w:p w14:paraId="27032C1A" w14:textId="77777777" w:rsidR="00312271" w:rsidRPr="008B0577" w:rsidRDefault="00312271">
            <w:pPr>
              <w:spacing w:after="0" w:line="240" w:lineRule="auto"/>
              <w:rPr>
                <w:rFonts w:ascii="Times New Roman" w:hAnsi="Times New Roman"/>
                <w:color w:val="000000" w:themeColor="text1"/>
                <w:sz w:val="23"/>
                <w:szCs w:val="23"/>
              </w:rPr>
            </w:pPr>
            <w:r w:rsidRPr="008B0577">
              <w:rPr>
                <w:rFonts w:ascii="Times New Roman" w:hAnsi="Times New Roman"/>
                <w:color w:val="000000" w:themeColor="text1"/>
                <w:sz w:val="23"/>
                <w:szCs w:val="23"/>
              </w:rPr>
              <w:t>Battle of Brier Creek</w:t>
            </w:r>
          </w:p>
        </w:tc>
        <w:tc>
          <w:tcPr>
            <w:tcW w:w="2933" w:type="dxa"/>
            <w:vAlign w:val="bottom"/>
          </w:tcPr>
          <w:p w14:paraId="3FBF9F30" w14:textId="77777777" w:rsidR="00312271" w:rsidRPr="008B0577" w:rsidRDefault="00312271">
            <w:pPr>
              <w:spacing w:after="0" w:line="240" w:lineRule="auto"/>
              <w:rPr>
                <w:rFonts w:ascii="Times New Roman" w:hAnsi="Times New Roman"/>
                <w:color w:val="000000" w:themeColor="text1"/>
                <w:sz w:val="23"/>
                <w:szCs w:val="23"/>
              </w:rPr>
            </w:pPr>
            <w:r w:rsidRPr="008B0577">
              <w:rPr>
                <w:rFonts w:ascii="Times New Roman" w:hAnsi="Times New Roman"/>
                <w:color w:val="000000" w:themeColor="text1"/>
                <w:sz w:val="23"/>
                <w:szCs w:val="23"/>
              </w:rPr>
              <w:t>Sylvania, GA</w:t>
            </w:r>
          </w:p>
        </w:tc>
      </w:tr>
      <w:tr w:rsidR="00CF3DE9" w:rsidRPr="002D1530" w14:paraId="7637F1AB" w14:textId="77777777">
        <w:trPr>
          <w:jc w:val="center"/>
        </w:trPr>
        <w:tc>
          <w:tcPr>
            <w:tcW w:w="2033" w:type="dxa"/>
            <w:vAlign w:val="bottom"/>
          </w:tcPr>
          <w:p w14:paraId="0FF56132" w14:textId="77777777" w:rsidR="00CF3DE9" w:rsidRPr="002D1530" w:rsidRDefault="00350324">
            <w:pPr>
              <w:spacing w:after="0" w:line="240" w:lineRule="auto"/>
              <w:rPr>
                <w:rFonts w:ascii="Times New Roman" w:hAnsi="Times New Roman"/>
                <w:sz w:val="23"/>
                <w:szCs w:val="23"/>
              </w:rPr>
            </w:pPr>
            <w:r w:rsidRPr="002D1530">
              <w:rPr>
                <w:rFonts w:ascii="Times New Roman" w:hAnsi="Times New Roman"/>
                <w:sz w:val="23"/>
                <w:szCs w:val="23"/>
              </w:rPr>
              <w:t xml:space="preserve">March </w:t>
            </w:r>
            <w:r w:rsidR="006F39AF" w:rsidRPr="002D1530">
              <w:rPr>
                <w:rFonts w:ascii="Times New Roman" w:hAnsi="Times New Roman"/>
                <w:sz w:val="23"/>
                <w:szCs w:val="23"/>
              </w:rPr>
              <w:t>10</w:t>
            </w:r>
          </w:p>
        </w:tc>
        <w:tc>
          <w:tcPr>
            <w:tcW w:w="3780" w:type="dxa"/>
            <w:vAlign w:val="bottom"/>
          </w:tcPr>
          <w:p w14:paraId="539E6FFD" w14:textId="77777777" w:rsidR="00CF3DE9" w:rsidRPr="002D1530" w:rsidRDefault="00350324">
            <w:pPr>
              <w:spacing w:after="0" w:line="240" w:lineRule="auto"/>
              <w:rPr>
                <w:rFonts w:ascii="Times New Roman" w:hAnsi="Times New Roman"/>
                <w:sz w:val="23"/>
                <w:szCs w:val="23"/>
              </w:rPr>
            </w:pPr>
            <w:r w:rsidRPr="002D1530">
              <w:rPr>
                <w:rFonts w:ascii="Times New Roman" w:hAnsi="Times New Roman"/>
                <w:sz w:val="23"/>
                <w:szCs w:val="23"/>
              </w:rPr>
              <w:t>Last Naval Battle of the Revolution</w:t>
            </w:r>
          </w:p>
        </w:tc>
        <w:tc>
          <w:tcPr>
            <w:tcW w:w="2933" w:type="dxa"/>
            <w:vAlign w:val="bottom"/>
          </w:tcPr>
          <w:p w14:paraId="003B18ED" w14:textId="77777777" w:rsidR="00CF3DE9" w:rsidRPr="002D1530" w:rsidRDefault="00350324">
            <w:pPr>
              <w:spacing w:after="0" w:line="240" w:lineRule="auto"/>
              <w:rPr>
                <w:rFonts w:ascii="Times New Roman" w:hAnsi="Times New Roman"/>
                <w:sz w:val="23"/>
                <w:szCs w:val="23"/>
              </w:rPr>
            </w:pPr>
            <w:r w:rsidRPr="002D1530">
              <w:rPr>
                <w:rFonts w:ascii="Times New Roman" w:hAnsi="Times New Roman"/>
                <w:sz w:val="23"/>
                <w:szCs w:val="23"/>
              </w:rPr>
              <w:t>Cape Canaveral, FL</w:t>
            </w:r>
          </w:p>
        </w:tc>
      </w:tr>
      <w:tr w:rsidR="00CF3DE9" w:rsidRPr="002D1530" w14:paraId="17AA040D" w14:textId="77777777">
        <w:trPr>
          <w:jc w:val="center"/>
        </w:trPr>
        <w:tc>
          <w:tcPr>
            <w:tcW w:w="2033" w:type="dxa"/>
            <w:vAlign w:val="bottom"/>
          </w:tcPr>
          <w:p w14:paraId="5B3F2874" w14:textId="05B9DAEC" w:rsidR="008B0577" w:rsidRPr="002D1530" w:rsidRDefault="00350324">
            <w:pPr>
              <w:spacing w:after="0" w:line="240" w:lineRule="auto"/>
              <w:rPr>
                <w:rFonts w:ascii="Times New Roman" w:hAnsi="Times New Roman"/>
                <w:sz w:val="23"/>
                <w:szCs w:val="23"/>
              </w:rPr>
            </w:pPr>
            <w:r w:rsidRPr="002D1530">
              <w:rPr>
                <w:rFonts w:ascii="Times New Roman" w:hAnsi="Times New Roman"/>
                <w:sz w:val="23"/>
                <w:szCs w:val="23"/>
              </w:rPr>
              <w:t>March 1</w:t>
            </w:r>
            <w:r w:rsidR="006F39AF" w:rsidRPr="002D1530">
              <w:rPr>
                <w:rFonts w:ascii="Times New Roman" w:hAnsi="Times New Roman"/>
                <w:sz w:val="23"/>
                <w:szCs w:val="23"/>
              </w:rPr>
              <w:t>5</w:t>
            </w:r>
          </w:p>
        </w:tc>
        <w:tc>
          <w:tcPr>
            <w:tcW w:w="3780" w:type="dxa"/>
            <w:vAlign w:val="bottom"/>
          </w:tcPr>
          <w:p w14:paraId="20FFD19E" w14:textId="77777777" w:rsidR="00CF3DE9" w:rsidRPr="002D1530" w:rsidRDefault="00350324">
            <w:pPr>
              <w:spacing w:after="0" w:line="240" w:lineRule="auto"/>
              <w:rPr>
                <w:rFonts w:ascii="Times New Roman" w:hAnsi="Times New Roman"/>
                <w:sz w:val="23"/>
                <w:szCs w:val="23"/>
              </w:rPr>
            </w:pPr>
            <w:r w:rsidRPr="002D1530">
              <w:rPr>
                <w:rFonts w:ascii="Times New Roman" w:hAnsi="Times New Roman"/>
                <w:sz w:val="23"/>
                <w:szCs w:val="23"/>
              </w:rPr>
              <w:t>Battle of Guilford Courthouse</w:t>
            </w:r>
          </w:p>
        </w:tc>
        <w:tc>
          <w:tcPr>
            <w:tcW w:w="2933" w:type="dxa"/>
            <w:vAlign w:val="bottom"/>
          </w:tcPr>
          <w:p w14:paraId="11196E52" w14:textId="4D944922" w:rsidR="008B0577" w:rsidRPr="002D1530" w:rsidRDefault="00350324">
            <w:pPr>
              <w:spacing w:after="0" w:line="240" w:lineRule="auto"/>
              <w:rPr>
                <w:rFonts w:ascii="Times New Roman" w:hAnsi="Times New Roman"/>
                <w:sz w:val="23"/>
                <w:szCs w:val="23"/>
              </w:rPr>
            </w:pPr>
            <w:r w:rsidRPr="002D1530">
              <w:rPr>
                <w:rFonts w:ascii="Times New Roman" w:hAnsi="Times New Roman"/>
                <w:sz w:val="23"/>
                <w:szCs w:val="23"/>
              </w:rPr>
              <w:t>Greensboro, NC</w:t>
            </w:r>
          </w:p>
        </w:tc>
      </w:tr>
      <w:tr w:rsidR="00CF3DE9" w:rsidRPr="002D1530" w14:paraId="0A3397BE" w14:textId="77777777">
        <w:trPr>
          <w:jc w:val="center"/>
        </w:trPr>
        <w:tc>
          <w:tcPr>
            <w:tcW w:w="2033" w:type="dxa"/>
            <w:vAlign w:val="bottom"/>
          </w:tcPr>
          <w:p w14:paraId="706A2C67" w14:textId="77777777" w:rsidR="00CF3DE9" w:rsidRPr="002D1530" w:rsidRDefault="00350324">
            <w:pPr>
              <w:spacing w:after="0" w:line="240" w:lineRule="auto"/>
              <w:rPr>
                <w:rFonts w:ascii="Times New Roman" w:hAnsi="Times New Roman"/>
                <w:sz w:val="23"/>
                <w:szCs w:val="23"/>
              </w:rPr>
            </w:pPr>
            <w:r w:rsidRPr="002D1530">
              <w:rPr>
                <w:rFonts w:ascii="Times New Roman" w:hAnsi="Times New Roman"/>
                <w:sz w:val="23"/>
                <w:szCs w:val="23"/>
              </w:rPr>
              <w:t>April 12</w:t>
            </w:r>
          </w:p>
        </w:tc>
        <w:tc>
          <w:tcPr>
            <w:tcW w:w="3780" w:type="dxa"/>
            <w:vAlign w:val="bottom"/>
          </w:tcPr>
          <w:p w14:paraId="343668C6" w14:textId="77777777" w:rsidR="00CF3DE9" w:rsidRPr="002D1530" w:rsidRDefault="00350324">
            <w:pPr>
              <w:spacing w:after="0" w:line="240" w:lineRule="auto"/>
              <w:rPr>
                <w:rFonts w:ascii="Times New Roman" w:hAnsi="Times New Roman"/>
                <w:sz w:val="23"/>
                <w:szCs w:val="23"/>
              </w:rPr>
            </w:pPr>
            <w:r w:rsidRPr="002D1530">
              <w:rPr>
                <w:rFonts w:ascii="Times New Roman" w:hAnsi="Times New Roman"/>
                <w:sz w:val="23"/>
                <w:szCs w:val="23"/>
              </w:rPr>
              <w:t>Halifax Resolves</w:t>
            </w:r>
          </w:p>
        </w:tc>
        <w:tc>
          <w:tcPr>
            <w:tcW w:w="2933" w:type="dxa"/>
            <w:vAlign w:val="bottom"/>
          </w:tcPr>
          <w:p w14:paraId="265E496D" w14:textId="77777777" w:rsidR="00CF3DE9" w:rsidRPr="002D1530" w:rsidRDefault="00350324">
            <w:pPr>
              <w:spacing w:after="0" w:line="240" w:lineRule="auto"/>
              <w:rPr>
                <w:rFonts w:ascii="Times New Roman" w:hAnsi="Times New Roman"/>
                <w:sz w:val="23"/>
                <w:szCs w:val="23"/>
              </w:rPr>
            </w:pPr>
            <w:r w:rsidRPr="002D1530">
              <w:rPr>
                <w:rFonts w:ascii="Times New Roman" w:hAnsi="Times New Roman"/>
                <w:sz w:val="23"/>
                <w:szCs w:val="23"/>
              </w:rPr>
              <w:t>Halifax, NC</w:t>
            </w:r>
          </w:p>
        </w:tc>
      </w:tr>
      <w:tr w:rsidR="00A2156D" w:rsidRPr="002D1530" w14:paraId="1D87378E" w14:textId="77777777">
        <w:trPr>
          <w:jc w:val="center"/>
        </w:trPr>
        <w:tc>
          <w:tcPr>
            <w:tcW w:w="2033" w:type="dxa"/>
            <w:vAlign w:val="bottom"/>
          </w:tcPr>
          <w:p w14:paraId="78510FE3" w14:textId="77777777" w:rsidR="00A2156D" w:rsidRPr="002D1530" w:rsidRDefault="00A2156D">
            <w:pPr>
              <w:spacing w:after="0" w:line="240" w:lineRule="auto"/>
              <w:rPr>
                <w:rFonts w:ascii="Times New Roman" w:hAnsi="Times New Roman"/>
                <w:sz w:val="23"/>
                <w:szCs w:val="23"/>
              </w:rPr>
            </w:pPr>
            <w:r>
              <w:rPr>
                <w:rFonts w:ascii="Times New Roman" w:hAnsi="Times New Roman"/>
                <w:sz w:val="23"/>
                <w:szCs w:val="23"/>
              </w:rPr>
              <w:t>April 13</w:t>
            </w:r>
          </w:p>
        </w:tc>
        <w:tc>
          <w:tcPr>
            <w:tcW w:w="3780" w:type="dxa"/>
            <w:vAlign w:val="bottom"/>
          </w:tcPr>
          <w:p w14:paraId="58DB7CB0" w14:textId="77777777" w:rsidR="00A2156D" w:rsidRPr="002D1530" w:rsidRDefault="00A2156D">
            <w:pPr>
              <w:spacing w:after="0" w:line="240" w:lineRule="auto"/>
              <w:rPr>
                <w:rFonts w:ascii="Times New Roman" w:hAnsi="Times New Roman"/>
                <w:sz w:val="23"/>
                <w:szCs w:val="23"/>
              </w:rPr>
            </w:pPr>
            <w:r>
              <w:rPr>
                <w:rFonts w:ascii="Times New Roman" w:hAnsi="Times New Roman"/>
                <w:sz w:val="23"/>
                <w:szCs w:val="23"/>
              </w:rPr>
              <w:t>Battle of Bound Brook</w:t>
            </w:r>
          </w:p>
        </w:tc>
        <w:tc>
          <w:tcPr>
            <w:tcW w:w="2933" w:type="dxa"/>
            <w:vAlign w:val="bottom"/>
          </w:tcPr>
          <w:p w14:paraId="774B4446" w14:textId="77777777" w:rsidR="00A2156D" w:rsidRPr="002D1530" w:rsidRDefault="00312271">
            <w:pPr>
              <w:spacing w:after="0" w:line="240" w:lineRule="auto"/>
              <w:rPr>
                <w:rFonts w:ascii="Times New Roman" w:hAnsi="Times New Roman"/>
                <w:sz w:val="23"/>
                <w:szCs w:val="23"/>
              </w:rPr>
            </w:pPr>
            <w:r>
              <w:rPr>
                <w:rFonts w:ascii="Times New Roman" w:hAnsi="Times New Roman"/>
                <w:sz w:val="23"/>
                <w:szCs w:val="23"/>
              </w:rPr>
              <w:t xml:space="preserve">South Bound Brook, </w:t>
            </w:r>
            <w:r w:rsidR="00A2156D">
              <w:rPr>
                <w:rFonts w:ascii="Times New Roman" w:hAnsi="Times New Roman"/>
                <w:sz w:val="23"/>
                <w:szCs w:val="23"/>
              </w:rPr>
              <w:t>N</w:t>
            </w:r>
            <w:r>
              <w:rPr>
                <w:rFonts w:ascii="Times New Roman" w:hAnsi="Times New Roman"/>
                <w:sz w:val="23"/>
                <w:szCs w:val="23"/>
              </w:rPr>
              <w:t>J</w:t>
            </w:r>
          </w:p>
        </w:tc>
      </w:tr>
      <w:tr w:rsidR="00CF3DE9" w:rsidRPr="002D1530" w14:paraId="61581AED" w14:textId="77777777">
        <w:trPr>
          <w:jc w:val="center"/>
        </w:trPr>
        <w:tc>
          <w:tcPr>
            <w:tcW w:w="2033" w:type="dxa"/>
            <w:vAlign w:val="bottom"/>
          </w:tcPr>
          <w:p w14:paraId="676AFB74"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April 1</w:t>
            </w:r>
            <w:r w:rsidR="00EB55C1">
              <w:rPr>
                <w:rFonts w:ascii="Times New Roman" w:hAnsi="Times New Roman"/>
                <w:sz w:val="23"/>
                <w:szCs w:val="23"/>
              </w:rPr>
              <w:t>9</w:t>
            </w:r>
          </w:p>
          <w:p w14:paraId="0E3D8C2D" w14:textId="77777777" w:rsidR="004F6F2C" w:rsidRPr="002D1530" w:rsidRDefault="004F6F2C">
            <w:pPr>
              <w:spacing w:after="0" w:line="240" w:lineRule="auto"/>
              <w:rPr>
                <w:rFonts w:ascii="Times New Roman" w:hAnsi="Times New Roman"/>
                <w:sz w:val="23"/>
                <w:szCs w:val="23"/>
              </w:rPr>
            </w:pPr>
            <w:r w:rsidRPr="002D1530">
              <w:rPr>
                <w:rFonts w:ascii="Times New Roman" w:hAnsi="Times New Roman"/>
                <w:sz w:val="23"/>
                <w:szCs w:val="23"/>
              </w:rPr>
              <w:t>April 1</w:t>
            </w:r>
            <w:r w:rsidR="00EB55C1">
              <w:rPr>
                <w:rFonts w:ascii="Times New Roman" w:hAnsi="Times New Roman"/>
                <w:sz w:val="23"/>
                <w:szCs w:val="23"/>
              </w:rPr>
              <w:t>9</w:t>
            </w:r>
          </w:p>
        </w:tc>
        <w:tc>
          <w:tcPr>
            <w:tcW w:w="3780" w:type="dxa"/>
            <w:vAlign w:val="bottom"/>
          </w:tcPr>
          <w:p w14:paraId="6A375790" w14:textId="77777777" w:rsidR="00CF3DE9" w:rsidRPr="002D1530" w:rsidRDefault="00350324">
            <w:pPr>
              <w:spacing w:after="0" w:line="240" w:lineRule="auto"/>
              <w:rPr>
                <w:rFonts w:ascii="Times New Roman" w:hAnsi="Times New Roman"/>
                <w:sz w:val="23"/>
                <w:szCs w:val="23"/>
              </w:rPr>
            </w:pPr>
            <w:r w:rsidRPr="002D1530">
              <w:rPr>
                <w:rFonts w:ascii="Times New Roman" w:hAnsi="Times New Roman"/>
                <w:sz w:val="23"/>
                <w:szCs w:val="23"/>
              </w:rPr>
              <w:t>Battles of Lexington &amp; Concord</w:t>
            </w:r>
          </w:p>
          <w:p w14:paraId="68271882" w14:textId="77777777" w:rsidR="00EB55C1" w:rsidRPr="002D1530" w:rsidRDefault="004F6F2C">
            <w:pPr>
              <w:spacing w:after="0" w:line="240" w:lineRule="auto"/>
              <w:rPr>
                <w:rFonts w:ascii="Times New Roman" w:hAnsi="Times New Roman"/>
                <w:sz w:val="23"/>
                <w:szCs w:val="23"/>
              </w:rPr>
            </w:pPr>
            <w:r w:rsidRPr="002D1530">
              <w:rPr>
                <w:rFonts w:ascii="Times New Roman" w:hAnsi="Times New Roman"/>
                <w:sz w:val="23"/>
                <w:szCs w:val="23"/>
              </w:rPr>
              <w:t>Patriots Day</w:t>
            </w:r>
            <w:r w:rsidR="00312271">
              <w:rPr>
                <w:rFonts w:ascii="Times New Roman" w:hAnsi="Times New Roman"/>
                <w:sz w:val="23"/>
                <w:szCs w:val="23"/>
              </w:rPr>
              <w:t>*</w:t>
            </w:r>
          </w:p>
        </w:tc>
        <w:tc>
          <w:tcPr>
            <w:tcW w:w="2933" w:type="dxa"/>
            <w:vAlign w:val="bottom"/>
          </w:tcPr>
          <w:p w14:paraId="3EE43454" w14:textId="77777777" w:rsidR="004F6F2C"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Concord, M</w:t>
            </w:r>
            <w:r w:rsidR="004F6F2C" w:rsidRPr="002D1530">
              <w:rPr>
                <w:rFonts w:ascii="Times New Roman" w:hAnsi="Times New Roman"/>
                <w:sz w:val="23"/>
                <w:szCs w:val="23"/>
              </w:rPr>
              <w:t>A</w:t>
            </w:r>
          </w:p>
          <w:p w14:paraId="53B85314" w14:textId="77777777" w:rsidR="00EB55C1" w:rsidRPr="002D1530" w:rsidRDefault="00EB55C1">
            <w:pPr>
              <w:spacing w:after="0" w:line="240" w:lineRule="auto"/>
              <w:rPr>
                <w:rFonts w:ascii="Times New Roman" w:hAnsi="Times New Roman"/>
                <w:sz w:val="23"/>
                <w:szCs w:val="23"/>
              </w:rPr>
            </w:pPr>
            <w:r w:rsidRPr="002D1530">
              <w:rPr>
                <w:rFonts w:ascii="Times New Roman" w:hAnsi="Times New Roman"/>
                <w:sz w:val="23"/>
                <w:szCs w:val="23"/>
              </w:rPr>
              <w:t>V</w:t>
            </w:r>
            <w:r w:rsidR="004F6F2C" w:rsidRPr="002D1530">
              <w:rPr>
                <w:rFonts w:ascii="Times New Roman" w:hAnsi="Times New Roman"/>
                <w:sz w:val="23"/>
                <w:szCs w:val="23"/>
              </w:rPr>
              <w:t>arious</w:t>
            </w:r>
          </w:p>
        </w:tc>
      </w:tr>
      <w:tr w:rsidR="00EB55C1" w:rsidRPr="002D1530" w14:paraId="5F046FD7" w14:textId="77777777">
        <w:trPr>
          <w:jc w:val="center"/>
        </w:trPr>
        <w:tc>
          <w:tcPr>
            <w:tcW w:w="2033" w:type="dxa"/>
            <w:vAlign w:val="bottom"/>
          </w:tcPr>
          <w:p w14:paraId="0C0DEF2F" w14:textId="77777777" w:rsidR="00EB55C1" w:rsidRPr="002D1530" w:rsidRDefault="00EB55C1">
            <w:pPr>
              <w:spacing w:after="0" w:line="240" w:lineRule="auto"/>
              <w:rPr>
                <w:rFonts w:ascii="Times New Roman" w:hAnsi="Times New Roman"/>
                <w:sz w:val="23"/>
                <w:szCs w:val="23"/>
              </w:rPr>
            </w:pPr>
            <w:r>
              <w:rPr>
                <w:rFonts w:ascii="Times New Roman" w:hAnsi="Times New Roman"/>
                <w:sz w:val="23"/>
                <w:szCs w:val="23"/>
              </w:rPr>
              <w:t>April 19</w:t>
            </w:r>
          </w:p>
        </w:tc>
        <w:tc>
          <w:tcPr>
            <w:tcW w:w="3780" w:type="dxa"/>
            <w:vAlign w:val="bottom"/>
          </w:tcPr>
          <w:p w14:paraId="0D9DA5EF" w14:textId="77777777" w:rsidR="00EB55C1" w:rsidRPr="002D1530" w:rsidRDefault="00EB55C1">
            <w:pPr>
              <w:spacing w:after="0" w:line="240" w:lineRule="auto"/>
              <w:rPr>
                <w:rFonts w:ascii="Times New Roman" w:hAnsi="Times New Roman"/>
                <w:sz w:val="23"/>
                <w:szCs w:val="23"/>
              </w:rPr>
            </w:pPr>
            <w:r>
              <w:rPr>
                <w:rFonts w:ascii="Times New Roman" w:hAnsi="Times New Roman"/>
                <w:sz w:val="23"/>
                <w:szCs w:val="23"/>
              </w:rPr>
              <w:t>Frederica Naval Action</w:t>
            </w:r>
          </w:p>
        </w:tc>
        <w:tc>
          <w:tcPr>
            <w:tcW w:w="2933" w:type="dxa"/>
            <w:vAlign w:val="bottom"/>
          </w:tcPr>
          <w:p w14:paraId="73F37CB7" w14:textId="77777777" w:rsidR="00EB55C1" w:rsidRPr="002D1530" w:rsidRDefault="00EB55C1">
            <w:pPr>
              <w:spacing w:after="0" w:line="240" w:lineRule="auto"/>
              <w:rPr>
                <w:rFonts w:ascii="Times New Roman" w:hAnsi="Times New Roman"/>
                <w:sz w:val="23"/>
                <w:szCs w:val="23"/>
              </w:rPr>
            </w:pPr>
            <w:r>
              <w:rPr>
                <w:rFonts w:ascii="Times New Roman" w:hAnsi="Times New Roman"/>
                <w:sz w:val="23"/>
                <w:szCs w:val="23"/>
              </w:rPr>
              <w:t>St Simmons Island, GA</w:t>
            </w:r>
          </w:p>
        </w:tc>
      </w:tr>
      <w:tr w:rsidR="00CF3DE9" w:rsidRPr="002D1530" w14:paraId="4A12493B" w14:textId="77777777">
        <w:trPr>
          <w:jc w:val="center"/>
        </w:trPr>
        <w:tc>
          <w:tcPr>
            <w:tcW w:w="2033" w:type="dxa"/>
            <w:vAlign w:val="bottom"/>
          </w:tcPr>
          <w:p w14:paraId="48437295" w14:textId="77777777" w:rsidR="00827D53" w:rsidRPr="002D1530" w:rsidRDefault="00827D53">
            <w:pPr>
              <w:spacing w:after="0" w:line="240" w:lineRule="auto"/>
              <w:rPr>
                <w:rFonts w:ascii="Times New Roman" w:hAnsi="Times New Roman"/>
                <w:sz w:val="23"/>
                <w:szCs w:val="23"/>
              </w:rPr>
            </w:pPr>
            <w:r w:rsidRPr="002D1530">
              <w:rPr>
                <w:rFonts w:ascii="Times New Roman" w:hAnsi="Times New Roman"/>
                <w:sz w:val="23"/>
                <w:szCs w:val="23"/>
              </w:rPr>
              <w:t>Ma</w:t>
            </w:r>
            <w:r w:rsidR="00350324" w:rsidRPr="002D1530">
              <w:rPr>
                <w:rFonts w:ascii="Times New Roman" w:hAnsi="Times New Roman"/>
                <w:sz w:val="23"/>
                <w:szCs w:val="23"/>
              </w:rPr>
              <w:t xml:space="preserve">y </w:t>
            </w:r>
            <w:r w:rsidR="006F39AF" w:rsidRPr="002D1530">
              <w:rPr>
                <w:rFonts w:ascii="Times New Roman" w:hAnsi="Times New Roman"/>
                <w:sz w:val="23"/>
                <w:szCs w:val="23"/>
              </w:rPr>
              <w:t>8</w:t>
            </w:r>
          </w:p>
        </w:tc>
        <w:tc>
          <w:tcPr>
            <w:tcW w:w="3780" w:type="dxa"/>
            <w:vAlign w:val="bottom"/>
          </w:tcPr>
          <w:p w14:paraId="5E8F920C" w14:textId="77777777" w:rsidR="00827D53" w:rsidRPr="002D1530" w:rsidRDefault="004F6F2C">
            <w:pPr>
              <w:spacing w:after="0" w:line="240" w:lineRule="auto"/>
              <w:rPr>
                <w:rFonts w:ascii="Times New Roman" w:hAnsi="Times New Roman"/>
                <w:sz w:val="23"/>
                <w:szCs w:val="23"/>
              </w:rPr>
            </w:pPr>
            <w:r w:rsidRPr="002D1530">
              <w:rPr>
                <w:rFonts w:ascii="Times New Roman" w:hAnsi="Times New Roman"/>
                <w:sz w:val="23"/>
                <w:szCs w:val="23"/>
              </w:rPr>
              <w:t>Batt</w:t>
            </w:r>
            <w:r w:rsidR="00350324" w:rsidRPr="002D1530">
              <w:rPr>
                <w:rFonts w:ascii="Times New Roman" w:hAnsi="Times New Roman"/>
                <w:sz w:val="23"/>
                <w:szCs w:val="23"/>
              </w:rPr>
              <w:t>le of Pensacola</w:t>
            </w:r>
          </w:p>
        </w:tc>
        <w:tc>
          <w:tcPr>
            <w:tcW w:w="2933" w:type="dxa"/>
            <w:vAlign w:val="bottom"/>
          </w:tcPr>
          <w:p w14:paraId="44E2C0FB" w14:textId="77777777" w:rsidR="00827D53" w:rsidRPr="002D1530" w:rsidRDefault="004F6F2C">
            <w:pPr>
              <w:spacing w:after="0" w:line="240" w:lineRule="auto"/>
              <w:rPr>
                <w:rFonts w:ascii="Times New Roman" w:hAnsi="Times New Roman"/>
                <w:sz w:val="23"/>
                <w:szCs w:val="23"/>
              </w:rPr>
            </w:pPr>
            <w:r w:rsidRPr="002D1530">
              <w:rPr>
                <w:rFonts w:ascii="Times New Roman" w:hAnsi="Times New Roman"/>
                <w:sz w:val="23"/>
                <w:szCs w:val="23"/>
              </w:rPr>
              <w:t>P</w:t>
            </w:r>
            <w:r w:rsidR="00350324" w:rsidRPr="002D1530">
              <w:rPr>
                <w:rFonts w:ascii="Times New Roman" w:hAnsi="Times New Roman"/>
                <w:sz w:val="23"/>
                <w:szCs w:val="23"/>
              </w:rPr>
              <w:t>ensacola, FL</w:t>
            </w:r>
          </w:p>
        </w:tc>
      </w:tr>
      <w:tr w:rsidR="00AE5F71" w:rsidRPr="002D1530" w14:paraId="5D309012" w14:textId="77777777">
        <w:trPr>
          <w:jc w:val="center"/>
        </w:trPr>
        <w:tc>
          <w:tcPr>
            <w:tcW w:w="2033" w:type="dxa"/>
            <w:vAlign w:val="bottom"/>
          </w:tcPr>
          <w:p w14:paraId="75C6CFD2" w14:textId="77777777" w:rsidR="00AE5F71" w:rsidRPr="002D1530" w:rsidRDefault="00AE5F71">
            <w:pPr>
              <w:spacing w:after="0" w:line="240" w:lineRule="auto"/>
              <w:rPr>
                <w:rFonts w:ascii="Times New Roman" w:hAnsi="Times New Roman"/>
                <w:sz w:val="23"/>
                <w:szCs w:val="23"/>
              </w:rPr>
            </w:pPr>
            <w:r w:rsidRPr="002D1530">
              <w:rPr>
                <w:rFonts w:ascii="Times New Roman" w:hAnsi="Times New Roman"/>
                <w:sz w:val="23"/>
                <w:szCs w:val="23"/>
              </w:rPr>
              <w:t>May 16</w:t>
            </w:r>
          </w:p>
        </w:tc>
        <w:tc>
          <w:tcPr>
            <w:tcW w:w="3780" w:type="dxa"/>
            <w:vAlign w:val="bottom"/>
          </w:tcPr>
          <w:p w14:paraId="671FAD5D" w14:textId="77777777" w:rsidR="00AE5F71" w:rsidRPr="002D1530" w:rsidRDefault="00AE5F71">
            <w:pPr>
              <w:spacing w:after="0" w:line="240" w:lineRule="auto"/>
              <w:rPr>
                <w:rFonts w:ascii="Times New Roman" w:hAnsi="Times New Roman"/>
                <w:sz w:val="23"/>
                <w:szCs w:val="23"/>
              </w:rPr>
            </w:pPr>
            <w:r w:rsidRPr="002D1530">
              <w:rPr>
                <w:rFonts w:ascii="Times New Roman" w:hAnsi="Times New Roman"/>
                <w:sz w:val="23"/>
                <w:szCs w:val="23"/>
              </w:rPr>
              <w:t>Armed Forces Day</w:t>
            </w:r>
            <w:r w:rsidR="00312271">
              <w:rPr>
                <w:rFonts w:ascii="Times New Roman" w:hAnsi="Times New Roman"/>
                <w:sz w:val="23"/>
                <w:szCs w:val="23"/>
              </w:rPr>
              <w:t>*</w:t>
            </w:r>
          </w:p>
        </w:tc>
        <w:tc>
          <w:tcPr>
            <w:tcW w:w="2933" w:type="dxa"/>
            <w:vAlign w:val="bottom"/>
          </w:tcPr>
          <w:p w14:paraId="454AAF36" w14:textId="77777777" w:rsidR="00AE5F71" w:rsidRPr="002D1530" w:rsidRDefault="00AE5F71">
            <w:pPr>
              <w:spacing w:after="0" w:line="240" w:lineRule="auto"/>
              <w:rPr>
                <w:rFonts w:ascii="Times New Roman" w:hAnsi="Times New Roman"/>
                <w:sz w:val="23"/>
                <w:szCs w:val="23"/>
              </w:rPr>
            </w:pPr>
            <w:r w:rsidRPr="002D1530">
              <w:rPr>
                <w:rFonts w:ascii="Times New Roman" w:hAnsi="Times New Roman"/>
                <w:sz w:val="23"/>
                <w:szCs w:val="23"/>
              </w:rPr>
              <w:t>various</w:t>
            </w:r>
          </w:p>
        </w:tc>
      </w:tr>
      <w:tr w:rsidR="00AE5F71" w:rsidRPr="002D1530" w14:paraId="7EBDEB68" w14:textId="77777777">
        <w:trPr>
          <w:jc w:val="center"/>
        </w:trPr>
        <w:tc>
          <w:tcPr>
            <w:tcW w:w="2033" w:type="dxa"/>
            <w:vAlign w:val="bottom"/>
          </w:tcPr>
          <w:p w14:paraId="2B13DA22" w14:textId="77777777" w:rsidR="00AE5F71" w:rsidRPr="002D1530" w:rsidRDefault="00515231" w:rsidP="00AE5F71">
            <w:pPr>
              <w:spacing w:after="0" w:line="240" w:lineRule="auto"/>
              <w:rPr>
                <w:rFonts w:ascii="Times New Roman" w:hAnsi="Times New Roman"/>
                <w:sz w:val="23"/>
                <w:szCs w:val="23"/>
              </w:rPr>
            </w:pPr>
            <w:r w:rsidRPr="002D1530">
              <w:rPr>
                <w:rFonts w:ascii="Times New Roman" w:hAnsi="Times New Roman"/>
                <w:sz w:val="23"/>
                <w:szCs w:val="23"/>
              </w:rPr>
              <w:t>May 17</w:t>
            </w:r>
          </w:p>
        </w:tc>
        <w:tc>
          <w:tcPr>
            <w:tcW w:w="3780" w:type="dxa"/>
            <w:vAlign w:val="bottom"/>
          </w:tcPr>
          <w:p w14:paraId="33A40ACA" w14:textId="77777777" w:rsidR="00AE5F71" w:rsidRPr="002D1530" w:rsidRDefault="00515231" w:rsidP="00AE5F71">
            <w:pPr>
              <w:spacing w:after="0" w:line="240" w:lineRule="auto"/>
              <w:rPr>
                <w:rFonts w:ascii="Times New Roman" w:hAnsi="Times New Roman"/>
                <w:sz w:val="23"/>
                <w:szCs w:val="23"/>
              </w:rPr>
            </w:pPr>
            <w:r w:rsidRPr="002D1530">
              <w:rPr>
                <w:rFonts w:ascii="Times New Roman" w:hAnsi="Times New Roman"/>
                <w:sz w:val="23"/>
                <w:szCs w:val="23"/>
              </w:rPr>
              <w:t>Battle of Thomas Creek</w:t>
            </w:r>
          </w:p>
        </w:tc>
        <w:tc>
          <w:tcPr>
            <w:tcW w:w="2933" w:type="dxa"/>
            <w:vAlign w:val="bottom"/>
          </w:tcPr>
          <w:p w14:paraId="373EC951" w14:textId="77777777" w:rsidR="00AE5F71" w:rsidRPr="002D1530" w:rsidRDefault="00515231" w:rsidP="00AE5F71">
            <w:pPr>
              <w:spacing w:after="0" w:line="240" w:lineRule="auto"/>
              <w:rPr>
                <w:rFonts w:ascii="Times New Roman" w:hAnsi="Times New Roman"/>
                <w:sz w:val="23"/>
                <w:szCs w:val="23"/>
              </w:rPr>
            </w:pPr>
            <w:r w:rsidRPr="002D1530">
              <w:rPr>
                <w:rFonts w:ascii="Times New Roman" w:hAnsi="Times New Roman"/>
                <w:sz w:val="23"/>
                <w:szCs w:val="23"/>
              </w:rPr>
              <w:t>Jacksonville, FL</w:t>
            </w:r>
          </w:p>
        </w:tc>
      </w:tr>
      <w:tr w:rsidR="00AE5F71" w:rsidRPr="002D1530" w14:paraId="5F83568F" w14:textId="77777777">
        <w:trPr>
          <w:jc w:val="center"/>
        </w:trPr>
        <w:tc>
          <w:tcPr>
            <w:tcW w:w="2033" w:type="dxa"/>
            <w:vAlign w:val="bottom"/>
          </w:tcPr>
          <w:p w14:paraId="56FD03D1" w14:textId="77777777" w:rsidR="00AE5F71" w:rsidRPr="002D1530" w:rsidRDefault="00AE5F71" w:rsidP="00AE5F71">
            <w:pPr>
              <w:spacing w:after="0" w:line="240" w:lineRule="auto"/>
              <w:rPr>
                <w:rFonts w:ascii="Times New Roman" w:hAnsi="Times New Roman"/>
                <w:sz w:val="23"/>
                <w:szCs w:val="23"/>
              </w:rPr>
            </w:pPr>
            <w:r w:rsidRPr="002D1530">
              <w:rPr>
                <w:rFonts w:ascii="Times New Roman" w:hAnsi="Times New Roman"/>
                <w:sz w:val="23"/>
                <w:szCs w:val="23"/>
              </w:rPr>
              <w:t>May 2</w:t>
            </w:r>
            <w:r w:rsidR="00A9123A">
              <w:rPr>
                <w:rFonts w:ascii="Times New Roman" w:hAnsi="Times New Roman"/>
                <w:sz w:val="23"/>
                <w:szCs w:val="23"/>
              </w:rPr>
              <w:t>8</w:t>
            </w:r>
          </w:p>
        </w:tc>
        <w:tc>
          <w:tcPr>
            <w:tcW w:w="3780" w:type="dxa"/>
            <w:vAlign w:val="bottom"/>
          </w:tcPr>
          <w:p w14:paraId="43885FB0" w14:textId="77777777" w:rsidR="00AE5F71" w:rsidRPr="002D1530" w:rsidRDefault="00AE5F71" w:rsidP="00AE5F71">
            <w:pPr>
              <w:spacing w:after="0" w:line="240" w:lineRule="auto"/>
              <w:rPr>
                <w:rFonts w:ascii="Times New Roman" w:hAnsi="Times New Roman"/>
                <w:sz w:val="23"/>
                <w:szCs w:val="23"/>
              </w:rPr>
            </w:pPr>
            <w:r w:rsidRPr="002D1530">
              <w:rPr>
                <w:rFonts w:ascii="Times New Roman" w:hAnsi="Times New Roman"/>
                <w:sz w:val="23"/>
                <w:szCs w:val="23"/>
              </w:rPr>
              <w:t>Spirit of Vincennes Rendezvous</w:t>
            </w:r>
          </w:p>
        </w:tc>
        <w:tc>
          <w:tcPr>
            <w:tcW w:w="2933" w:type="dxa"/>
            <w:vAlign w:val="bottom"/>
          </w:tcPr>
          <w:p w14:paraId="61CBB8F4" w14:textId="77777777" w:rsidR="00AE5F71" w:rsidRPr="002D1530" w:rsidRDefault="00AE5F71" w:rsidP="00AE5F71">
            <w:pPr>
              <w:spacing w:after="0" w:line="240" w:lineRule="auto"/>
              <w:rPr>
                <w:rFonts w:ascii="Times New Roman" w:hAnsi="Times New Roman"/>
                <w:sz w:val="23"/>
                <w:szCs w:val="23"/>
              </w:rPr>
            </w:pPr>
            <w:r w:rsidRPr="002D1530">
              <w:rPr>
                <w:rFonts w:ascii="Times New Roman" w:hAnsi="Times New Roman"/>
                <w:sz w:val="23"/>
                <w:szCs w:val="23"/>
              </w:rPr>
              <w:t>Vincennes, IN</w:t>
            </w:r>
          </w:p>
        </w:tc>
      </w:tr>
      <w:tr w:rsidR="00AE5F71" w:rsidRPr="002D1530" w14:paraId="6F7E8901" w14:textId="77777777">
        <w:trPr>
          <w:jc w:val="center"/>
        </w:trPr>
        <w:tc>
          <w:tcPr>
            <w:tcW w:w="2033" w:type="dxa"/>
            <w:vAlign w:val="bottom"/>
          </w:tcPr>
          <w:p w14:paraId="4C9C97B2" w14:textId="77777777" w:rsidR="00AE5F71" w:rsidRPr="002D1530" w:rsidRDefault="00AE5F71" w:rsidP="00AE5F71">
            <w:pPr>
              <w:spacing w:after="0" w:line="240" w:lineRule="auto"/>
              <w:rPr>
                <w:rFonts w:ascii="Times New Roman" w:hAnsi="Times New Roman"/>
                <w:sz w:val="23"/>
                <w:szCs w:val="23"/>
              </w:rPr>
            </w:pPr>
            <w:r w:rsidRPr="002D1530">
              <w:rPr>
                <w:rFonts w:ascii="Times New Roman" w:hAnsi="Times New Roman"/>
                <w:sz w:val="23"/>
                <w:szCs w:val="23"/>
              </w:rPr>
              <w:t xml:space="preserve">May </w:t>
            </w:r>
            <w:r w:rsidR="00A9123A">
              <w:rPr>
                <w:rFonts w:ascii="Times New Roman" w:hAnsi="Times New Roman"/>
                <w:sz w:val="23"/>
                <w:szCs w:val="23"/>
              </w:rPr>
              <w:t>30</w:t>
            </w:r>
          </w:p>
        </w:tc>
        <w:tc>
          <w:tcPr>
            <w:tcW w:w="3780" w:type="dxa"/>
            <w:vAlign w:val="bottom"/>
          </w:tcPr>
          <w:p w14:paraId="2E746926" w14:textId="77777777" w:rsidR="00AE5F71" w:rsidRPr="002D1530" w:rsidRDefault="00AE5F71" w:rsidP="00AE5F71">
            <w:pPr>
              <w:spacing w:after="0" w:line="240" w:lineRule="auto"/>
              <w:rPr>
                <w:rFonts w:ascii="Times New Roman" w:hAnsi="Times New Roman"/>
                <w:sz w:val="23"/>
                <w:szCs w:val="23"/>
              </w:rPr>
            </w:pPr>
            <w:r w:rsidRPr="002D1530">
              <w:rPr>
                <w:rFonts w:ascii="Times New Roman" w:hAnsi="Times New Roman"/>
                <w:sz w:val="23"/>
                <w:szCs w:val="23"/>
              </w:rPr>
              <w:t>Memorial Day *</w:t>
            </w:r>
          </w:p>
        </w:tc>
        <w:tc>
          <w:tcPr>
            <w:tcW w:w="2933" w:type="dxa"/>
            <w:vAlign w:val="bottom"/>
          </w:tcPr>
          <w:p w14:paraId="42F29658" w14:textId="77777777" w:rsidR="00AE5F71" w:rsidRPr="002D1530" w:rsidRDefault="00AE5F71" w:rsidP="00AE5F71">
            <w:pPr>
              <w:spacing w:after="0" w:line="240" w:lineRule="auto"/>
              <w:rPr>
                <w:rFonts w:ascii="Times New Roman" w:hAnsi="Times New Roman"/>
                <w:sz w:val="23"/>
                <w:szCs w:val="23"/>
              </w:rPr>
            </w:pPr>
            <w:r w:rsidRPr="002D1530">
              <w:rPr>
                <w:rFonts w:ascii="Times New Roman" w:hAnsi="Times New Roman"/>
                <w:sz w:val="23"/>
                <w:szCs w:val="23"/>
              </w:rPr>
              <w:t>various</w:t>
            </w:r>
          </w:p>
        </w:tc>
      </w:tr>
      <w:tr w:rsidR="00AE5F71" w:rsidRPr="002D1530" w14:paraId="1F3FC162" w14:textId="77777777">
        <w:trPr>
          <w:jc w:val="center"/>
        </w:trPr>
        <w:tc>
          <w:tcPr>
            <w:tcW w:w="2033" w:type="dxa"/>
            <w:vAlign w:val="bottom"/>
          </w:tcPr>
          <w:p w14:paraId="645ADFCD" w14:textId="77777777" w:rsidR="00AE5F71" w:rsidRPr="002D1530" w:rsidRDefault="00AE5F71" w:rsidP="00AE5F71">
            <w:pPr>
              <w:spacing w:after="0" w:line="240" w:lineRule="auto"/>
              <w:rPr>
                <w:rFonts w:ascii="Times New Roman" w:hAnsi="Times New Roman"/>
                <w:sz w:val="23"/>
                <w:szCs w:val="23"/>
              </w:rPr>
            </w:pPr>
            <w:r w:rsidRPr="002D1530">
              <w:rPr>
                <w:rFonts w:ascii="Times New Roman" w:hAnsi="Times New Roman"/>
                <w:sz w:val="23"/>
                <w:szCs w:val="23"/>
              </w:rPr>
              <w:t xml:space="preserve">May </w:t>
            </w:r>
            <w:r w:rsidR="00A9123A">
              <w:rPr>
                <w:rFonts w:ascii="Times New Roman" w:hAnsi="Times New Roman"/>
                <w:sz w:val="23"/>
                <w:szCs w:val="23"/>
              </w:rPr>
              <w:t>30</w:t>
            </w:r>
          </w:p>
        </w:tc>
        <w:tc>
          <w:tcPr>
            <w:tcW w:w="3780" w:type="dxa"/>
            <w:vAlign w:val="bottom"/>
          </w:tcPr>
          <w:p w14:paraId="0D489FCE" w14:textId="77777777" w:rsidR="00AE5F71" w:rsidRPr="002D1530" w:rsidRDefault="00AE5F71" w:rsidP="00AE5F71">
            <w:pPr>
              <w:pStyle w:val="NormalWeb"/>
              <w:spacing w:after="0" w:line="240" w:lineRule="auto"/>
              <w:rPr>
                <w:sz w:val="23"/>
                <w:szCs w:val="23"/>
              </w:rPr>
            </w:pPr>
            <w:r w:rsidRPr="002D1530">
              <w:rPr>
                <w:sz w:val="23"/>
                <w:szCs w:val="23"/>
              </w:rPr>
              <w:t>National Memorial Day Parade</w:t>
            </w:r>
          </w:p>
        </w:tc>
        <w:tc>
          <w:tcPr>
            <w:tcW w:w="2933" w:type="dxa"/>
            <w:vAlign w:val="bottom"/>
          </w:tcPr>
          <w:p w14:paraId="36275DA1" w14:textId="77777777" w:rsidR="00AE5F71" w:rsidRPr="002D1530" w:rsidRDefault="00AE5F71" w:rsidP="00AE5F71">
            <w:pPr>
              <w:spacing w:after="0" w:line="240" w:lineRule="auto"/>
              <w:rPr>
                <w:rFonts w:ascii="Times New Roman" w:hAnsi="Times New Roman"/>
                <w:sz w:val="23"/>
                <w:szCs w:val="23"/>
              </w:rPr>
            </w:pPr>
            <w:r w:rsidRPr="002D1530">
              <w:rPr>
                <w:rFonts w:ascii="Times New Roman" w:hAnsi="Times New Roman"/>
                <w:sz w:val="23"/>
                <w:szCs w:val="23"/>
              </w:rPr>
              <w:t>Washington DC</w:t>
            </w:r>
          </w:p>
        </w:tc>
      </w:tr>
      <w:tr w:rsidR="00AE5F71" w:rsidRPr="002D1530" w14:paraId="1326928E" w14:textId="77777777">
        <w:trPr>
          <w:jc w:val="center"/>
        </w:trPr>
        <w:tc>
          <w:tcPr>
            <w:tcW w:w="2033" w:type="dxa"/>
            <w:vAlign w:val="bottom"/>
          </w:tcPr>
          <w:p w14:paraId="6BEA828C" w14:textId="77777777" w:rsidR="00AE5F71" w:rsidRPr="002D1530" w:rsidRDefault="00AE5F71" w:rsidP="00AE5F71">
            <w:pPr>
              <w:spacing w:after="0" w:line="240" w:lineRule="auto"/>
              <w:rPr>
                <w:rFonts w:ascii="Times New Roman" w:hAnsi="Times New Roman"/>
                <w:sz w:val="23"/>
                <w:szCs w:val="23"/>
              </w:rPr>
            </w:pPr>
            <w:r w:rsidRPr="002D1530">
              <w:rPr>
                <w:rFonts w:ascii="Times New Roman" w:hAnsi="Times New Roman"/>
                <w:sz w:val="23"/>
                <w:szCs w:val="23"/>
              </w:rPr>
              <w:t xml:space="preserve">May </w:t>
            </w:r>
            <w:r w:rsidR="00A9123A">
              <w:rPr>
                <w:rFonts w:ascii="Times New Roman" w:hAnsi="Times New Roman"/>
                <w:sz w:val="23"/>
                <w:szCs w:val="23"/>
              </w:rPr>
              <w:t>29</w:t>
            </w:r>
          </w:p>
        </w:tc>
        <w:tc>
          <w:tcPr>
            <w:tcW w:w="3780" w:type="dxa"/>
            <w:vAlign w:val="bottom"/>
          </w:tcPr>
          <w:p w14:paraId="1E9F2CAC" w14:textId="77777777" w:rsidR="00AE5F71" w:rsidRPr="002D1530" w:rsidRDefault="00AE5F71" w:rsidP="00AE5F71">
            <w:pPr>
              <w:spacing w:after="0" w:line="240" w:lineRule="auto"/>
              <w:rPr>
                <w:rFonts w:ascii="Times New Roman" w:hAnsi="Times New Roman"/>
                <w:sz w:val="23"/>
                <w:szCs w:val="23"/>
              </w:rPr>
            </w:pPr>
            <w:r w:rsidRPr="002D1530">
              <w:rPr>
                <w:rFonts w:ascii="Times New Roman" w:hAnsi="Times New Roman"/>
                <w:sz w:val="23"/>
                <w:szCs w:val="23"/>
              </w:rPr>
              <w:t>Battle of Fort San Carlos</w:t>
            </w:r>
          </w:p>
        </w:tc>
        <w:tc>
          <w:tcPr>
            <w:tcW w:w="2933" w:type="dxa"/>
            <w:vAlign w:val="bottom"/>
          </w:tcPr>
          <w:p w14:paraId="5B81870B" w14:textId="77777777" w:rsidR="00AE5F71" w:rsidRPr="002D1530" w:rsidRDefault="00AE5F71" w:rsidP="00AE5F71">
            <w:pPr>
              <w:spacing w:after="0" w:line="240" w:lineRule="auto"/>
              <w:rPr>
                <w:rFonts w:ascii="Times New Roman" w:hAnsi="Times New Roman"/>
                <w:sz w:val="23"/>
                <w:szCs w:val="23"/>
              </w:rPr>
            </w:pPr>
            <w:r w:rsidRPr="002D1530">
              <w:rPr>
                <w:rFonts w:ascii="Times New Roman" w:hAnsi="Times New Roman"/>
                <w:sz w:val="23"/>
                <w:szCs w:val="23"/>
              </w:rPr>
              <w:t>St Louis, MO</w:t>
            </w:r>
          </w:p>
        </w:tc>
      </w:tr>
      <w:tr w:rsidR="00AE5F71" w:rsidRPr="002D1530" w14:paraId="451E687E" w14:textId="77777777">
        <w:trPr>
          <w:jc w:val="center"/>
        </w:trPr>
        <w:tc>
          <w:tcPr>
            <w:tcW w:w="2033" w:type="dxa"/>
            <w:vAlign w:val="bottom"/>
          </w:tcPr>
          <w:p w14:paraId="49D11818" w14:textId="77777777" w:rsidR="00AE5F71" w:rsidRPr="002D1530" w:rsidRDefault="00AE5F71" w:rsidP="00AE5F71">
            <w:pPr>
              <w:spacing w:after="0" w:line="240" w:lineRule="auto"/>
              <w:rPr>
                <w:rFonts w:ascii="Times New Roman" w:hAnsi="Times New Roman"/>
                <w:sz w:val="23"/>
                <w:szCs w:val="23"/>
              </w:rPr>
            </w:pPr>
            <w:r w:rsidRPr="002D1530">
              <w:rPr>
                <w:rFonts w:ascii="Times New Roman" w:hAnsi="Times New Roman"/>
                <w:sz w:val="23"/>
                <w:szCs w:val="23"/>
              </w:rPr>
              <w:t>May 29</w:t>
            </w:r>
          </w:p>
        </w:tc>
        <w:tc>
          <w:tcPr>
            <w:tcW w:w="3780" w:type="dxa"/>
            <w:vAlign w:val="bottom"/>
          </w:tcPr>
          <w:p w14:paraId="759627A2" w14:textId="77777777" w:rsidR="00AE5F71" w:rsidRPr="002D1530" w:rsidRDefault="00AE5F71" w:rsidP="00AE5F71">
            <w:pPr>
              <w:spacing w:after="0" w:line="240" w:lineRule="auto"/>
              <w:rPr>
                <w:rFonts w:ascii="Times New Roman" w:hAnsi="Times New Roman"/>
                <w:sz w:val="23"/>
                <w:szCs w:val="23"/>
              </w:rPr>
            </w:pPr>
            <w:r w:rsidRPr="002D1530">
              <w:rPr>
                <w:rFonts w:ascii="Times New Roman" w:hAnsi="Times New Roman"/>
                <w:sz w:val="23"/>
                <w:szCs w:val="23"/>
              </w:rPr>
              <w:t>Buford's Massacre</w:t>
            </w:r>
          </w:p>
        </w:tc>
        <w:tc>
          <w:tcPr>
            <w:tcW w:w="2933" w:type="dxa"/>
            <w:vAlign w:val="bottom"/>
          </w:tcPr>
          <w:p w14:paraId="1C7B66AB" w14:textId="77777777" w:rsidR="00AE5F71" w:rsidRPr="002D1530" w:rsidRDefault="00AE5F71" w:rsidP="00AE5F71">
            <w:pPr>
              <w:spacing w:after="0" w:line="240" w:lineRule="auto"/>
              <w:rPr>
                <w:rFonts w:ascii="Times New Roman" w:hAnsi="Times New Roman"/>
                <w:sz w:val="23"/>
                <w:szCs w:val="23"/>
              </w:rPr>
            </w:pPr>
            <w:r w:rsidRPr="002D1530">
              <w:rPr>
                <w:rFonts w:ascii="Times New Roman" w:hAnsi="Times New Roman"/>
                <w:sz w:val="23"/>
                <w:szCs w:val="23"/>
              </w:rPr>
              <w:t>Lancaster, SC</w:t>
            </w:r>
          </w:p>
        </w:tc>
      </w:tr>
      <w:tr w:rsidR="00A9123A" w:rsidRPr="002D1530" w14:paraId="00D3F18F" w14:textId="77777777">
        <w:trPr>
          <w:jc w:val="center"/>
        </w:trPr>
        <w:tc>
          <w:tcPr>
            <w:tcW w:w="2033" w:type="dxa"/>
            <w:vAlign w:val="bottom"/>
          </w:tcPr>
          <w:p w14:paraId="3A9B705B" w14:textId="77777777" w:rsidR="00A9123A" w:rsidRPr="002D1530" w:rsidRDefault="00A9123A" w:rsidP="00AE5F71">
            <w:pPr>
              <w:spacing w:after="0" w:line="240" w:lineRule="auto"/>
              <w:rPr>
                <w:rFonts w:ascii="Times New Roman" w:hAnsi="Times New Roman"/>
                <w:sz w:val="23"/>
                <w:szCs w:val="23"/>
              </w:rPr>
            </w:pPr>
            <w:r>
              <w:rPr>
                <w:rFonts w:ascii="Times New Roman" w:hAnsi="Times New Roman"/>
                <w:sz w:val="23"/>
                <w:szCs w:val="23"/>
              </w:rPr>
              <w:t>June 5</w:t>
            </w:r>
          </w:p>
        </w:tc>
        <w:tc>
          <w:tcPr>
            <w:tcW w:w="3780" w:type="dxa"/>
            <w:vAlign w:val="bottom"/>
          </w:tcPr>
          <w:p w14:paraId="783230F1" w14:textId="77777777" w:rsidR="00A9123A" w:rsidRPr="002D1530" w:rsidRDefault="00A9123A" w:rsidP="00AE5F71">
            <w:pPr>
              <w:spacing w:after="0" w:line="240" w:lineRule="auto"/>
              <w:rPr>
                <w:rFonts w:ascii="Times New Roman" w:hAnsi="Times New Roman"/>
                <w:sz w:val="23"/>
                <w:szCs w:val="23"/>
              </w:rPr>
            </w:pPr>
            <w:r>
              <w:rPr>
                <w:rFonts w:ascii="Times New Roman" w:hAnsi="Times New Roman"/>
                <w:sz w:val="23"/>
                <w:szCs w:val="23"/>
              </w:rPr>
              <w:t>Battle of Ramsour’s Mill</w:t>
            </w:r>
          </w:p>
        </w:tc>
        <w:tc>
          <w:tcPr>
            <w:tcW w:w="2933" w:type="dxa"/>
            <w:vAlign w:val="bottom"/>
          </w:tcPr>
          <w:p w14:paraId="388C7E3E" w14:textId="77777777" w:rsidR="00A9123A" w:rsidRPr="002D1530" w:rsidRDefault="00A9123A" w:rsidP="00AE5F71">
            <w:pPr>
              <w:spacing w:after="0" w:line="240" w:lineRule="auto"/>
              <w:rPr>
                <w:rFonts w:ascii="Times New Roman" w:hAnsi="Times New Roman"/>
                <w:sz w:val="23"/>
                <w:szCs w:val="23"/>
              </w:rPr>
            </w:pPr>
            <w:r>
              <w:rPr>
                <w:rFonts w:ascii="Times New Roman" w:hAnsi="Times New Roman"/>
                <w:sz w:val="23"/>
                <w:szCs w:val="23"/>
              </w:rPr>
              <w:t>Lincolnton, NC</w:t>
            </w:r>
          </w:p>
        </w:tc>
      </w:tr>
      <w:tr w:rsidR="00AE5F71" w:rsidRPr="002D1530" w14:paraId="40CA9F56" w14:textId="77777777">
        <w:trPr>
          <w:jc w:val="center"/>
        </w:trPr>
        <w:tc>
          <w:tcPr>
            <w:tcW w:w="2033" w:type="dxa"/>
            <w:vAlign w:val="bottom"/>
          </w:tcPr>
          <w:p w14:paraId="5DE6B70A" w14:textId="77777777" w:rsidR="00AE5F71" w:rsidRPr="002D1530" w:rsidRDefault="00AE5F71" w:rsidP="00AE5F71">
            <w:pPr>
              <w:spacing w:after="0" w:line="240" w:lineRule="auto"/>
              <w:rPr>
                <w:rFonts w:ascii="Times New Roman" w:hAnsi="Times New Roman"/>
                <w:sz w:val="23"/>
                <w:szCs w:val="23"/>
              </w:rPr>
            </w:pPr>
            <w:r w:rsidRPr="002D1530">
              <w:rPr>
                <w:rFonts w:ascii="Times New Roman" w:hAnsi="Times New Roman"/>
                <w:sz w:val="23"/>
                <w:szCs w:val="23"/>
              </w:rPr>
              <w:t>June 11</w:t>
            </w:r>
          </w:p>
        </w:tc>
        <w:tc>
          <w:tcPr>
            <w:tcW w:w="3780" w:type="dxa"/>
            <w:vAlign w:val="bottom"/>
          </w:tcPr>
          <w:p w14:paraId="7708EE65" w14:textId="77777777" w:rsidR="00AE5F71" w:rsidRPr="002D1530" w:rsidRDefault="00AE5F71" w:rsidP="00AE5F71">
            <w:pPr>
              <w:spacing w:after="0" w:line="240" w:lineRule="auto"/>
              <w:rPr>
                <w:rFonts w:ascii="Times New Roman" w:hAnsi="Times New Roman"/>
                <w:sz w:val="23"/>
                <w:szCs w:val="23"/>
              </w:rPr>
            </w:pPr>
            <w:r w:rsidRPr="002D1530">
              <w:rPr>
                <w:rFonts w:ascii="Times New Roman" w:hAnsi="Times New Roman"/>
                <w:sz w:val="23"/>
                <w:szCs w:val="23"/>
              </w:rPr>
              <w:t>Action at Machias</w:t>
            </w:r>
          </w:p>
        </w:tc>
        <w:tc>
          <w:tcPr>
            <w:tcW w:w="2933" w:type="dxa"/>
            <w:vAlign w:val="bottom"/>
          </w:tcPr>
          <w:p w14:paraId="2CAE9659" w14:textId="77777777" w:rsidR="00AE5F71" w:rsidRPr="002D1530" w:rsidRDefault="00AE5F71" w:rsidP="00AE5F71">
            <w:pPr>
              <w:spacing w:after="0" w:line="240" w:lineRule="auto"/>
              <w:rPr>
                <w:rFonts w:ascii="Times New Roman" w:hAnsi="Times New Roman"/>
                <w:sz w:val="23"/>
                <w:szCs w:val="23"/>
              </w:rPr>
            </w:pPr>
            <w:r w:rsidRPr="002D1530">
              <w:rPr>
                <w:rFonts w:ascii="Times New Roman" w:hAnsi="Times New Roman"/>
                <w:sz w:val="23"/>
                <w:szCs w:val="23"/>
              </w:rPr>
              <w:t>Machias, ME</w:t>
            </w:r>
          </w:p>
        </w:tc>
      </w:tr>
      <w:tr w:rsidR="008378AB" w:rsidRPr="002D1530" w14:paraId="6CF9A18E" w14:textId="77777777">
        <w:trPr>
          <w:jc w:val="center"/>
        </w:trPr>
        <w:tc>
          <w:tcPr>
            <w:tcW w:w="2033" w:type="dxa"/>
            <w:vAlign w:val="bottom"/>
          </w:tcPr>
          <w:p w14:paraId="384F7943" w14:textId="77777777" w:rsidR="008378AB" w:rsidRPr="002D1530" w:rsidRDefault="008378AB" w:rsidP="00AE5F71">
            <w:pPr>
              <w:spacing w:after="0" w:line="240" w:lineRule="auto"/>
              <w:rPr>
                <w:rFonts w:ascii="Times New Roman" w:hAnsi="Times New Roman"/>
                <w:sz w:val="23"/>
                <w:szCs w:val="23"/>
              </w:rPr>
            </w:pPr>
            <w:r>
              <w:rPr>
                <w:rFonts w:ascii="Times New Roman" w:hAnsi="Times New Roman"/>
                <w:sz w:val="23"/>
                <w:szCs w:val="23"/>
              </w:rPr>
              <w:t>June 14</w:t>
            </w:r>
          </w:p>
        </w:tc>
        <w:tc>
          <w:tcPr>
            <w:tcW w:w="3780" w:type="dxa"/>
            <w:vAlign w:val="bottom"/>
          </w:tcPr>
          <w:p w14:paraId="5BEBE311" w14:textId="77777777" w:rsidR="008378AB" w:rsidRPr="002D1530" w:rsidRDefault="008378AB" w:rsidP="00AE5F71">
            <w:pPr>
              <w:spacing w:after="0" w:line="240" w:lineRule="auto"/>
              <w:rPr>
                <w:rFonts w:ascii="Times New Roman" w:hAnsi="Times New Roman"/>
                <w:sz w:val="23"/>
                <w:szCs w:val="23"/>
              </w:rPr>
            </w:pPr>
            <w:r>
              <w:rPr>
                <w:rFonts w:ascii="Times New Roman" w:hAnsi="Times New Roman"/>
                <w:sz w:val="23"/>
                <w:szCs w:val="23"/>
              </w:rPr>
              <w:t>Flag Day</w:t>
            </w:r>
          </w:p>
        </w:tc>
        <w:tc>
          <w:tcPr>
            <w:tcW w:w="2933" w:type="dxa"/>
            <w:vAlign w:val="bottom"/>
          </w:tcPr>
          <w:p w14:paraId="0372FA51" w14:textId="77777777" w:rsidR="008378AB" w:rsidRPr="002D1530" w:rsidRDefault="008378AB" w:rsidP="00AE5F71">
            <w:pPr>
              <w:spacing w:after="0" w:line="240" w:lineRule="auto"/>
              <w:rPr>
                <w:rFonts w:ascii="Times New Roman" w:hAnsi="Times New Roman"/>
                <w:sz w:val="23"/>
                <w:szCs w:val="23"/>
              </w:rPr>
            </w:pPr>
            <w:r>
              <w:rPr>
                <w:rFonts w:ascii="Times New Roman" w:hAnsi="Times New Roman"/>
                <w:sz w:val="23"/>
                <w:szCs w:val="23"/>
              </w:rPr>
              <w:t>various</w:t>
            </w:r>
          </w:p>
        </w:tc>
      </w:tr>
      <w:tr w:rsidR="00515231" w:rsidRPr="002D1530" w14:paraId="39E9B220" w14:textId="77777777">
        <w:trPr>
          <w:jc w:val="center"/>
        </w:trPr>
        <w:tc>
          <w:tcPr>
            <w:tcW w:w="2033" w:type="dxa"/>
            <w:vAlign w:val="bottom"/>
          </w:tcPr>
          <w:p w14:paraId="3FB7C444" w14:textId="77777777" w:rsidR="00515231" w:rsidRPr="002D1530" w:rsidRDefault="00515231" w:rsidP="00515231">
            <w:pPr>
              <w:spacing w:after="0" w:line="240" w:lineRule="auto"/>
              <w:rPr>
                <w:rFonts w:ascii="Times New Roman" w:hAnsi="Times New Roman"/>
                <w:sz w:val="23"/>
                <w:szCs w:val="23"/>
              </w:rPr>
            </w:pPr>
            <w:r w:rsidRPr="002D1530">
              <w:rPr>
                <w:rFonts w:ascii="Times New Roman" w:hAnsi="Times New Roman"/>
                <w:sz w:val="23"/>
                <w:szCs w:val="23"/>
              </w:rPr>
              <w:t>June 17</w:t>
            </w:r>
          </w:p>
        </w:tc>
        <w:tc>
          <w:tcPr>
            <w:tcW w:w="3780" w:type="dxa"/>
            <w:vAlign w:val="bottom"/>
          </w:tcPr>
          <w:p w14:paraId="07F12BF7" w14:textId="77777777" w:rsidR="00515231" w:rsidRPr="002D1530" w:rsidRDefault="00515231" w:rsidP="00515231">
            <w:pPr>
              <w:spacing w:after="0" w:line="240" w:lineRule="auto"/>
              <w:rPr>
                <w:rFonts w:ascii="Times New Roman" w:hAnsi="Times New Roman"/>
                <w:sz w:val="23"/>
                <w:szCs w:val="23"/>
              </w:rPr>
            </w:pPr>
            <w:r w:rsidRPr="002D1530">
              <w:rPr>
                <w:rFonts w:ascii="Times New Roman" w:hAnsi="Times New Roman"/>
                <w:sz w:val="23"/>
                <w:szCs w:val="23"/>
              </w:rPr>
              <w:t>Battle of Bunker Hill</w:t>
            </w:r>
          </w:p>
        </w:tc>
        <w:tc>
          <w:tcPr>
            <w:tcW w:w="2933" w:type="dxa"/>
            <w:vAlign w:val="bottom"/>
          </w:tcPr>
          <w:p w14:paraId="4A304C3E" w14:textId="77777777" w:rsidR="00515231" w:rsidRPr="002D1530" w:rsidRDefault="00515231" w:rsidP="00515231">
            <w:pPr>
              <w:spacing w:after="0" w:line="240" w:lineRule="auto"/>
              <w:rPr>
                <w:rFonts w:ascii="Times New Roman" w:hAnsi="Times New Roman"/>
                <w:sz w:val="23"/>
                <w:szCs w:val="23"/>
              </w:rPr>
            </w:pPr>
            <w:r w:rsidRPr="002D1530">
              <w:rPr>
                <w:rFonts w:ascii="Times New Roman" w:hAnsi="Times New Roman"/>
                <w:sz w:val="23"/>
                <w:szCs w:val="23"/>
              </w:rPr>
              <w:t>Charlestown, MA</w:t>
            </w:r>
          </w:p>
        </w:tc>
      </w:tr>
      <w:tr w:rsidR="00A9123A" w:rsidRPr="002D1530" w14:paraId="7B4FED83" w14:textId="77777777">
        <w:trPr>
          <w:jc w:val="center"/>
        </w:trPr>
        <w:tc>
          <w:tcPr>
            <w:tcW w:w="2033" w:type="dxa"/>
            <w:vAlign w:val="bottom"/>
          </w:tcPr>
          <w:p w14:paraId="55635A07" w14:textId="77777777" w:rsidR="00A9123A" w:rsidRPr="002D1530" w:rsidRDefault="00A9123A" w:rsidP="00515231">
            <w:pPr>
              <w:spacing w:after="0" w:line="240" w:lineRule="auto"/>
              <w:rPr>
                <w:rFonts w:ascii="Times New Roman" w:hAnsi="Times New Roman"/>
                <w:sz w:val="23"/>
                <w:szCs w:val="23"/>
              </w:rPr>
            </w:pPr>
            <w:r>
              <w:rPr>
                <w:rFonts w:ascii="Times New Roman" w:hAnsi="Times New Roman"/>
                <w:sz w:val="23"/>
                <w:szCs w:val="23"/>
              </w:rPr>
              <w:t>June 26</w:t>
            </w:r>
          </w:p>
        </w:tc>
        <w:tc>
          <w:tcPr>
            <w:tcW w:w="3780" w:type="dxa"/>
            <w:vAlign w:val="bottom"/>
          </w:tcPr>
          <w:p w14:paraId="5F81A7AA" w14:textId="77777777" w:rsidR="00A9123A" w:rsidRPr="002D1530" w:rsidRDefault="00A9123A" w:rsidP="00515231">
            <w:pPr>
              <w:spacing w:after="0" w:line="240" w:lineRule="auto"/>
              <w:rPr>
                <w:rFonts w:ascii="Times New Roman" w:hAnsi="Times New Roman"/>
                <w:sz w:val="23"/>
                <w:szCs w:val="23"/>
              </w:rPr>
            </w:pPr>
            <w:r>
              <w:rPr>
                <w:rFonts w:ascii="Times New Roman" w:hAnsi="Times New Roman"/>
                <w:sz w:val="23"/>
                <w:szCs w:val="23"/>
              </w:rPr>
              <w:t>Battle of Springfield</w:t>
            </w:r>
          </w:p>
        </w:tc>
        <w:tc>
          <w:tcPr>
            <w:tcW w:w="2933" w:type="dxa"/>
            <w:vAlign w:val="bottom"/>
          </w:tcPr>
          <w:p w14:paraId="0C0A1EE5" w14:textId="77777777" w:rsidR="00A9123A" w:rsidRPr="002D1530" w:rsidRDefault="00A9123A" w:rsidP="00515231">
            <w:pPr>
              <w:spacing w:after="0" w:line="240" w:lineRule="auto"/>
              <w:rPr>
                <w:rFonts w:ascii="Times New Roman" w:hAnsi="Times New Roman"/>
                <w:sz w:val="23"/>
                <w:szCs w:val="23"/>
              </w:rPr>
            </w:pPr>
            <w:r>
              <w:rPr>
                <w:rFonts w:ascii="Times New Roman" w:hAnsi="Times New Roman"/>
                <w:sz w:val="23"/>
                <w:szCs w:val="23"/>
              </w:rPr>
              <w:t>Springfield, NJ</w:t>
            </w:r>
          </w:p>
        </w:tc>
      </w:tr>
      <w:tr w:rsidR="00515231" w:rsidRPr="002D1530" w14:paraId="22BDA97A" w14:textId="77777777">
        <w:trPr>
          <w:jc w:val="center"/>
        </w:trPr>
        <w:tc>
          <w:tcPr>
            <w:tcW w:w="2033" w:type="dxa"/>
            <w:vAlign w:val="bottom"/>
          </w:tcPr>
          <w:p w14:paraId="4457AEE1" w14:textId="77777777" w:rsidR="00515231" w:rsidRPr="002D1530" w:rsidRDefault="00515231" w:rsidP="00515231">
            <w:pPr>
              <w:spacing w:after="0" w:line="240" w:lineRule="auto"/>
              <w:rPr>
                <w:rFonts w:ascii="Times New Roman" w:hAnsi="Times New Roman"/>
                <w:sz w:val="23"/>
                <w:szCs w:val="23"/>
              </w:rPr>
            </w:pPr>
            <w:r w:rsidRPr="002D1530">
              <w:rPr>
                <w:rFonts w:ascii="Times New Roman" w:hAnsi="Times New Roman"/>
                <w:sz w:val="23"/>
                <w:szCs w:val="23"/>
              </w:rPr>
              <w:t>June 28</w:t>
            </w:r>
          </w:p>
        </w:tc>
        <w:tc>
          <w:tcPr>
            <w:tcW w:w="3780" w:type="dxa"/>
            <w:vAlign w:val="bottom"/>
          </w:tcPr>
          <w:p w14:paraId="72DCC3FA" w14:textId="77777777" w:rsidR="00515231" w:rsidRPr="002D1530" w:rsidRDefault="00515231" w:rsidP="00515231">
            <w:pPr>
              <w:spacing w:after="0" w:line="240" w:lineRule="auto"/>
              <w:rPr>
                <w:rFonts w:ascii="Times New Roman" w:hAnsi="Times New Roman"/>
                <w:sz w:val="23"/>
                <w:szCs w:val="23"/>
              </w:rPr>
            </w:pPr>
            <w:r w:rsidRPr="002D1530">
              <w:rPr>
                <w:rFonts w:ascii="Times New Roman" w:hAnsi="Times New Roman"/>
                <w:sz w:val="23"/>
                <w:szCs w:val="23"/>
              </w:rPr>
              <w:t>Battle of Monmouth</w:t>
            </w:r>
          </w:p>
        </w:tc>
        <w:tc>
          <w:tcPr>
            <w:tcW w:w="2933" w:type="dxa"/>
            <w:vAlign w:val="bottom"/>
          </w:tcPr>
          <w:p w14:paraId="1A5750A6" w14:textId="77777777" w:rsidR="00515231" w:rsidRPr="002D1530" w:rsidRDefault="00515231" w:rsidP="00515231">
            <w:pPr>
              <w:spacing w:after="0" w:line="240" w:lineRule="auto"/>
              <w:rPr>
                <w:rFonts w:ascii="Times New Roman" w:hAnsi="Times New Roman"/>
                <w:sz w:val="23"/>
                <w:szCs w:val="23"/>
              </w:rPr>
            </w:pPr>
            <w:r w:rsidRPr="002D1530">
              <w:rPr>
                <w:rFonts w:ascii="Times New Roman" w:hAnsi="Times New Roman"/>
                <w:sz w:val="23"/>
                <w:szCs w:val="23"/>
              </w:rPr>
              <w:t>Monmouth, NJ</w:t>
            </w:r>
          </w:p>
        </w:tc>
      </w:tr>
      <w:tr w:rsidR="00515231" w:rsidRPr="002D1530" w14:paraId="6DB0AAF7" w14:textId="77777777">
        <w:trPr>
          <w:jc w:val="center"/>
        </w:trPr>
        <w:tc>
          <w:tcPr>
            <w:tcW w:w="2033" w:type="dxa"/>
            <w:vAlign w:val="bottom"/>
          </w:tcPr>
          <w:p w14:paraId="611B777F" w14:textId="77777777" w:rsidR="00515231" w:rsidRPr="002D1530" w:rsidRDefault="00515231" w:rsidP="00515231">
            <w:pPr>
              <w:spacing w:after="0" w:line="240" w:lineRule="auto"/>
              <w:rPr>
                <w:rFonts w:ascii="Times New Roman" w:hAnsi="Times New Roman"/>
                <w:sz w:val="23"/>
                <w:szCs w:val="23"/>
              </w:rPr>
            </w:pPr>
            <w:r w:rsidRPr="002D1530">
              <w:rPr>
                <w:rFonts w:ascii="Times New Roman" w:hAnsi="Times New Roman"/>
                <w:sz w:val="23"/>
                <w:szCs w:val="23"/>
              </w:rPr>
              <w:t>July 4</w:t>
            </w:r>
          </w:p>
          <w:p w14:paraId="75C43C98" w14:textId="77777777" w:rsidR="00515231" w:rsidRPr="002D1530" w:rsidRDefault="00515231" w:rsidP="00515231">
            <w:pPr>
              <w:spacing w:after="0" w:line="240" w:lineRule="auto"/>
              <w:rPr>
                <w:rFonts w:ascii="Times New Roman" w:hAnsi="Times New Roman"/>
                <w:sz w:val="23"/>
                <w:szCs w:val="23"/>
              </w:rPr>
            </w:pPr>
            <w:r w:rsidRPr="002D1530">
              <w:rPr>
                <w:rFonts w:ascii="Times New Roman" w:hAnsi="Times New Roman"/>
                <w:sz w:val="23"/>
                <w:szCs w:val="23"/>
              </w:rPr>
              <w:t>July 4</w:t>
            </w:r>
          </w:p>
        </w:tc>
        <w:tc>
          <w:tcPr>
            <w:tcW w:w="3780" w:type="dxa"/>
            <w:vAlign w:val="bottom"/>
          </w:tcPr>
          <w:p w14:paraId="04557DEC" w14:textId="77777777" w:rsidR="00515231" w:rsidRPr="002D1530" w:rsidRDefault="00515231" w:rsidP="00515231">
            <w:pPr>
              <w:spacing w:after="0" w:line="240" w:lineRule="auto"/>
              <w:rPr>
                <w:rFonts w:ascii="Times New Roman" w:hAnsi="Times New Roman"/>
                <w:sz w:val="23"/>
                <w:szCs w:val="23"/>
              </w:rPr>
            </w:pPr>
            <w:r w:rsidRPr="002D1530">
              <w:rPr>
                <w:rFonts w:ascii="Times New Roman" w:hAnsi="Times New Roman"/>
                <w:sz w:val="23"/>
                <w:szCs w:val="23"/>
              </w:rPr>
              <w:t xml:space="preserve">Independence Day * </w:t>
            </w:r>
          </w:p>
          <w:p w14:paraId="5ECC6D05" w14:textId="05ABC741" w:rsidR="00515231" w:rsidRPr="002D1530" w:rsidRDefault="00515231" w:rsidP="00515231">
            <w:pPr>
              <w:spacing w:after="0" w:line="240" w:lineRule="auto"/>
              <w:rPr>
                <w:rFonts w:ascii="Times New Roman" w:hAnsi="Times New Roman"/>
                <w:sz w:val="23"/>
                <w:szCs w:val="23"/>
              </w:rPr>
            </w:pPr>
            <w:r w:rsidRPr="002D1530">
              <w:rPr>
                <w:rFonts w:ascii="Times New Roman" w:hAnsi="Times New Roman"/>
                <w:sz w:val="23"/>
                <w:szCs w:val="23"/>
              </w:rPr>
              <w:t>Let Freedom Ring</w:t>
            </w:r>
            <w:r w:rsidR="009A4E59">
              <w:rPr>
                <w:rFonts w:ascii="Times New Roman" w:hAnsi="Times New Roman"/>
                <w:sz w:val="23"/>
                <w:szCs w:val="23"/>
              </w:rPr>
              <w:t>*</w:t>
            </w:r>
          </w:p>
        </w:tc>
        <w:tc>
          <w:tcPr>
            <w:tcW w:w="2933" w:type="dxa"/>
            <w:vAlign w:val="bottom"/>
          </w:tcPr>
          <w:p w14:paraId="637F520C" w14:textId="77777777" w:rsidR="00515231" w:rsidRPr="002D1530" w:rsidRDefault="00515231" w:rsidP="00515231">
            <w:pPr>
              <w:spacing w:after="0" w:line="240" w:lineRule="auto"/>
              <w:rPr>
                <w:rFonts w:ascii="Times New Roman" w:hAnsi="Times New Roman"/>
                <w:sz w:val="23"/>
                <w:szCs w:val="23"/>
              </w:rPr>
            </w:pPr>
            <w:r w:rsidRPr="002D1530">
              <w:rPr>
                <w:rFonts w:ascii="Times New Roman" w:hAnsi="Times New Roman"/>
                <w:sz w:val="23"/>
                <w:szCs w:val="23"/>
              </w:rPr>
              <w:t>various</w:t>
            </w:r>
          </w:p>
          <w:p w14:paraId="267B9284" w14:textId="77777777" w:rsidR="00515231" w:rsidRPr="002D1530" w:rsidRDefault="00515231" w:rsidP="00515231">
            <w:pPr>
              <w:spacing w:after="0" w:line="240" w:lineRule="auto"/>
              <w:rPr>
                <w:rFonts w:ascii="Times New Roman" w:hAnsi="Times New Roman"/>
                <w:sz w:val="23"/>
                <w:szCs w:val="23"/>
              </w:rPr>
            </w:pPr>
            <w:r w:rsidRPr="002D1530">
              <w:rPr>
                <w:rFonts w:ascii="Times New Roman" w:hAnsi="Times New Roman"/>
                <w:sz w:val="23"/>
                <w:szCs w:val="23"/>
              </w:rPr>
              <w:t>various</w:t>
            </w:r>
          </w:p>
        </w:tc>
      </w:tr>
      <w:tr w:rsidR="008378AB" w:rsidRPr="002D1530" w14:paraId="4EEC6542" w14:textId="77777777">
        <w:trPr>
          <w:jc w:val="center"/>
        </w:trPr>
        <w:tc>
          <w:tcPr>
            <w:tcW w:w="2033" w:type="dxa"/>
            <w:vAlign w:val="bottom"/>
          </w:tcPr>
          <w:p w14:paraId="2D9BBDD8" w14:textId="77777777" w:rsidR="008378AB" w:rsidRPr="002D1530" w:rsidRDefault="008378AB" w:rsidP="00515231">
            <w:pPr>
              <w:spacing w:after="0" w:line="240" w:lineRule="auto"/>
              <w:rPr>
                <w:rFonts w:ascii="Times New Roman" w:hAnsi="Times New Roman"/>
                <w:sz w:val="23"/>
                <w:szCs w:val="23"/>
              </w:rPr>
            </w:pPr>
            <w:r>
              <w:rPr>
                <w:rFonts w:ascii="Times New Roman" w:hAnsi="Times New Roman"/>
                <w:sz w:val="23"/>
                <w:szCs w:val="23"/>
              </w:rPr>
              <w:t>July 18</w:t>
            </w:r>
          </w:p>
        </w:tc>
        <w:tc>
          <w:tcPr>
            <w:tcW w:w="3780" w:type="dxa"/>
            <w:vAlign w:val="bottom"/>
          </w:tcPr>
          <w:p w14:paraId="4ACEC18A" w14:textId="77777777" w:rsidR="008378AB" w:rsidRPr="002D1530" w:rsidRDefault="008378AB" w:rsidP="00515231">
            <w:pPr>
              <w:spacing w:after="0" w:line="240" w:lineRule="auto"/>
              <w:rPr>
                <w:rFonts w:ascii="Times New Roman" w:hAnsi="Times New Roman"/>
                <w:sz w:val="23"/>
                <w:szCs w:val="23"/>
              </w:rPr>
            </w:pPr>
            <w:r>
              <w:rPr>
                <w:rFonts w:ascii="Times New Roman" w:hAnsi="Times New Roman"/>
                <w:sz w:val="23"/>
                <w:szCs w:val="23"/>
              </w:rPr>
              <w:t>Fairfax Resolves</w:t>
            </w:r>
          </w:p>
        </w:tc>
        <w:tc>
          <w:tcPr>
            <w:tcW w:w="2933" w:type="dxa"/>
            <w:vAlign w:val="bottom"/>
          </w:tcPr>
          <w:p w14:paraId="78E39C34" w14:textId="77777777" w:rsidR="008378AB" w:rsidRPr="002D1530" w:rsidRDefault="008378AB" w:rsidP="00515231">
            <w:pPr>
              <w:spacing w:after="0" w:line="240" w:lineRule="auto"/>
              <w:rPr>
                <w:rFonts w:ascii="Times New Roman" w:hAnsi="Times New Roman"/>
                <w:sz w:val="23"/>
                <w:szCs w:val="23"/>
              </w:rPr>
            </w:pPr>
            <w:r>
              <w:rPr>
                <w:rFonts w:ascii="Times New Roman" w:hAnsi="Times New Roman"/>
                <w:sz w:val="23"/>
                <w:szCs w:val="23"/>
              </w:rPr>
              <w:t>Alexandria, VA</w:t>
            </w:r>
          </w:p>
        </w:tc>
      </w:tr>
      <w:tr w:rsidR="00515231" w:rsidRPr="002D1530" w14:paraId="3C1047AD" w14:textId="77777777">
        <w:trPr>
          <w:jc w:val="center"/>
        </w:trPr>
        <w:tc>
          <w:tcPr>
            <w:tcW w:w="2033" w:type="dxa"/>
            <w:vAlign w:val="bottom"/>
          </w:tcPr>
          <w:p w14:paraId="5DF5843E" w14:textId="77777777" w:rsidR="00515231" w:rsidRPr="002D1530" w:rsidRDefault="00515231" w:rsidP="00515231">
            <w:pPr>
              <w:spacing w:after="0" w:line="240" w:lineRule="auto"/>
              <w:rPr>
                <w:rFonts w:ascii="Times New Roman" w:hAnsi="Times New Roman"/>
                <w:sz w:val="23"/>
                <w:szCs w:val="23"/>
              </w:rPr>
            </w:pPr>
            <w:r w:rsidRPr="002D1530">
              <w:rPr>
                <w:rFonts w:ascii="Times New Roman" w:hAnsi="Times New Roman"/>
                <w:sz w:val="23"/>
                <w:szCs w:val="23"/>
              </w:rPr>
              <w:t>August 2</w:t>
            </w:r>
          </w:p>
        </w:tc>
        <w:tc>
          <w:tcPr>
            <w:tcW w:w="3780" w:type="dxa"/>
            <w:vAlign w:val="bottom"/>
          </w:tcPr>
          <w:p w14:paraId="2EDF349D" w14:textId="77777777" w:rsidR="00515231" w:rsidRPr="002D1530" w:rsidRDefault="00515231" w:rsidP="00515231">
            <w:pPr>
              <w:spacing w:after="0" w:line="240" w:lineRule="auto"/>
              <w:rPr>
                <w:rFonts w:ascii="Times New Roman" w:hAnsi="Times New Roman"/>
                <w:sz w:val="23"/>
                <w:szCs w:val="23"/>
              </w:rPr>
            </w:pPr>
            <w:r w:rsidRPr="002D1530">
              <w:rPr>
                <w:rFonts w:ascii="Times New Roman" w:hAnsi="Times New Roman"/>
                <w:sz w:val="23"/>
                <w:szCs w:val="23"/>
              </w:rPr>
              <w:t>Siege at Fort Laurens</w:t>
            </w:r>
          </w:p>
        </w:tc>
        <w:tc>
          <w:tcPr>
            <w:tcW w:w="2933" w:type="dxa"/>
            <w:vAlign w:val="bottom"/>
          </w:tcPr>
          <w:p w14:paraId="43F228B4" w14:textId="77777777" w:rsidR="00515231" w:rsidRPr="002D1530" w:rsidRDefault="00515231" w:rsidP="00515231">
            <w:pPr>
              <w:spacing w:after="0" w:line="240" w:lineRule="auto"/>
              <w:rPr>
                <w:rFonts w:ascii="Times New Roman" w:hAnsi="Times New Roman"/>
                <w:sz w:val="23"/>
                <w:szCs w:val="23"/>
              </w:rPr>
            </w:pPr>
            <w:r w:rsidRPr="002D1530">
              <w:rPr>
                <w:rFonts w:ascii="Times New Roman" w:hAnsi="Times New Roman"/>
                <w:sz w:val="23"/>
                <w:szCs w:val="23"/>
              </w:rPr>
              <w:t>Bolivar, OH</w:t>
            </w:r>
          </w:p>
        </w:tc>
      </w:tr>
      <w:tr w:rsidR="00515231" w:rsidRPr="002D1530" w14:paraId="0947F390" w14:textId="77777777">
        <w:trPr>
          <w:jc w:val="center"/>
        </w:trPr>
        <w:tc>
          <w:tcPr>
            <w:tcW w:w="2033" w:type="dxa"/>
            <w:vAlign w:val="bottom"/>
          </w:tcPr>
          <w:p w14:paraId="579A79DC" w14:textId="77777777" w:rsidR="00515231" w:rsidRPr="002D1530" w:rsidRDefault="00515231" w:rsidP="00515231">
            <w:pPr>
              <w:spacing w:after="0" w:line="240" w:lineRule="auto"/>
              <w:rPr>
                <w:rFonts w:ascii="Times New Roman" w:hAnsi="Times New Roman"/>
                <w:sz w:val="23"/>
                <w:szCs w:val="23"/>
              </w:rPr>
            </w:pPr>
            <w:r w:rsidRPr="002D1530">
              <w:rPr>
                <w:rFonts w:ascii="Times New Roman" w:hAnsi="Times New Roman"/>
                <w:sz w:val="23"/>
                <w:szCs w:val="23"/>
              </w:rPr>
              <w:t>August 19</w:t>
            </w:r>
          </w:p>
        </w:tc>
        <w:tc>
          <w:tcPr>
            <w:tcW w:w="3780" w:type="dxa"/>
            <w:vAlign w:val="bottom"/>
          </w:tcPr>
          <w:p w14:paraId="5C41C7BC" w14:textId="77777777" w:rsidR="00515231" w:rsidRPr="002D1530" w:rsidRDefault="00515231" w:rsidP="00515231">
            <w:pPr>
              <w:spacing w:after="0" w:line="240" w:lineRule="auto"/>
              <w:rPr>
                <w:rFonts w:ascii="Times New Roman" w:hAnsi="Times New Roman"/>
                <w:sz w:val="23"/>
                <w:szCs w:val="23"/>
              </w:rPr>
            </w:pPr>
            <w:r w:rsidRPr="002D1530">
              <w:rPr>
                <w:rFonts w:ascii="Times New Roman" w:hAnsi="Times New Roman"/>
                <w:sz w:val="23"/>
                <w:szCs w:val="23"/>
              </w:rPr>
              <w:t>Battle of Blue Licks</w:t>
            </w:r>
          </w:p>
        </w:tc>
        <w:tc>
          <w:tcPr>
            <w:tcW w:w="2933" w:type="dxa"/>
            <w:vAlign w:val="bottom"/>
          </w:tcPr>
          <w:p w14:paraId="629856D4" w14:textId="77777777" w:rsidR="00515231" w:rsidRPr="002D1530" w:rsidRDefault="00515231" w:rsidP="00515231">
            <w:pPr>
              <w:spacing w:after="0" w:line="240" w:lineRule="auto"/>
              <w:rPr>
                <w:rFonts w:ascii="Times New Roman" w:hAnsi="Times New Roman"/>
                <w:sz w:val="23"/>
                <w:szCs w:val="23"/>
              </w:rPr>
            </w:pPr>
            <w:r w:rsidRPr="002D1530">
              <w:rPr>
                <w:rFonts w:ascii="Times New Roman" w:hAnsi="Times New Roman"/>
                <w:sz w:val="23"/>
                <w:szCs w:val="23"/>
              </w:rPr>
              <w:t>Carlisle, KY</w:t>
            </w:r>
          </w:p>
        </w:tc>
      </w:tr>
      <w:tr w:rsidR="00515231" w:rsidRPr="002D1530" w14:paraId="071AA34D" w14:textId="77777777">
        <w:trPr>
          <w:jc w:val="center"/>
        </w:trPr>
        <w:tc>
          <w:tcPr>
            <w:tcW w:w="2033" w:type="dxa"/>
            <w:vAlign w:val="bottom"/>
          </w:tcPr>
          <w:p w14:paraId="2857880C" w14:textId="77777777" w:rsidR="00515231" w:rsidRPr="002D1530" w:rsidRDefault="00515231" w:rsidP="00515231">
            <w:pPr>
              <w:spacing w:after="0" w:line="240" w:lineRule="auto"/>
              <w:rPr>
                <w:rFonts w:ascii="Times New Roman" w:hAnsi="Times New Roman"/>
                <w:sz w:val="23"/>
                <w:szCs w:val="23"/>
              </w:rPr>
            </w:pPr>
            <w:r w:rsidRPr="002D1530">
              <w:rPr>
                <w:rFonts w:ascii="Times New Roman" w:hAnsi="Times New Roman"/>
                <w:sz w:val="23"/>
                <w:szCs w:val="23"/>
              </w:rPr>
              <w:t>August 27</w:t>
            </w:r>
          </w:p>
        </w:tc>
        <w:tc>
          <w:tcPr>
            <w:tcW w:w="3780" w:type="dxa"/>
            <w:vAlign w:val="bottom"/>
          </w:tcPr>
          <w:p w14:paraId="410AF8B2" w14:textId="77777777" w:rsidR="00515231" w:rsidRPr="002D1530" w:rsidRDefault="00515231" w:rsidP="00515231">
            <w:pPr>
              <w:spacing w:after="0" w:line="240" w:lineRule="auto"/>
              <w:rPr>
                <w:rFonts w:ascii="Times New Roman" w:hAnsi="Times New Roman"/>
                <w:sz w:val="23"/>
                <w:szCs w:val="23"/>
              </w:rPr>
            </w:pPr>
            <w:r w:rsidRPr="002D1530">
              <w:rPr>
                <w:rFonts w:ascii="Times New Roman" w:hAnsi="Times New Roman"/>
                <w:sz w:val="23"/>
                <w:szCs w:val="23"/>
              </w:rPr>
              <w:t xml:space="preserve">Battle of </w:t>
            </w:r>
            <w:r w:rsidR="00A9123A">
              <w:rPr>
                <w:rFonts w:ascii="Times New Roman" w:hAnsi="Times New Roman"/>
                <w:sz w:val="23"/>
                <w:szCs w:val="23"/>
              </w:rPr>
              <w:t>Long Island</w:t>
            </w:r>
          </w:p>
        </w:tc>
        <w:tc>
          <w:tcPr>
            <w:tcW w:w="2933" w:type="dxa"/>
            <w:vAlign w:val="bottom"/>
          </w:tcPr>
          <w:p w14:paraId="5CF39150" w14:textId="77777777" w:rsidR="00515231" w:rsidRPr="002D1530" w:rsidRDefault="00515231" w:rsidP="00515231">
            <w:pPr>
              <w:spacing w:after="0" w:line="240" w:lineRule="auto"/>
              <w:rPr>
                <w:rFonts w:ascii="Times New Roman" w:hAnsi="Times New Roman"/>
                <w:sz w:val="23"/>
                <w:szCs w:val="23"/>
              </w:rPr>
            </w:pPr>
            <w:r w:rsidRPr="002D1530">
              <w:rPr>
                <w:rFonts w:ascii="Times New Roman" w:hAnsi="Times New Roman"/>
                <w:sz w:val="23"/>
                <w:szCs w:val="23"/>
              </w:rPr>
              <w:t>Brooklyn, NY</w:t>
            </w:r>
          </w:p>
        </w:tc>
      </w:tr>
      <w:tr w:rsidR="008378AB" w:rsidRPr="002D1530" w14:paraId="09AC6EE7" w14:textId="77777777">
        <w:trPr>
          <w:jc w:val="center"/>
        </w:trPr>
        <w:tc>
          <w:tcPr>
            <w:tcW w:w="2033" w:type="dxa"/>
            <w:vAlign w:val="bottom"/>
          </w:tcPr>
          <w:p w14:paraId="23F77068" w14:textId="77777777" w:rsidR="008378AB" w:rsidRPr="002D1530" w:rsidRDefault="008378AB" w:rsidP="00515231">
            <w:pPr>
              <w:spacing w:after="0" w:line="240" w:lineRule="auto"/>
              <w:rPr>
                <w:rFonts w:ascii="Times New Roman" w:hAnsi="Times New Roman"/>
                <w:sz w:val="23"/>
                <w:szCs w:val="23"/>
              </w:rPr>
            </w:pPr>
            <w:r>
              <w:rPr>
                <w:rFonts w:ascii="Times New Roman" w:hAnsi="Times New Roman"/>
                <w:sz w:val="23"/>
                <w:szCs w:val="23"/>
              </w:rPr>
              <w:t>September 5</w:t>
            </w:r>
          </w:p>
        </w:tc>
        <w:tc>
          <w:tcPr>
            <w:tcW w:w="3780" w:type="dxa"/>
            <w:vAlign w:val="bottom"/>
          </w:tcPr>
          <w:p w14:paraId="669FF86E" w14:textId="77777777" w:rsidR="008378AB" w:rsidRPr="002D1530" w:rsidRDefault="008378AB" w:rsidP="00515231">
            <w:pPr>
              <w:spacing w:after="0" w:line="240" w:lineRule="auto"/>
              <w:rPr>
                <w:rFonts w:ascii="Times New Roman" w:hAnsi="Times New Roman"/>
                <w:sz w:val="23"/>
                <w:szCs w:val="23"/>
              </w:rPr>
            </w:pPr>
            <w:r>
              <w:rPr>
                <w:rFonts w:ascii="Times New Roman" w:hAnsi="Times New Roman"/>
                <w:sz w:val="23"/>
                <w:szCs w:val="23"/>
              </w:rPr>
              <w:t>Battle of the Capes</w:t>
            </w:r>
          </w:p>
        </w:tc>
        <w:tc>
          <w:tcPr>
            <w:tcW w:w="2933" w:type="dxa"/>
            <w:vAlign w:val="bottom"/>
          </w:tcPr>
          <w:p w14:paraId="220A8C13" w14:textId="77777777" w:rsidR="008378AB" w:rsidRPr="002D1530" w:rsidRDefault="008378AB" w:rsidP="00515231">
            <w:pPr>
              <w:spacing w:after="0" w:line="240" w:lineRule="auto"/>
              <w:rPr>
                <w:rFonts w:ascii="Times New Roman" w:hAnsi="Times New Roman"/>
                <w:sz w:val="23"/>
                <w:szCs w:val="23"/>
              </w:rPr>
            </w:pPr>
            <w:r>
              <w:rPr>
                <w:rFonts w:ascii="Times New Roman" w:hAnsi="Times New Roman"/>
                <w:sz w:val="23"/>
                <w:szCs w:val="23"/>
              </w:rPr>
              <w:t>Virginia Beach, VA</w:t>
            </w:r>
          </w:p>
        </w:tc>
      </w:tr>
      <w:tr w:rsidR="00515231" w:rsidRPr="002D1530" w14:paraId="795DBE10" w14:textId="77777777">
        <w:trPr>
          <w:jc w:val="center"/>
        </w:trPr>
        <w:tc>
          <w:tcPr>
            <w:tcW w:w="2033" w:type="dxa"/>
            <w:vAlign w:val="bottom"/>
          </w:tcPr>
          <w:p w14:paraId="372737A9" w14:textId="77777777" w:rsidR="00515231" w:rsidRPr="002D1530" w:rsidRDefault="00515231" w:rsidP="00515231">
            <w:pPr>
              <w:spacing w:after="0" w:line="240" w:lineRule="auto"/>
              <w:rPr>
                <w:rFonts w:ascii="Times New Roman" w:hAnsi="Times New Roman"/>
                <w:sz w:val="23"/>
                <w:szCs w:val="23"/>
              </w:rPr>
            </w:pPr>
            <w:r w:rsidRPr="002D1530">
              <w:rPr>
                <w:rFonts w:ascii="Times New Roman" w:hAnsi="Times New Roman"/>
                <w:sz w:val="23"/>
                <w:szCs w:val="23"/>
              </w:rPr>
              <w:t>September 6</w:t>
            </w:r>
          </w:p>
        </w:tc>
        <w:tc>
          <w:tcPr>
            <w:tcW w:w="3780" w:type="dxa"/>
            <w:vAlign w:val="bottom"/>
          </w:tcPr>
          <w:p w14:paraId="768F1A85" w14:textId="77777777" w:rsidR="00515231" w:rsidRPr="002D1530" w:rsidRDefault="00515231" w:rsidP="00515231">
            <w:pPr>
              <w:spacing w:after="0" w:line="240" w:lineRule="auto"/>
              <w:rPr>
                <w:rFonts w:ascii="Times New Roman" w:hAnsi="Times New Roman"/>
                <w:sz w:val="23"/>
                <w:szCs w:val="23"/>
              </w:rPr>
            </w:pPr>
            <w:r w:rsidRPr="002D1530">
              <w:rPr>
                <w:rFonts w:ascii="Times New Roman" w:hAnsi="Times New Roman"/>
                <w:sz w:val="23"/>
                <w:szCs w:val="23"/>
              </w:rPr>
              <w:t>Battle of Groton Heights</w:t>
            </w:r>
          </w:p>
        </w:tc>
        <w:tc>
          <w:tcPr>
            <w:tcW w:w="2933" w:type="dxa"/>
            <w:vAlign w:val="bottom"/>
          </w:tcPr>
          <w:p w14:paraId="6AF94F22" w14:textId="77777777" w:rsidR="00515231" w:rsidRPr="002D1530" w:rsidRDefault="00515231" w:rsidP="00515231">
            <w:pPr>
              <w:spacing w:after="0" w:line="240" w:lineRule="auto"/>
              <w:rPr>
                <w:rFonts w:ascii="Times New Roman" w:hAnsi="Times New Roman"/>
                <w:sz w:val="23"/>
                <w:szCs w:val="23"/>
              </w:rPr>
            </w:pPr>
            <w:r w:rsidRPr="002D1530">
              <w:rPr>
                <w:rFonts w:ascii="Times New Roman" w:hAnsi="Times New Roman"/>
                <w:sz w:val="23"/>
                <w:szCs w:val="23"/>
              </w:rPr>
              <w:t>Groton, CT</w:t>
            </w:r>
          </w:p>
        </w:tc>
      </w:tr>
      <w:tr w:rsidR="00515231" w:rsidRPr="002D1530" w14:paraId="4408EB74" w14:textId="77777777">
        <w:trPr>
          <w:jc w:val="center"/>
        </w:trPr>
        <w:tc>
          <w:tcPr>
            <w:tcW w:w="2033" w:type="dxa"/>
            <w:vAlign w:val="bottom"/>
          </w:tcPr>
          <w:p w14:paraId="1C516F9D" w14:textId="77777777" w:rsidR="00515231" w:rsidRPr="002D1530" w:rsidRDefault="00515231" w:rsidP="00515231">
            <w:pPr>
              <w:spacing w:after="0" w:line="240" w:lineRule="auto"/>
              <w:rPr>
                <w:rFonts w:ascii="Times New Roman" w:hAnsi="Times New Roman"/>
                <w:sz w:val="23"/>
                <w:szCs w:val="23"/>
              </w:rPr>
            </w:pPr>
            <w:r w:rsidRPr="002D1530">
              <w:rPr>
                <w:rFonts w:ascii="Times New Roman" w:hAnsi="Times New Roman"/>
                <w:sz w:val="23"/>
                <w:szCs w:val="23"/>
              </w:rPr>
              <w:t>September 8</w:t>
            </w:r>
          </w:p>
        </w:tc>
        <w:tc>
          <w:tcPr>
            <w:tcW w:w="3780" w:type="dxa"/>
            <w:vAlign w:val="bottom"/>
          </w:tcPr>
          <w:p w14:paraId="7B33A0FD" w14:textId="77777777" w:rsidR="00515231" w:rsidRPr="002D1530" w:rsidRDefault="00515231" w:rsidP="00515231">
            <w:pPr>
              <w:spacing w:after="0" w:line="240" w:lineRule="auto"/>
              <w:rPr>
                <w:rFonts w:ascii="Times New Roman" w:hAnsi="Times New Roman"/>
                <w:sz w:val="23"/>
                <w:szCs w:val="23"/>
              </w:rPr>
            </w:pPr>
            <w:r w:rsidRPr="002D1530">
              <w:rPr>
                <w:rFonts w:ascii="Times New Roman" w:hAnsi="Times New Roman"/>
                <w:sz w:val="23"/>
                <w:szCs w:val="23"/>
              </w:rPr>
              <w:t>Battle of Eutaw Springs</w:t>
            </w:r>
          </w:p>
        </w:tc>
        <w:tc>
          <w:tcPr>
            <w:tcW w:w="2933" w:type="dxa"/>
            <w:vAlign w:val="bottom"/>
          </w:tcPr>
          <w:p w14:paraId="06B40AA4" w14:textId="77777777" w:rsidR="00515231" w:rsidRPr="002D1530" w:rsidRDefault="00515231" w:rsidP="00515231">
            <w:pPr>
              <w:spacing w:after="0" w:line="240" w:lineRule="auto"/>
              <w:rPr>
                <w:rFonts w:ascii="Times New Roman" w:hAnsi="Times New Roman"/>
                <w:sz w:val="23"/>
                <w:szCs w:val="23"/>
              </w:rPr>
            </w:pPr>
            <w:r w:rsidRPr="002D1530">
              <w:rPr>
                <w:rFonts w:ascii="Times New Roman" w:hAnsi="Times New Roman"/>
                <w:sz w:val="23"/>
                <w:szCs w:val="23"/>
              </w:rPr>
              <w:t>Eutawville, SC</w:t>
            </w:r>
          </w:p>
        </w:tc>
      </w:tr>
      <w:tr w:rsidR="00515231" w:rsidRPr="002D1530" w14:paraId="0E3A20F0" w14:textId="77777777">
        <w:trPr>
          <w:jc w:val="center"/>
        </w:trPr>
        <w:tc>
          <w:tcPr>
            <w:tcW w:w="2033" w:type="dxa"/>
            <w:vAlign w:val="bottom"/>
          </w:tcPr>
          <w:p w14:paraId="253D8B9F" w14:textId="77777777" w:rsidR="00515231" w:rsidRPr="002D1530" w:rsidRDefault="00515231" w:rsidP="00515231">
            <w:pPr>
              <w:spacing w:after="0" w:line="240" w:lineRule="auto"/>
              <w:rPr>
                <w:rFonts w:ascii="Times New Roman" w:hAnsi="Times New Roman"/>
                <w:sz w:val="23"/>
                <w:szCs w:val="23"/>
              </w:rPr>
            </w:pPr>
            <w:r w:rsidRPr="002D1530">
              <w:rPr>
                <w:rFonts w:ascii="Times New Roman" w:hAnsi="Times New Roman"/>
                <w:sz w:val="23"/>
                <w:szCs w:val="23"/>
              </w:rPr>
              <w:t>September 17</w:t>
            </w:r>
          </w:p>
        </w:tc>
        <w:tc>
          <w:tcPr>
            <w:tcW w:w="3780" w:type="dxa"/>
            <w:vAlign w:val="bottom"/>
          </w:tcPr>
          <w:p w14:paraId="45221B5E" w14:textId="77777777" w:rsidR="00515231" w:rsidRPr="002D1530" w:rsidRDefault="00515231" w:rsidP="00515231">
            <w:pPr>
              <w:pStyle w:val="NormalWeb"/>
              <w:spacing w:after="0" w:line="240" w:lineRule="auto"/>
              <w:rPr>
                <w:sz w:val="23"/>
                <w:szCs w:val="23"/>
              </w:rPr>
            </w:pPr>
            <w:r w:rsidRPr="002D1530">
              <w:rPr>
                <w:sz w:val="23"/>
                <w:szCs w:val="23"/>
              </w:rPr>
              <w:t>Vigil at Washington's Tomb</w:t>
            </w:r>
          </w:p>
        </w:tc>
        <w:tc>
          <w:tcPr>
            <w:tcW w:w="2933" w:type="dxa"/>
            <w:vAlign w:val="bottom"/>
          </w:tcPr>
          <w:p w14:paraId="4880BF5D" w14:textId="77777777" w:rsidR="00515231" w:rsidRPr="002D1530" w:rsidRDefault="00515231" w:rsidP="00515231">
            <w:pPr>
              <w:spacing w:after="0" w:line="240" w:lineRule="auto"/>
              <w:rPr>
                <w:rFonts w:ascii="Times New Roman" w:hAnsi="Times New Roman"/>
                <w:sz w:val="23"/>
                <w:szCs w:val="23"/>
              </w:rPr>
            </w:pPr>
            <w:r w:rsidRPr="002D1530">
              <w:rPr>
                <w:rFonts w:ascii="Times New Roman" w:hAnsi="Times New Roman"/>
                <w:sz w:val="23"/>
                <w:szCs w:val="23"/>
              </w:rPr>
              <w:t>Mt Vernon, VA</w:t>
            </w:r>
          </w:p>
        </w:tc>
      </w:tr>
      <w:tr w:rsidR="00515231" w:rsidRPr="002D1530" w14:paraId="7FC3DFC2" w14:textId="77777777">
        <w:trPr>
          <w:jc w:val="center"/>
        </w:trPr>
        <w:tc>
          <w:tcPr>
            <w:tcW w:w="2033" w:type="dxa"/>
            <w:vAlign w:val="bottom"/>
          </w:tcPr>
          <w:p w14:paraId="670E5BF8" w14:textId="77777777" w:rsidR="00515231" w:rsidRPr="002D1530" w:rsidRDefault="00515231" w:rsidP="00515231">
            <w:pPr>
              <w:spacing w:after="0" w:line="240" w:lineRule="auto"/>
              <w:rPr>
                <w:rFonts w:ascii="Times New Roman" w:hAnsi="Times New Roman"/>
                <w:sz w:val="23"/>
                <w:szCs w:val="23"/>
              </w:rPr>
            </w:pPr>
            <w:r w:rsidRPr="002D1530">
              <w:rPr>
                <w:rFonts w:ascii="Times New Roman" w:hAnsi="Times New Roman"/>
                <w:sz w:val="23"/>
                <w:szCs w:val="23"/>
              </w:rPr>
              <w:t>September 25</w:t>
            </w:r>
          </w:p>
        </w:tc>
        <w:tc>
          <w:tcPr>
            <w:tcW w:w="3780" w:type="dxa"/>
            <w:vAlign w:val="bottom"/>
          </w:tcPr>
          <w:p w14:paraId="2CEB2F8F" w14:textId="77777777" w:rsidR="00515231" w:rsidRPr="002D1530" w:rsidRDefault="00515231" w:rsidP="00515231">
            <w:pPr>
              <w:spacing w:after="0" w:line="240" w:lineRule="auto"/>
              <w:rPr>
                <w:rFonts w:ascii="Times New Roman" w:hAnsi="Times New Roman"/>
                <w:sz w:val="23"/>
                <w:szCs w:val="23"/>
              </w:rPr>
            </w:pPr>
            <w:r w:rsidRPr="002D1530">
              <w:rPr>
                <w:rFonts w:ascii="Times New Roman" w:hAnsi="Times New Roman"/>
                <w:sz w:val="23"/>
                <w:szCs w:val="23"/>
              </w:rPr>
              <w:t>Gathering at Sycamore Shoals</w:t>
            </w:r>
          </w:p>
        </w:tc>
        <w:tc>
          <w:tcPr>
            <w:tcW w:w="2933" w:type="dxa"/>
            <w:vAlign w:val="bottom"/>
          </w:tcPr>
          <w:p w14:paraId="558C3B18" w14:textId="77777777" w:rsidR="00515231" w:rsidRPr="002D1530" w:rsidRDefault="00515231" w:rsidP="00515231">
            <w:pPr>
              <w:spacing w:after="0" w:line="240" w:lineRule="auto"/>
              <w:rPr>
                <w:rFonts w:ascii="Times New Roman" w:hAnsi="Times New Roman"/>
                <w:sz w:val="23"/>
                <w:szCs w:val="23"/>
              </w:rPr>
            </w:pPr>
            <w:r w:rsidRPr="002D1530">
              <w:rPr>
                <w:rFonts w:ascii="Times New Roman" w:hAnsi="Times New Roman"/>
                <w:sz w:val="23"/>
                <w:szCs w:val="23"/>
              </w:rPr>
              <w:t>Elizabethton, TN</w:t>
            </w:r>
          </w:p>
        </w:tc>
      </w:tr>
      <w:tr w:rsidR="00515231" w:rsidRPr="002D1530" w14:paraId="5DD8A05F" w14:textId="77777777">
        <w:trPr>
          <w:jc w:val="center"/>
        </w:trPr>
        <w:tc>
          <w:tcPr>
            <w:tcW w:w="2033" w:type="dxa"/>
            <w:vAlign w:val="bottom"/>
          </w:tcPr>
          <w:p w14:paraId="186BFFBA" w14:textId="77777777" w:rsidR="00515231" w:rsidRPr="002D1530" w:rsidRDefault="00515231" w:rsidP="00515231">
            <w:pPr>
              <w:spacing w:after="0" w:line="240" w:lineRule="auto"/>
              <w:rPr>
                <w:rFonts w:ascii="Times New Roman" w:hAnsi="Times New Roman"/>
                <w:sz w:val="23"/>
                <w:szCs w:val="23"/>
              </w:rPr>
            </w:pPr>
            <w:r w:rsidRPr="002D1530">
              <w:rPr>
                <w:rFonts w:ascii="Times New Roman" w:hAnsi="Times New Roman"/>
                <w:sz w:val="23"/>
                <w:szCs w:val="23"/>
              </w:rPr>
              <w:lastRenderedPageBreak/>
              <w:t>October 4-6</w:t>
            </w:r>
          </w:p>
        </w:tc>
        <w:tc>
          <w:tcPr>
            <w:tcW w:w="3780" w:type="dxa"/>
            <w:vAlign w:val="bottom"/>
          </w:tcPr>
          <w:p w14:paraId="023E4BEE" w14:textId="77777777" w:rsidR="00515231" w:rsidRPr="002D1530" w:rsidRDefault="00515231" w:rsidP="00515231">
            <w:pPr>
              <w:pStyle w:val="NormalWeb"/>
              <w:spacing w:after="0" w:line="240" w:lineRule="auto"/>
              <w:rPr>
                <w:sz w:val="23"/>
                <w:szCs w:val="23"/>
              </w:rPr>
            </w:pPr>
            <w:r w:rsidRPr="002D1530">
              <w:rPr>
                <w:sz w:val="23"/>
                <w:szCs w:val="23"/>
              </w:rPr>
              <w:t>Point Pleasant Battle Days</w:t>
            </w:r>
          </w:p>
        </w:tc>
        <w:tc>
          <w:tcPr>
            <w:tcW w:w="2933" w:type="dxa"/>
            <w:vAlign w:val="bottom"/>
          </w:tcPr>
          <w:p w14:paraId="2AF39645" w14:textId="77777777" w:rsidR="00515231" w:rsidRPr="002D1530" w:rsidRDefault="00515231" w:rsidP="00515231">
            <w:pPr>
              <w:spacing w:after="0" w:line="240" w:lineRule="auto"/>
              <w:rPr>
                <w:rFonts w:ascii="Times New Roman" w:hAnsi="Times New Roman"/>
                <w:sz w:val="23"/>
                <w:szCs w:val="23"/>
              </w:rPr>
            </w:pPr>
            <w:r w:rsidRPr="002D1530">
              <w:rPr>
                <w:rFonts w:ascii="Times New Roman" w:hAnsi="Times New Roman"/>
                <w:sz w:val="23"/>
                <w:szCs w:val="23"/>
              </w:rPr>
              <w:t>Point Pleasant, WV</w:t>
            </w:r>
          </w:p>
        </w:tc>
      </w:tr>
      <w:tr w:rsidR="00515231" w:rsidRPr="002D1530" w14:paraId="6C3B6AD7" w14:textId="77777777">
        <w:trPr>
          <w:jc w:val="center"/>
        </w:trPr>
        <w:tc>
          <w:tcPr>
            <w:tcW w:w="2033" w:type="dxa"/>
            <w:vAlign w:val="bottom"/>
          </w:tcPr>
          <w:p w14:paraId="5A8D3C0B" w14:textId="77777777" w:rsidR="00515231" w:rsidRPr="002D1530" w:rsidRDefault="00515231" w:rsidP="00515231">
            <w:pPr>
              <w:spacing w:after="0" w:line="240" w:lineRule="auto"/>
              <w:rPr>
                <w:rFonts w:ascii="Times New Roman" w:hAnsi="Times New Roman"/>
                <w:sz w:val="23"/>
                <w:szCs w:val="23"/>
              </w:rPr>
            </w:pPr>
            <w:r w:rsidRPr="002D1530">
              <w:rPr>
                <w:rFonts w:ascii="Times New Roman" w:hAnsi="Times New Roman"/>
                <w:sz w:val="23"/>
                <w:szCs w:val="23"/>
              </w:rPr>
              <w:t>October 6</w:t>
            </w:r>
          </w:p>
        </w:tc>
        <w:tc>
          <w:tcPr>
            <w:tcW w:w="3780" w:type="dxa"/>
            <w:vAlign w:val="bottom"/>
          </w:tcPr>
          <w:p w14:paraId="77456289" w14:textId="77777777" w:rsidR="00515231" w:rsidRPr="002D1530" w:rsidRDefault="00515231" w:rsidP="00515231">
            <w:pPr>
              <w:pStyle w:val="NormalWeb"/>
              <w:spacing w:after="0" w:line="240" w:lineRule="auto"/>
              <w:rPr>
                <w:sz w:val="23"/>
                <w:szCs w:val="23"/>
              </w:rPr>
            </w:pPr>
            <w:r w:rsidRPr="002D1530">
              <w:rPr>
                <w:sz w:val="23"/>
                <w:szCs w:val="23"/>
              </w:rPr>
              <w:t>Battle of Chestnut Neck</w:t>
            </w:r>
          </w:p>
        </w:tc>
        <w:tc>
          <w:tcPr>
            <w:tcW w:w="2933" w:type="dxa"/>
            <w:vAlign w:val="bottom"/>
          </w:tcPr>
          <w:p w14:paraId="3BE21B3B" w14:textId="77777777" w:rsidR="00515231" w:rsidRPr="002D1530" w:rsidRDefault="00515231" w:rsidP="00515231">
            <w:pPr>
              <w:spacing w:after="0" w:line="240" w:lineRule="auto"/>
              <w:rPr>
                <w:rFonts w:ascii="Times New Roman" w:hAnsi="Times New Roman"/>
                <w:sz w:val="23"/>
                <w:szCs w:val="23"/>
              </w:rPr>
            </w:pPr>
            <w:r w:rsidRPr="002D1530">
              <w:rPr>
                <w:rFonts w:ascii="Times New Roman" w:hAnsi="Times New Roman"/>
                <w:sz w:val="23"/>
                <w:szCs w:val="23"/>
              </w:rPr>
              <w:t>Little Egg Harbor, NJ</w:t>
            </w:r>
          </w:p>
        </w:tc>
      </w:tr>
      <w:tr w:rsidR="00515231" w:rsidRPr="002D1530" w14:paraId="41939650" w14:textId="77777777">
        <w:trPr>
          <w:jc w:val="center"/>
        </w:trPr>
        <w:tc>
          <w:tcPr>
            <w:tcW w:w="2033" w:type="dxa"/>
            <w:vAlign w:val="bottom"/>
          </w:tcPr>
          <w:p w14:paraId="3E7EB417" w14:textId="77777777" w:rsidR="00515231" w:rsidRPr="002D1530" w:rsidRDefault="00515231" w:rsidP="00515231">
            <w:pPr>
              <w:spacing w:after="0" w:line="240" w:lineRule="auto"/>
              <w:rPr>
                <w:rFonts w:ascii="Times New Roman" w:hAnsi="Times New Roman"/>
                <w:sz w:val="23"/>
                <w:szCs w:val="23"/>
              </w:rPr>
            </w:pPr>
            <w:r w:rsidRPr="002D1530">
              <w:rPr>
                <w:rFonts w:ascii="Times New Roman" w:hAnsi="Times New Roman"/>
                <w:sz w:val="23"/>
                <w:szCs w:val="23"/>
              </w:rPr>
              <w:t>October 7</w:t>
            </w:r>
          </w:p>
        </w:tc>
        <w:tc>
          <w:tcPr>
            <w:tcW w:w="3780" w:type="dxa"/>
            <w:vAlign w:val="bottom"/>
          </w:tcPr>
          <w:p w14:paraId="1DCFA51C" w14:textId="77777777" w:rsidR="00515231" w:rsidRPr="002D1530" w:rsidRDefault="00515231" w:rsidP="00515231">
            <w:pPr>
              <w:pStyle w:val="NormalWeb"/>
              <w:spacing w:after="0" w:line="240" w:lineRule="auto"/>
              <w:rPr>
                <w:sz w:val="23"/>
                <w:szCs w:val="23"/>
              </w:rPr>
            </w:pPr>
            <w:r w:rsidRPr="002D1530">
              <w:rPr>
                <w:sz w:val="23"/>
                <w:szCs w:val="23"/>
              </w:rPr>
              <w:t>Battle of Kings Mountain</w:t>
            </w:r>
          </w:p>
        </w:tc>
        <w:tc>
          <w:tcPr>
            <w:tcW w:w="2933" w:type="dxa"/>
            <w:vAlign w:val="bottom"/>
          </w:tcPr>
          <w:p w14:paraId="41FDD2FA" w14:textId="77777777" w:rsidR="00515231" w:rsidRPr="002D1530" w:rsidRDefault="00515231" w:rsidP="00515231">
            <w:pPr>
              <w:spacing w:after="0" w:line="240" w:lineRule="auto"/>
              <w:rPr>
                <w:rFonts w:ascii="Times New Roman" w:hAnsi="Times New Roman"/>
                <w:sz w:val="23"/>
                <w:szCs w:val="23"/>
              </w:rPr>
            </w:pPr>
            <w:r w:rsidRPr="002D1530">
              <w:rPr>
                <w:rFonts w:ascii="Times New Roman" w:hAnsi="Times New Roman"/>
                <w:sz w:val="23"/>
                <w:szCs w:val="23"/>
              </w:rPr>
              <w:t>Blacksburg, SC</w:t>
            </w:r>
          </w:p>
        </w:tc>
      </w:tr>
      <w:tr w:rsidR="00515231" w:rsidRPr="002D1530" w14:paraId="0E3EC646" w14:textId="77777777">
        <w:trPr>
          <w:jc w:val="center"/>
        </w:trPr>
        <w:tc>
          <w:tcPr>
            <w:tcW w:w="2033" w:type="dxa"/>
            <w:vAlign w:val="bottom"/>
          </w:tcPr>
          <w:p w14:paraId="55FA5E91" w14:textId="77777777" w:rsidR="00515231" w:rsidRPr="002D1530" w:rsidRDefault="00515231" w:rsidP="00515231">
            <w:pPr>
              <w:spacing w:after="0" w:line="240" w:lineRule="auto"/>
              <w:rPr>
                <w:rFonts w:ascii="Times New Roman" w:hAnsi="Times New Roman"/>
                <w:sz w:val="23"/>
                <w:szCs w:val="23"/>
              </w:rPr>
            </w:pPr>
            <w:r w:rsidRPr="002D1530">
              <w:rPr>
                <w:rFonts w:ascii="Times New Roman" w:hAnsi="Times New Roman"/>
                <w:sz w:val="23"/>
                <w:szCs w:val="23"/>
              </w:rPr>
              <w:t>October 17</w:t>
            </w:r>
          </w:p>
        </w:tc>
        <w:tc>
          <w:tcPr>
            <w:tcW w:w="3780" w:type="dxa"/>
            <w:vAlign w:val="bottom"/>
          </w:tcPr>
          <w:p w14:paraId="010AC2E9" w14:textId="77777777" w:rsidR="00515231" w:rsidRPr="002D1530" w:rsidRDefault="00515231" w:rsidP="00515231">
            <w:pPr>
              <w:pStyle w:val="NormalWeb"/>
              <w:spacing w:after="0" w:line="240" w:lineRule="auto"/>
              <w:rPr>
                <w:sz w:val="23"/>
                <w:szCs w:val="23"/>
              </w:rPr>
            </w:pPr>
            <w:r w:rsidRPr="002D1530">
              <w:rPr>
                <w:sz w:val="23"/>
                <w:szCs w:val="23"/>
              </w:rPr>
              <w:t>Battle of Saratoga</w:t>
            </w:r>
          </w:p>
        </w:tc>
        <w:tc>
          <w:tcPr>
            <w:tcW w:w="2933" w:type="dxa"/>
            <w:vAlign w:val="bottom"/>
          </w:tcPr>
          <w:p w14:paraId="14E41D25" w14:textId="77777777" w:rsidR="00515231" w:rsidRPr="002D1530" w:rsidRDefault="00515231" w:rsidP="00515231">
            <w:pPr>
              <w:spacing w:after="0" w:line="240" w:lineRule="auto"/>
              <w:rPr>
                <w:rFonts w:ascii="Times New Roman" w:hAnsi="Times New Roman"/>
                <w:sz w:val="23"/>
                <w:szCs w:val="23"/>
              </w:rPr>
            </w:pPr>
            <w:r w:rsidRPr="002D1530">
              <w:rPr>
                <w:rFonts w:ascii="Times New Roman" w:hAnsi="Times New Roman"/>
                <w:sz w:val="23"/>
                <w:szCs w:val="23"/>
              </w:rPr>
              <w:t>Stillwater, NY</w:t>
            </w:r>
          </w:p>
        </w:tc>
      </w:tr>
      <w:tr w:rsidR="00515231" w:rsidRPr="002D1530" w14:paraId="0E03A91C" w14:textId="77777777">
        <w:trPr>
          <w:jc w:val="center"/>
        </w:trPr>
        <w:tc>
          <w:tcPr>
            <w:tcW w:w="2033" w:type="dxa"/>
            <w:vAlign w:val="bottom"/>
          </w:tcPr>
          <w:p w14:paraId="19492264" w14:textId="77777777" w:rsidR="00515231" w:rsidRPr="002D1530" w:rsidRDefault="00515231" w:rsidP="00515231">
            <w:pPr>
              <w:spacing w:after="0" w:line="240" w:lineRule="auto"/>
              <w:rPr>
                <w:rFonts w:ascii="Times New Roman" w:hAnsi="Times New Roman"/>
                <w:sz w:val="23"/>
                <w:szCs w:val="23"/>
              </w:rPr>
            </w:pPr>
            <w:r w:rsidRPr="002D1530">
              <w:rPr>
                <w:rFonts w:ascii="Times New Roman" w:hAnsi="Times New Roman"/>
                <w:sz w:val="23"/>
                <w:szCs w:val="23"/>
              </w:rPr>
              <w:t>October 19</w:t>
            </w:r>
          </w:p>
          <w:p w14:paraId="25B925F1" w14:textId="77777777" w:rsidR="00004079" w:rsidRPr="002D1530" w:rsidRDefault="00004079" w:rsidP="00515231">
            <w:pPr>
              <w:spacing w:after="0" w:line="240" w:lineRule="auto"/>
              <w:rPr>
                <w:rFonts w:ascii="Times New Roman" w:hAnsi="Times New Roman"/>
                <w:sz w:val="23"/>
                <w:szCs w:val="23"/>
              </w:rPr>
            </w:pPr>
            <w:r w:rsidRPr="002D1530">
              <w:rPr>
                <w:rFonts w:ascii="Times New Roman" w:hAnsi="Times New Roman"/>
                <w:sz w:val="23"/>
                <w:szCs w:val="23"/>
              </w:rPr>
              <w:t>October 22</w:t>
            </w:r>
          </w:p>
        </w:tc>
        <w:tc>
          <w:tcPr>
            <w:tcW w:w="3780" w:type="dxa"/>
            <w:vAlign w:val="bottom"/>
          </w:tcPr>
          <w:p w14:paraId="4AF154F2" w14:textId="77777777" w:rsidR="00515231" w:rsidRPr="002D1530" w:rsidRDefault="00515231" w:rsidP="00515231">
            <w:pPr>
              <w:pStyle w:val="NormalWeb"/>
              <w:spacing w:after="0" w:line="240" w:lineRule="auto"/>
              <w:rPr>
                <w:sz w:val="23"/>
                <w:szCs w:val="23"/>
              </w:rPr>
            </w:pPr>
            <w:r w:rsidRPr="002D1530">
              <w:rPr>
                <w:sz w:val="23"/>
                <w:szCs w:val="23"/>
              </w:rPr>
              <w:t>Yorktown Days</w:t>
            </w:r>
          </w:p>
          <w:p w14:paraId="2754A790" w14:textId="77777777" w:rsidR="00004079" w:rsidRPr="002D1530" w:rsidRDefault="00004079" w:rsidP="00515231">
            <w:pPr>
              <w:pStyle w:val="NormalWeb"/>
              <w:spacing w:after="0" w:line="240" w:lineRule="auto"/>
              <w:rPr>
                <w:sz w:val="23"/>
                <w:szCs w:val="23"/>
              </w:rPr>
            </w:pPr>
            <w:r w:rsidRPr="002D1530">
              <w:rPr>
                <w:sz w:val="23"/>
                <w:szCs w:val="23"/>
              </w:rPr>
              <w:t>Battle of Red Bank</w:t>
            </w:r>
            <w:r w:rsidR="00A9123A">
              <w:rPr>
                <w:sz w:val="23"/>
                <w:szCs w:val="23"/>
              </w:rPr>
              <w:t xml:space="preserve"> Battlefield</w:t>
            </w:r>
          </w:p>
        </w:tc>
        <w:tc>
          <w:tcPr>
            <w:tcW w:w="2933" w:type="dxa"/>
            <w:vAlign w:val="bottom"/>
          </w:tcPr>
          <w:p w14:paraId="75AD00CC" w14:textId="77777777" w:rsidR="00515231" w:rsidRPr="002D1530" w:rsidRDefault="00515231" w:rsidP="00515231">
            <w:pPr>
              <w:spacing w:after="0" w:line="240" w:lineRule="auto"/>
              <w:rPr>
                <w:rFonts w:ascii="Times New Roman" w:hAnsi="Times New Roman"/>
                <w:sz w:val="23"/>
                <w:szCs w:val="23"/>
              </w:rPr>
            </w:pPr>
            <w:r w:rsidRPr="002D1530">
              <w:rPr>
                <w:rFonts w:ascii="Times New Roman" w:hAnsi="Times New Roman"/>
                <w:sz w:val="23"/>
                <w:szCs w:val="23"/>
              </w:rPr>
              <w:t>Yorktown, VA</w:t>
            </w:r>
          </w:p>
          <w:p w14:paraId="090488E0" w14:textId="77777777" w:rsidR="00004079" w:rsidRPr="002D1530" w:rsidRDefault="00004079" w:rsidP="00515231">
            <w:pPr>
              <w:spacing w:after="0" w:line="240" w:lineRule="auto"/>
              <w:rPr>
                <w:rFonts w:ascii="Times New Roman" w:hAnsi="Times New Roman"/>
                <w:sz w:val="23"/>
                <w:szCs w:val="23"/>
              </w:rPr>
            </w:pPr>
            <w:r w:rsidRPr="002D1530">
              <w:rPr>
                <w:rFonts w:ascii="Times New Roman" w:hAnsi="Times New Roman"/>
                <w:sz w:val="23"/>
                <w:szCs w:val="23"/>
              </w:rPr>
              <w:t>Fort Mercer, NJ</w:t>
            </w:r>
          </w:p>
        </w:tc>
      </w:tr>
      <w:tr w:rsidR="00515231" w:rsidRPr="002D1530" w14:paraId="38B6123A" w14:textId="77777777">
        <w:trPr>
          <w:jc w:val="center"/>
        </w:trPr>
        <w:tc>
          <w:tcPr>
            <w:tcW w:w="2033" w:type="dxa"/>
            <w:vAlign w:val="bottom"/>
          </w:tcPr>
          <w:p w14:paraId="3D7B3F55" w14:textId="77777777" w:rsidR="00515231" w:rsidRPr="002D1530" w:rsidRDefault="00515231" w:rsidP="00515231">
            <w:pPr>
              <w:spacing w:after="0" w:line="240" w:lineRule="auto"/>
              <w:rPr>
                <w:rFonts w:ascii="Times New Roman" w:hAnsi="Times New Roman"/>
                <w:sz w:val="23"/>
                <w:szCs w:val="23"/>
              </w:rPr>
            </w:pPr>
            <w:r w:rsidRPr="002D1530">
              <w:rPr>
                <w:rFonts w:ascii="Times New Roman" w:hAnsi="Times New Roman"/>
                <w:sz w:val="23"/>
                <w:szCs w:val="23"/>
              </w:rPr>
              <w:t>November 11</w:t>
            </w:r>
          </w:p>
        </w:tc>
        <w:tc>
          <w:tcPr>
            <w:tcW w:w="3780" w:type="dxa"/>
            <w:vAlign w:val="bottom"/>
          </w:tcPr>
          <w:p w14:paraId="3C398781" w14:textId="77777777" w:rsidR="00515231" w:rsidRPr="002D1530" w:rsidRDefault="00515231" w:rsidP="00515231">
            <w:pPr>
              <w:pStyle w:val="NormalWeb"/>
              <w:spacing w:after="0" w:line="240" w:lineRule="auto"/>
              <w:rPr>
                <w:sz w:val="23"/>
                <w:szCs w:val="23"/>
              </w:rPr>
            </w:pPr>
            <w:r w:rsidRPr="002D1530">
              <w:rPr>
                <w:sz w:val="23"/>
                <w:szCs w:val="23"/>
              </w:rPr>
              <w:t>Veterans Day *</w:t>
            </w:r>
          </w:p>
        </w:tc>
        <w:tc>
          <w:tcPr>
            <w:tcW w:w="2933" w:type="dxa"/>
            <w:vAlign w:val="bottom"/>
          </w:tcPr>
          <w:p w14:paraId="061041B9" w14:textId="77777777" w:rsidR="00515231" w:rsidRPr="002D1530" w:rsidRDefault="00515231" w:rsidP="00515231">
            <w:pPr>
              <w:spacing w:after="0" w:line="240" w:lineRule="auto"/>
              <w:rPr>
                <w:rFonts w:ascii="Times New Roman" w:hAnsi="Times New Roman"/>
                <w:sz w:val="23"/>
                <w:szCs w:val="23"/>
              </w:rPr>
            </w:pPr>
            <w:r w:rsidRPr="002D1530">
              <w:rPr>
                <w:rFonts w:ascii="Times New Roman" w:hAnsi="Times New Roman"/>
                <w:sz w:val="23"/>
                <w:szCs w:val="23"/>
              </w:rPr>
              <w:t>various</w:t>
            </w:r>
          </w:p>
        </w:tc>
      </w:tr>
      <w:tr w:rsidR="00A9123A" w:rsidRPr="002D1530" w14:paraId="13D787A4" w14:textId="77777777">
        <w:trPr>
          <w:jc w:val="center"/>
        </w:trPr>
        <w:tc>
          <w:tcPr>
            <w:tcW w:w="2033" w:type="dxa"/>
            <w:vAlign w:val="bottom"/>
          </w:tcPr>
          <w:p w14:paraId="3BE60181" w14:textId="77777777" w:rsidR="00A9123A" w:rsidRPr="002D1530" w:rsidRDefault="00281C92" w:rsidP="00515231">
            <w:pPr>
              <w:spacing w:after="0" w:line="240" w:lineRule="auto"/>
              <w:rPr>
                <w:rFonts w:ascii="Times New Roman" w:hAnsi="Times New Roman"/>
                <w:sz w:val="23"/>
                <w:szCs w:val="23"/>
              </w:rPr>
            </w:pPr>
            <w:r>
              <w:rPr>
                <w:rFonts w:ascii="Times New Roman" w:hAnsi="Times New Roman"/>
                <w:sz w:val="23"/>
                <w:szCs w:val="23"/>
              </w:rPr>
              <w:t>November 25</w:t>
            </w:r>
          </w:p>
        </w:tc>
        <w:tc>
          <w:tcPr>
            <w:tcW w:w="3780" w:type="dxa"/>
            <w:vAlign w:val="bottom"/>
          </w:tcPr>
          <w:p w14:paraId="01D481D1" w14:textId="77777777" w:rsidR="00A9123A" w:rsidRPr="002D1530" w:rsidRDefault="00A9123A" w:rsidP="00515231">
            <w:pPr>
              <w:pStyle w:val="NormalWeb"/>
              <w:spacing w:after="0" w:line="240" w:lineRule="auto"/>
              <w:rPr>
                <w:sz w:val="23"/>
                <w:szCs w:val="23"/>
              </w:rPr>
            </w:pPr>
            <w:r>
              <w:rPr>
                <w:sz w:val="23"/>
                <w:szCs w:val="23"/>
              </w:rPr>
              <w:t>Siege of Fort Morris</w:t>
            </w:r>
          </w:p>
        </w:tc>
        <w:tc>
          <w:tcPr>
            <w:tcW w:w="2933" w:type="dxa"/>
            <w:vAlign w:val="bottom"/>
          </w:tcPr>
          <w:p w14:paraId="5084DB22" w14:textId="77777777" w:rsidR="00A9123A" w:rsidRPr="002D1530" w:rsidRDefault="00A9123A" w:rsidP="00515231">
            <w:pPr>
              <w:spacing w:after="0" w:line="240" w:lineRule="auto"/>
              <w:rPr>
                <w:rFonts w:ascii="Times New Roman" w:hAnsi="Times New Roman"/>
                <w:sz w:val="23"/>
                <w:szCs w:val="23"/>
              </w:rPr>
            </w:pPr>
            <w:r>
              <w:rPr>
                <w:rFonts w:ascii="Times New Roman" w:hAnsi="Times New Roman"/>
                <w:sz w:val="23"/>
                <w:szCs w:val="23"/>
              </w:rPr>
              <w:t>Midway (Sunbury), GA</w:t>
            </w:r>
          </w:p>
        </w:tc>
      </w:tr>
      <w:tr w:rsidR="00515231" w:rsidRPr="002D1530" w14:paraId="0D6C06C3" w14:textId="77777777">
        <w:trPr>
          <w:jc w:val="center"/>
        </w:trPr>
        <w:tc>
          <w:tcPr>
            <w:tcW w:w="2033" w:type="dxa"/>
            <w:vAlign w:val="bottom"/>
          </w:tcPr>
          <w:p w14:paraId="4E7B525A" w14:textId="77777777" w:rsidR="00515231" w:rsidRPr="002D1530" w:rsidRDefault="00515231" w:rsidP="00515231">
            <w:pPr>
              <w:spacing w:after="0" w:line="240" w:lineRule="auto"/>
              <w:rPr>
                <w:rFonts w:ascii="Times New Roman" w:hAnsi="Times New Roman"/>
                <w:sz w:val="23"/>
                <w:szCs w:val="23"/>
              </w:rPr>
            </w:pPr>
            <w:r w:rsidRPr="002D1530">
              <w:rPr>
                <w:rFonts w:ascii="Times New Roman" w:hAnsi="Times New Roman"/>
                <w:sz w:val="23"/>
                <w:szCs w:val="23"/>
              </w:rPr>
              <w:t>December 9</w:t>
            </w:r>
          </w:p>
        </w:tc>
        <w:tc>
          <w:tcPr>
            <w:tcW w:w="3780" w:type="dxa"/>
            <w:vAlign w:val="bottom"/>
          </w:tcPr>
          <w:p w14:paraId="6C13343D" w14:textId="77777777" w:rsidR="00515231" w:rsidRPr="002D1530" w:rsidRDefault="00515231" w:rsidP="00515231">
            <w:pPr>
              <w:pStyle w:val="NormalWeb"/>
              <w:spacing w:after="0" w:line="240" w:lineRule="auto"/>
              <w:rPr>
                <w:sz w:val="23"/>
                <w:szCs w:val="23"/>
              </w:rPr>
            </w:pPr>
            <w:r w:rsidRPr="002D1530">
              <w:rPr>
                <w:sz w:val="23"/>
                <w:szCs w:val="23"/>
              </w:rPr>
              <w:t>Battle of Great Bridge</w:t>
            </w:r>
          </w:p>
        </w:tc>
        <w:tc>
          <w:tcPr>
            <w:tcW w:w="2933" w:type="dxa"/>
            <w:vAlign w:val="bottom"/>
          </w:tcPr>
          <w:p w14:paraId="37C7F76E" w14:textId="77777777" w:rsidR="00515231" w:rsidRPr="002D1530" w:rsidRDefault="00515231" w:rsidP="00515231">
            <w:pPr>
              <w:spacing w:after="0" w:line="240" w:lineRule="auto"/>
              <w:rPr>
                <w:rFonts w:ascii="Times New Roman" w:hAnsi="Times New Roman"/>
                <w:sz w:val="23"/>
                <w:szCs w:val="23"/>
              </w:rPr>
            </w:pPr>
            <w:r w:rsidRPr="002D1530">
              <w:rPr>
                <w:rFonts w:ascii="Times New Roman" w:hAnsi="Times New Roman"/>
                <w:sz w:val="23"/>
                <w:szCs w:val="23"/>
              </w:rPr>
              <w:t>Norfolk, VA</w:t>
            </w:r>
          </w:p>
        </w:tc>
      </w:tr>
      <w:tr w:rsidR="00515231" w:rsidRPr="002D1530" w14:paraId="503FC5C4" w14:textId="77777777">
        <w:trPr>
          <w:jc w:val="center"/>
        </w:trPr>
        <w:tc>
          <w:tcPr>
            <w:tcW w:w="2033" w:type="dxa"/>
            <w:vAlign w:val="bottom"/>
          </w:tcPr>
          <w:p w14:paraId="044C2B7A" w14:textId="77777777" w:rsidR="00515231" w:rsidRPr="002D1530" w:rsidRDefault="00515231" w:rsidP="00515231">
            <w:pPr>
              <w:spacing w:after="0" w:line="240" w:lineRule="auto"/>
              <w:rPr>
                <w:rFonts w:ascii="Times New Roman" w:hAnsi="Times New Roman"/>
                <w:sz w:val="23"/>
                <w:szCs w:val="23"/>
              </w:rPr>
            </w:pPr>
            <w:r w:rsidRPr="002D1530">
              <w:rPr>
                <w:rFonts w:ascii="Times New Roman" w:hAnsi="Times New Roman"/>
                <w:sz w:val="23"/>
                <w:szCs w:val="23"/>
              </w:rPr>
              <w:t>December 15</w:t>
            </w:r>
          </w:p>
        </w:tc>
        <w:tc>
          <w:tcPr>
            <w:tcW w:w="3780" w:type="dxa"/>
            <w:vAlign w:val="bottom"/>
          </w:tcPr>
          <w:p w14:paraId="792CA97B" w14:textId="77777777" w:rsidR="00515231" w:rsidRPr="002D1530" w:rsidRDefault="00515231" w:rsidP="00515231">
            <w:pPr>
              <w:pStyle w:val="NormalWeb"/>
              <w:spacing w:after="0" w:line="240" w:lineRule="auto"/>
              <w:rPr>
                <w:sz w:val="23"/>
                <w:szCs w:val="23"/>
              </w:rPr>
            </w:pPr>
            <w:r w:rsidRPr="002D1530">
              <w:rPr>
                <w:sz w:val="23"/>
                <w:szCs w:val="23"/>
              </w:rPr>
              <w:t>Wreaths Across America</w:t>
            </w:r>
            <w:r w:rsidR="00312271">
              <w:rPr>
                <w:sz w:val="23"/>
                <w:szCs w:val="23"/>
              </w:rPr>
              <w:t>*</w:t>
            </w:r>
          </w:p>
        </w:tc>
        <w:tc>
          <w:tcPr>
            <w:tcW w:w="2933" w:type="dxa"/>
            <w:vAlign w:val="bottom"/>
          </w:tcPr>
          <w:p w14:paraId="416EBC6F" w14:textId="77777777" w:rsidR="00515231" w:rsidRPr="002D1530" w:rsidRDefault="00515231" w:rsidP="00515231">
            <w:pPr>
              <w:spacing w:after="0" w:line="240" w:lineRule="auto"/>
              <w:rPr>
                <w:rFonts w:ascii="Times New Roman" w:hAnsi="Times New Roman"/>
                <w:sz w:val="23"/>
                <w:szCs w:val="23"/>
              </w:rPr>
            </w:pPr>
            <w:r w:rsidRPr="002D1530">
              <w:rPr>
                <w:rFonts w:ascii="Times New Roman" w:hAnsi="Times New Roman"/>
                <w:sz w:val="23"/>
                <w:szCs w:val="23"/>
              </w:rPr>
              <w:t>various</w:t>
            </w:r>
          </w:p>
        </w:tc>
      </w:tr>
      <w:tr w:rsidR="00515231" w:rsidRPr="002D1530" w14:paraId="0414B32F" w14:textId="77777777">
        <w:trPr>
          <w:jc w:val="center"/>
        </w:trPr>
        <w:tc>
          <w:tcPr>
            <w:tcW w:w="2033" w:type="dxa"/>
            <w:vAlign w:val="bottom"/>
          </w:tcPr>
          <w:p w14:paraId="3992C912" w14:textId="77777777" w:rsidR="00515231" w:rsidRPr="002D1530" w:rsidRDefault="00515231" w:rsidP="00515231">
            <w:pPr>
              <w:spacing w:after="0" w:line="240" w:lineRule="auto"/>
              <w:rPr>
                <w:rFonts w:ascii="Times New Roman" w:hAnsi="Times New Roman"/>
                <w:sz w:val="23"/>
                <w:szCs w:val="23"/>
              </w:rPr>
            </w:pPr>
            <w:r w:rsidRPr="002D1530">
              <w:rPr>
                <w:rFonts w:ascii="Times New Roman" w:hAnsi="Times New Roman"/>
                <w:sz w:val="23"/>
                <w:szCs w:val="23"/>
              </w:rPr>
              <w:t>December 26</w:t>
            </w:r>
          </w:p>
        </w:tc>
        <w:tc>
          <w:tcPr>
            <w:tcW w:w="3780" w:type="dxa"/>
            <w:vAlign w:val="bottom"/>
          </w:tcPr>
          <w:p w14:paraId="4F387B59" w14:textId="77777777" w:rsidR="00515231" w:rsidRPr="002D1530" w:rsidRDefault="00515231" w:rsidP="00515231">
            <w:pPr>
              <w:pStyle w:val="NormalWeb"/>
              <w:spacing w:after="0" w:line="240" w:lineRule="auto"/>
              <w:rPr>
                <w:sz w:val="23"/>
                <w:szCs w:val="23"/>
              </w:rPr>
            </w:pPr>
            <w:r w:rsidRPr="002D1530">
              <w:rPr>
                <w:sz w:val="23"/>
                <w:szCs w:val="23"/>
              </w:rPr>
              <w:t>Ten Crucial Days</w:t>
            </w:r>
          </w:p>
        </w:tc>
        <w:tc>
          <w:tcPr>
            <w:tcW w:w="2933" w:type="dxa"/>
            <w:vAlign w:val="bottom"/>
          </w:tcPr>
          <w:p w14:paraId="44E0EDEF" w14:textId="77777777" w:rsidR="00515231" w:rsidRPr="002D1530" w:rsidRDefault="00515231" w:rsidP="00515231">
            <w:pPr>
              <w:spacing w:after="0" w:line="240" w:lineRule="auto"/>
              <w:rPr>
                <w:rFonts w:ascii="Times New Roman" w:hAnsi="Times New Roman"/>
                <w:sz w:val="23"/>
                <w:szCs w:val="23"/>
              </w:rPr>
            </w:pPr>
            <w:r w:rsidRPr="002D1530">
              <w:rPr>
                <w:rFonts w:ascii="Times New Roman" w:hAnsi="Times New Roman"/>
                <w:sz w:val="23"/>
                <w:szCs w:val="23"/>
              </w:rPr>
              <w:t>Princeton/Trenton, NJ</w:t>
            </w:r>
          </w:p>
        </w:tc>
      </w:tr>
      <w:tr w:rsidR="00312271" w:rsidRPr="002D1530" w14:paraId="58085D4F" w14:textId="77777777">
        <w:trPr>
          <w:jc w:val="center"/>
        </w:trPr>
        <w:tc>
          <w:tcPr>
            <w:tcW w:w="2033" w:type="dxa"/>
            <w:vAlign w:val="bottom"/>
          </w:tcPr>
          <w:p w14:paraId="292ABEE2" w14:textId="77777777" w:rsidR="00312271" w:rsidRPr="002D1530" w:rsidRDefault="00312271" w:rsidP="00515231">
            <w:pPr>
              <w:spacing w:after="0" w:line="240" w:lineRule="auto"/>
              <w:rPr>
                <w:rFonts w:ascii="Times New Roman" w:hAnsi="Times New Roman"/>
                <w:sz w:val="23"/>
                <w:szCs w:val="23"/>
              </w:rPr>
            </w:pPr>
          </w:p>
        </w:tc>
        <w:tc>
          <w:tcPr>
            <w:tcW w:w="3780" w:type="dxa"/>
            <w:vAlign w:val="bottom"/>
          </w:tcPr>
          <w:p w14:paraId="67E9AF67" w14:textId="77777777" w:rsidR="00312271" w:rsidRPr="002D1530" w:rsidRDefault="00312271" w:rsidP="00515231">
            <w:pPr>
              <w:pStyle w:val="NormalWeb"/>
              <w:spacing w:after="0" w:line="240" w:lineRule="auto"/>
              <w:rPr>
                <w:sz w:val="23"/>
                <w:szCs w:val="23"/>
              </w:rPr>
            </w:pPr>
          </w:p>
        </w:tc>
        <w:tc>
          <w:tcPr>
            <w:tcW w:w="2933" w:type="dxa"/>
            <w:vAlign w:val="bottom"/>
          </w:tcPr>
          <w:p w14:paraId="0AFAF151" w14:textId="77777777" w:rsidR="00312271" w:rsidRPr="002D1530" w:rsidRDefault="00312271" w:rsidP="00515231">
            <w:pPr>
              <w:spacing w:after="0" w:line="240" w:lineRule="auto"/>
              <w:rPr>
                <w:rFonts w:ascii="Times New Roman" w:hAnsi="Times New Roman"/>
                <w:sz w:val="23"/>
                <w:szCs w:val="23"/>
              </w:rPr>
            </w:pPr>
          </w:p>
        </w:tc>
      </w:tr>
    </w:tbl>
    <w:p w14:paraId="53F071F8" w14:textId="77777777" w:rsidR="00A1145C" w:rsidRPr="002D1530" w:rsidRDefault="00F6713D" w:rsidP="005D013A">
      <w:pPr>
        <w:spacing w:after="0" w:line="240" w:lineRule="auto"/>
        <w:rPr>
          <w:rFonts w:ascii="Times New Roman" w:hAnsi="Times New Roman"/>
          <w:i/>
          <w:iCs/>
          <w:sz w:val="23"/>
          <w:szCs w:val="23"/>
        </w:rPr>
      </w:pPr>
      <w:r w:rsidRPr="002D1530">
        <w:rPr>
          <w:rFonts w:ascii="Times New Roman" w:hAnsi="Times New Roman"/>
          <w:i/>
          <w:iCs/>
          <w:sz w:val="23"/>
          <w:szCs w:val="23"/>
        </w:rPr>
        <w:t>* A</w:t>
      </w:r>
      <w:r w:rsidR="00A1145C" w:rsidRPr="002D1530">
        <w:rPr>
          <w:rFonts w:ascii="Times New Roman" w:hAnsi="Times New Roman"/>
          <w:i/>
          <w:iCs/>
          <w:sz w:val="23"/>
          <w:szCs w:val="23"/>
        </w:rPr>
        <w:t xml:space="preserve"> local event celebrating </w:t>
      </w:r>
      <w:r w:rsidR="00312271">
        <w:rPr>
          <w:rFonts w:ascii="Times New Roman" w:hAnsi="Times New Roman"/>
          <w:i/>
          <w:iCs/>
          <w:sz w:val="23"/>
          <w:szCs w:val="23"/>
        </w:rPr>
        <w:t xml:space="preserve">such as </w:t>
      </w:r>
      <w:r w:rsidR="00A1145C" w:rsidRPr="002D1530">
        <w:rPr>
          <w:rFonts w:ascii="Times New Roman" w:hAnsi="Times New Roman"/>
          <w:i/>
          <w:iCs/>
          <w:sz w:val="23"/>
          <w:szCs w:val="23"/>
        </w:rPr>
        <w:t>Memorial Day, Independence Day and Veterans Day may be counted as a National Color Guard event</w:t>
      </w:r>
      <w:r w:rsidR="00350324" w:rsidRPr="002D1530">
        <w:rPr>
          <w:rFonts w:ascii="Times New Roman" w:hAnsi="Times New Roman"/>
          <w:i/>
          <w:iCs/>
          <w:sz w:val="23"/>
          <w:szCs w:val="23"/>
        </w:rPr>
        <w:t xml:space="preserve"> for the purposes of applying for a Color Guard Medal</w:t>
      </w:r>
      <w:r w:rsidR="00A1145C" w:rsidRPr="002D1530">
        <w:rPr>
          <w:rFonts w:ascii="Times New Roman" w:hAnsi="Times New Roman"/>
          <w:i/>
          <w:iCs/>
          <w:sz w:val="23"/>
          <w:szCs w:val="23"/>
        </w:rPr>
        <w:t xml:space="preserve">.  Only a single event on each day may be counted.  Multiple events on the same day cannot be counted multiple times.  If the event is on a weekend nearest the actual holiday, that can be counted with respect to the single </w:t>
      </w:r>
      <w:r w:rsidR="00350324" w:rsidRPr="002D1530">
        <w:rPr>
          <w:rFonts w:ascii="Times New Roman" w:hAnsi="Times New Roman"/>
          <w:i/>
          <w:iCs/>
          <w:sz w:val="23"/>
          <w:szCs w:val="23"/>
        </w:rPr>
        <w:t>e</w:t>
      </w:r>
      <w:r w:rsidR="00A1145C" w:rsidRPr="002D1530">
        <w:rPr>
          <w:rFonts w:ascii="Times New Roman" w:hAnsi="Times New Roman"/>
          <w:i/>
          <w:iCs/>
          <w:sz w:val="23"/>
          <w:szCs w:val="23"/>
        </w:rPr>
        <w:t>vent limitation.  For example, if a Veterans Day Parade occurs on a Saturday such as the 8</w:t>
      </w:r>
      <w:r w:rsidR="00A1145C" w:rsidRPr="002D1530">
        <w:rPr>
          <w:rFonts w:ascii="Times New Roman" w:hAnsi="Times New Roman"/>
          <w:i/>
          <w:iCs/>
          <w:sz w:val="23"/>
          <w:szCs w:val="23"/>
          <w:vertAlign w:val="superscript"/>
        </w:rPr>
        <w:t>th</w:t>
      </w:r>
      <w:r w:rsidR="00A1145C" w:rsidRPr="002D1530">
        <w:rPr>
          <w:rFonts w:ascii="Times New Roman" w:hAnsi="Times New Roman"/>
          <w:i/>
          <w:iCs/>
          <w:sz w:val="23"/>
          <w:szCs w:val="23"/>
        </w:rPr>
        <w:t>, then an event on the 11</w:t>
      </w:r>
      <w:r w:rsidR="00A1145C" w:rsidRPr="002D1530">
        <w:rPr>
          <w:rFonts w:ascii="Times New Roman" w:hAnsi="Times New Roman"/>
          <w:i/>
          <w:iCs/>
          <w:sz w:val="23"/>
          <w:szCs w:val="23"/>
          <w:vertAlign w:val="superscript"/>
        </w:rPr>
        <w:t>th</w:t>
      </w:r>
      <w:r w:rsidR="00A1145C" w:rsidRPr="002D1530">
        <w:rPr>
          <w:rFonts w:ascii="Times New Roman" w:hAnsi="Times New Roman"/>
          <w:i/>
          <w:iCs/>
          <w:sz w:val="23"/>
          <w:szCs w:val="23"/>
        </w:rPr>
        <w:t xml:space="preserve"> does not count.  </w:t>
      </w:r>
    </w:p>
    <w:p w14:paraId="4A5121DE" w14:textId="77777777" w:rsidR="00A1145C" w:rsidRPr="002D1530" w:rsidRDefault="00A1145C">
      <w:pPr>
        <w:spacing w:after="0" w:line="240" w:lineRule="auto"/>
        <w:rPr>
          <w:rFonts w:ascii="Times New Roman" w:hAnsi="Times New Roman"/>
          <w:i/>
          <w:iCs/>
          <w:sz w:val="23"/>
          <w:szCs w:val="23"/>
        </w:rPr>
      </w:pPr>
    </w:p>
    <w:p w14:paraId="258D1545" w14:textId="77777777" w:rsidR="00350324" w:rsidRPr="002D1530" w:rsidRDefault="00350324">
      <w:pPr>
        <w:spacing w:after="0" w:line="240" w:lineRule="auto"/>
        <w:rPr>
          <w:rFonts w:ascii="Times New Roman" w:hAnsi="Times New Roman"/>
          <w:iCs/>
          <w:sz w:val="23"/>
          <w:szCs w:val="23"/>
        </w:rPr>
      </w:pPr>
      <w:r w:rsidRPr="002D1530">
        <w:rPr>
          <w:rFonts w:ascii="Times New Roman" w:hAnsi="Times New Roman"/>
          <w:iCs/>
          <w:sz w:val="23"/>
          <w:szCs w:val="23"/>
        </w:rPr>
        <w:t xml:space="preserve">The following </w:t>
      </w:r>
      <w:r w:rsidR="004F6F2C" w:rsidRPr="002D1530">
        <w:rPr>
          <w:rFonts w:ascii="Times New Roman" w:hAnsi="Times New Roman"/>
          <w:iCs/>
          <w:sz w:val="23"/>
          <w:szCs w:val="23"/>
        </w:rPr>
        <w:t>N</w:t>
      </w:r>
      <w:r w:rsidRPr="002D1530">
        <w:rPr>
          <w:rFonts w:ascii="Times New Roman" w:hAnsi="Times New Roman"/>
          <w:iCs/>
          <w:sz w:val="23"/>
          <w:szCs w:val="23"/>
        </w:rPr>
        <w:t>ational events can occur on any date and at any location</w:t>
      </w:r>
      <w:r w:rsidR="004F6F2C" w:rsidRPr="002D1530">
        <w:rPr>
          <w:rFonts w:ascii="Times New Roman" w:hAnsi="Times New Roman"/>
          <w:iCs/>
          <w:sz w:val="23"/>
          <w:szCs w:val="23"/>
        </w:rPr>
        <w:t>:</w:t>
      </w:r>
    </w:p>
    <w:p w14:paraId="3075C6D1" w14:textId="77777777" w:rsidR="001415F3" w:rsidRPr="002D1530" w:rsidRDefault="001415F3" w:rsidP="00EE48B6">
      <w:pPr>
        <w:spacing w:after="0" w:line="240" w:lineRule="auto"/>
        <w:rPr>
          <w:rFonts w:ascii="Times New Roman" w:hAnsi="Times New Roman"/>
          <w:i/>
          <w:iCs/>
          <w:sz w:val="23"/>
          <w:szCs w:val="23"/>
          <w:u w:val="single"/>
        </w:rPr>
      </w:pPr>
    </w:p>
    <w:p w14:paraId="31591618" w14:textId="77777777" w:rsidR="00845B5D" w:rsidRPr="002D1530" w:rsidRDefault="00350324" w:rsidP="00EE48B6">
      <w:pPr>
        <w:spacing w:after="0" w:line="240" w:lineRule="auto"/>
        <w:rPr>
          <w:rFonts w:ascii="Times New Roman" w:hAnsi="Times New Roman"/>
          <w:iCs/>
          <w:sz w:val="23"/>
          <w:szCs w:val="23"/>
        </w:rPr>
      </w:pPr>
      <w:r w:rsidRPr="002D1530">
        <w:rPr>
          <w:rFonts w:ascii="Times New Roman" w:hAnsi="Times New Roman"/>
          <w:i/>
          <w:iCs/>
          <w:sz w:val="23"/>
          <w:szCs w:val="23"/>
        </w:rPr>
        <w:tab/>
      </w:r>
      <w:r w:rsidRPr="002D1530">
        <w:rPr>
          <w:rFonts w:ascii="Times New Roman" w:hAnsi="Times New Roman"/>
          <w:iCs/>
          <w:sz w:val="23"/>
          <w:szCs w:val="23"/>
        </w:rPr>
        <w:t xml:space="preserve">Massing of Colors </w:t>
      </w:r>
    </w:p>
    <w:p w14:paraId="41B16C36" w14:textId="77777777" w:rsidR="00350324" w:rsidRPr="002D1530" w:rsidRDefault="00350324" w:rsidP="00EE48B6">
      <w:pPr>
        <w:spacing w:after="0" w:line="240" w:lineRule="auto"/>
        <w:rPr>
          <w:rFonts w:ascii="Times New Roman" w:hAnsi="Times New Roman"/>
          <w:iCs/>
          <w:sz w:val="23"/>
          <w:szCs w:val="23"/>
        </w:rPr>
      </w:pPr>
      <w:r w:rsidRPr="002D1530">
        <w:rPr>
          <w:rFonts w:ascii="Times New Roman" w:hAnsi="Times New Roman"/>
          <w:iCs/>
          <w:sz w:val="23"/>
          <w:szCs w:val="23"/>
        </w:rPr>
        <w:tab/>
        <w:t>Fields of Honor / Healing Field</w:t>
      </w:r>
    </w:p>
    <w:p w14:paraId="4E91371F" w14:textId="77777777" w:rsidR="00350324" w:rsidRPr="002D1530" w:rsidRDefault="00350324" w:rsidP="00EE48B6">
      <w:pPr>
        <w:spacing w:after="0" w:line="240" w:lineRule="auto"/>
        <w:rPr>
          <w:rFonts w:ascii="Times New Roman" w:hAnsi="Times New Roman"/>
          <w:iCs/>
          <w:sz w:val="23"/>
          <w:szCs w:val="23"/>
        </w:rPr>
      </w:pPr>
      <w:r w:rsidRPr="002D1530">
        <w:rPr>
          <w:rFonts w:ascii="Times New Roman" w:hAnsi="Times New Roman"/>
          <w:iCs/>
          <w:sz w:val="23"/>
          <w:szCs w:val="23"/>
        </w:rPr>
        <w:tab/>
        <w:t>Honor Flight</w:t>
      </w:r>
    </w:p>
    <w:p w14:paraId="33FC827E" w14:textId="77777777" w:rsidR="004F6F2C" w:rsidRDefault="004F6F2C" w:rsidP="00EE48B6">
      <w:pPr>
        <w:spacing w:after="0" w:line="240" w:lineRule="auto"/>
        <w:rPr>
          <w:rFonts w:ascii="Times New Roman" w:hAnsi="Times New Roman"/>
          <w:iCs/>
          <w:sz w:val="23"/>
          <w:szCs w:val="23"/>
        </w:rPr>
      </w:pPr>
      <w:r w:rsidRPr="002D1530">
        <w:rPr>
          <w:rFonts w:ascii="Times New Roman" w:hAnsi="Times New Roman"/>
          <w:iCs/>
          <w:sz w:val="23"/>
          <w:szCs w:val="23"/>
        </w:rPr>
        <w:tab/>
        <w:t>Liberty Tree Planting / Dedication</w:t>
      </w:r>
    </w:p>
    <w:p w14:paraId="7926FAA1" w14:textId="77777777" w:rsidR="00281C92" w:rsidRPr="002D1530" w:rsidRDefault="00281C92" w:rsidP="00EE48B6">
      <w:pPr>
        <w:spacing w:after="0" w:line="240" w:lineRule="auto"/>
        <w:rPr>
          <w:rFonts w:ascii="Times New Roman" w:hAnsi="Times New Roman"/>
          <w:iCs/>
          <w:sz w:val="23"/>
          <w:szCs w:val="23"/>
        </w:rPr>
      </w:pPr>
      <w:r>
        <w:rPr>
          <w:rFonts w:ascii="Times New Roman" w:hAnsi="Times New Roman"/>
          <w:iCs/>
          <w:sz w:val="23"/>
          <w:szCs w:val="23"/>
        </w:rPr>
        <w:tab/>
        <w:t>Washington Birthday (February)</w:t>
      </w:r>
    </w:p>
    <w:p w14:paraId="6769F10A" w14:textId="77777777" w:rsidR="004F6F2C" w:rsidRPr="002D1530" w:rsidRDefault="004F6F2C" w:rsidP="00EE48B6">
      <w:pPr>
        <w:spacing w:after="0" w:line="240" w:lineRule="auto"/>
        <w:rPr>
          <w:rFonts w:ascii="Times New Roman" w:hAnsi="Times New Roman"/>
          <w:iCs/>
          <w:sz w:val="23"/>
          <w:szCs w:val="23"/>
        </w:rPr>
      </w:pPr>
    </w:p>
    <w:p w14:paraId="665104E4" w14:textId="77777777" w:rsidR="004F6F2C" w:rsidRPr="002D1530" w:rsidRDefault="004F6F2C" w:rsidP="00EE48B6">
      <w:pPr>
        <w:spacing w:after="0" w:line="240" w:lineRule="auto"/>
        <w:rPr>
          <w:rFonts w:ascii="Times New Roman" w:hAnsi="Times New Roman"/>
          <w:iCs/>
          <w:sz w:val="23"/>
          <w:szCs w:val="23"/>
        </w:rPr>
      </w:pPr>
      <w:r w:rsidRPr="002D1530">
        <w:rPr>
          <w:rFonts w:ascii="Times New Roman" w:hAnsi="Times New Roman"/>
          <w:iCs/>
          <w:sz w:val="23"/>
          <w:szCs w:val="23"/>
        </w:rPr>
        <w:t>The following National Meetings are considered National events by Color Guard Policy due to the attendance of the President General:</w:t>
      </w:r>
    </w:p>
    <w:p w14:paraId="4D358D1F" w14:textId="77777777" w:rsidR="004F6F2C" w:rsidRPr="002D1530" w:rsidRDefault="004F6F2C" w:rsidP="00EE48B6">
      <w:pPr>
        <w:spacing w:after="0" w:line="240" w:lineRule="auto"/>
        <w:rPr>
          <w:rFonts w:ascii="Times New Roman" w:hAnsi="Times New Roman"/>
          <w:iCs/>
          <w:sz w:val="23"/>
          <w:szCs w:val="23"/>
        </w:rPr>
      </w:pPr>
    </w:p>
    <w:p w14:paraId="1A73C67D" w14:textId="77777777" w:rsidR="004F6F2C" w:rsidRPr="002D1530" w:rsidRDefault="004F6F2C" w:rsidP="00EE48B6">
      <w:pPr>
        <w:spacing w:after="0" w:line="240" w:lineRule="auto"/>
        <w:rPr>
          <w:rFonts w:ascii="Times New Roman" w:hAnsi="Times New Roman"/>
          <w:iCs/>
          <w:sz w:val="23"/>
          <w:szCs w:val="23"/>
        </w:rPr>
      </w:pPr>
      <w:r w:rsidRPr="002D1530">
        <w:rPr>
          <w:rFonts w:ascii="Times New Roman" w:hAnsi="Times New Roman"/>
          <w:iCs/>
          <w:sz w:val="23"/>
          <w:szCs w:val="23"/>
        </w:rPr>
        <w:tab/>
        <w:t>NSSAR Spring Leadership Meeting</w:t>
      </w:r>
    </w:p>
    <w:p w14:paraId="66927649" w14:textId="77777777" w:rsidR="004F6F2C" w:rsidRPr="002D1530" w:rsidRDefault="004F6F2C" w:rsidP="00EE48B6">
      <w:pPr>
        <w:spacing w:after="0" w:line="240" w:lineRule="auto"/>
        <w:rPr>
          <w:rFonts w:ascii="Times New Roman" w:hAnsi="Times New Roman"/>
          <w:iCs/>
          <w:sz w:val="23"/>
          <w:szCs w:val="23"/>
        </w:rPr>
      </w:pPr>
      <w:r w:rsidRPr="002D1530">
        <w:rPr>
          <w:rFonts w:ascii="Times New Roman" w:hAnsi="Times New Roman"/>
          <w:iCs/>
          <w:sz w:val="23"/>
          <w:szCs w:val="23"/>
        </w:rPr>
        <w:tab/>
        <w:t>Annual NSSAR Congress</w:t>
      </w:r>
    </w:p>
    <w:p w14:paraId="1BD0B64C" w14:textId="77777777" w:rsidR="004F6F2C" w:rsidRPr="002D1530" w:rsidRDefault="004F6F2C" w:rsidP="00EE48B6">
      <w:pPr>
        <w:spacing w:after="0" w:line="240" w:lineRule="auto"/>
        <w:rPr>
          <w:rFonts w:ascii="Times New Roman" w:hAnsi="Times New Roman"/>
          <w:iCs/>
          <w:sz w:val="23"/>
          <w:szCs w:val="23"/>
        </w:rPr>
      </w:pPr>
      <w:r w:rsidRPr="002D1530">
        <w:rPr>
          <w:rFonts w:ascii="Times New Roman" w:hAnsi="Times New Roman"/>
          <w:iCs/>
          <w:sz w:val="23"/>
          <w:szCs w:val="23"/>
        </w:rPr>
        <w:tab/>
        <w:t>NSSAR Fall Leadership Meeting</w:t>
      </w:r>
    </w:p>
    <w:p w14:paraId="30EE4B0A" w14:textId="77777777" w:rsidR="001415F3" w:rsidRPr="002D1530" w:rsidRDefault="001415F3" w:rsidP="00EE48B6">
      <w:pPr>
        <w:spacing w:after="0" w:line="240" w:lineRule="auto"/>
        <w:rPr>
          <w:rFonts w:ascii="Times New Roman" w:hAnsi="Times New Roman"/>
          <w:i/>
          <w:iCs/>
          <w:sz w:val="23"/>
          <w:szCs w:val="23"/>
          <w:u w:val="single"/>
        </w:rPr>
      </w:pPr>
    </w:p>
    <w:p w14:paraId="40C198C6" w14:textId="77777777" w:rsidR="00684136" w:rsidRPr="002D1530" w:rsidRDefault="003069F6" w:rsidP="00EE48B6">
      <w:pPr>
        <w:spacing w:after="0" w:line="240" w:lineRule="auto"/>
        <w:rPr>
          <w:rFonts w:ascii="Times New Roman" w:hAnsi="Times New Roman"/>
          <w:i/>
          <w:iCs/>
          <w:sz w:val="23"/>
          <w:szCs w:val="23"/>
          <w:u w:val="single"/>
        </w:rPr>
      </w:pPr>
      <w:r w:rsidRPr="002D1530">
        <w:rPr>
          <w:rFonts w:ascii="Times New Roman" w:hAnsi="Times New Roman"/>
          <w:sz w:val="23"/>
          <w:szCs w:val="23"/>
        </w:rPr>
        <w:t xml:space="preserve">Note: As of the 2020 Spring SAR Leadership Meeting, a policy was adopted by both the National Color Guard and National Historic Sites &amp; Celebrations Committees formally establishing that only the National Historic Sites &amp; Celebrations Committee may designate National Historic Events based on that committee's established criteria. The only exception being that established Color Guard policy of recognizing President General, or his designated SAR General Officer representative, attendance at an otherwise unrecognized event will make that event a National Event.  </w:t>
      </w:r>
    </w:p>
    <w:p w14:paraId="5E0EAB1C" w14:textId="77777777" w:rsidR="00684136" w:rsidRPr="002D1530" w:rsidRDefault="00684136" w:rsidP="00EE48B6">
      <w:pPr>
        <w:spacing w:after="0" w:line="240" w:lineRule="auto"/>
        <w:rPr>
          <w:rFonts w:ascii="Times New Roman" w:hAnsi="Times New Roman"/>
          <w:i/>
          <w:iCs/>
          <w:sz w:val="23"/>
          <w:szCs w:val="23"/>
          <w:u w:val="single"/>
        </w:rPr>
      </w:pPr>
    </w:p>
    <w:p w14:paraId="73C74070" w14:textId="77777777" w:rsidR="00684136" w:rsidRPr="002D1530" w:rsidRDefault="00684136" w:rsidP="00EE48B6">
      <w:pPr>
        <w:spacing w:after="0" w:line="240" w:lineRule="auto"/>
        <w:rPr>
          <w:rFonts w:ascii="Times New Roman" w:hAnsi="Times New Roman"/>
          <w:i/>
          <w:iCs/>
          <w:sz w:val="23"/>
          <w:szCs w:val="23"/>
          <w:u w:val="single"/>
        </w:rPr>
      </w:pPr>
    </w:p>
    <w:p w14:paraId="3DFFFEC6" w14:textId="77777777" w:rsidR="00684136" w:rsidRPr="002D1530" w:rsidRDefault="00684136" w:rsidP="00EE48B6">
      <w:pPr>
        <w:spacing w:after="0" w:line="240" w:lineRule="auto"/>
        <w:rPr>
          <w:rFonts w:ascii="Times New Roman" w:hAnsi="Times New Roman"/>
          <w:i/>
          <w:iCs/>
          <w:sz w:val="23"/>
          <w:szCs w:val="23"/>
          <w:u w:val="single"/>
        </w:rPr>
      </w:pPr>
    </w:p>
    <w:p w14:paraId="20DDD5F6" w14:textId="77777777" w:rsidR="00684136" w:rsidRPr="002D1530" w:rsidRDefault="00684136" w:rsidP="00EE48B6">
      <w:pPr>
        <w:spacing w:after="0" w:line="240" w:lineRule="auto"/>
        <w:rPr>
          <w:rFonts w:ascii="Times New Roman" w:hAnsi="Times New Roman"/>
          <w:i/>
          <w:iCs/>
          <w:sz w:val="23"/>
          <w:szCs w:val="23"/>
          <w:u w:val="single"/>
        </w:rPr>
      </w:pPr>
    </w:p>
    <w:p w14:paraId="796604A6" w14:textId="77777777" w:rsidR="00684136" w:rsidRPr="002D1530" w:rsidRDefault="00684136" w:rsidP="00EE48B6">
      <w:pPr>
        <w:spacing w:after="0" w:line="240" w:lineRule="auto"/>
        <w:rPr>
          <w:rFonts w:ascii="Times New Roman" w:hAnsi="Times New Roman"/>
          <w:i/>
          <w:iCs/>
          <w:sz w:val="23"/>
          <w:szCs w:val="23"/>
          <w:u w:val="single"/>
        </w:rPr>
      </w:pPr>
    </w:p>
    <w:p w14:paraId="59CD3CAE" w14:textId="77777777" w:rsidR="00684136" w:rsidRPr="002D1530" w:rsidRDefault="00684136" w:rsidP="00EE48B6">
      <w:pPr>
        <w:spacing w:after="0" w:line="240" w:lineRule="auto"/>
        <w:rPr>
          <w:rFonts w:ascii="Times New Roman" w:hAnsi="Times New Roman"/>
          <w:i/>
          <w:iCs/>
          <w:sz w:val="23"/>
          <w:szCs w:val="23"/>
          <w:u w:val="single"/>
        </w:rPr>
      </w:pPr>
    </w:p>
    <w:p w14:paraId="319DBA1A" w14:textId="77777777" w:rsidR="00684136" w:rsidRPr="002D1530" w:rsidRDefault="00684136" w:rsidP="00EE48B6">
      <w:pPr>
        <w:spacing w:after="0" w:line="240" w:lineRule="auto"/>
        <w:rPr>
          <w:rFonts w:ascii="Times New Roman" w:hAnsi="Times New Roman"/>
          <w:i/>
          <w:iCs/>
          <w:sz w:val="23"/>
          <w:szCs w:val="23"/>
          <w:u w:val="single"/>
        </w:rPr>
      </w:pPr>
    </w:p>
    <w:p w14:paraId="0AF93796" w14:textId="77777777" w:rsidR="00684136" w:rsidRPr="002D1530" w:rsidRDefault="00684136" w:rsidP="00EE48B6">
      <w:pPr>
        <w:spacing w:after="0" w:line="240" w:lineRule="auto"/>
        <w:rPr>
          <w:rFonts w:ascii="Times New Roman" w:hAnsi="Times New Roman"/>
          <w:i/>
          <w:iCs/>
          <w:sz w:val="23"/>
          <w:szCs w:val="23"/>
          <w:u w:val="single"/>
        </w:rPr>
      </w:pPr>
    </w:p>
    <w:p w14:paraId="328CAC14" w14:textId="77777777" w:rsidR="00303E76" w:rsidRDefault="00303E76" w:rsidP="00EE48B6">
      <w:pPr>
        <w:spacing w:after="0" w:line="240" w:lineRule="auto"/>
        <w:rPr>
          <w:rFonts w:ascii="Times New Roman" w:hAnsi="Times New Roman"/>
          <w:i/>
          <w:iCs/>
          <w:sz w:val="23"/>
          <w:szCs w:val="23"/>
          <w:u w:val="single"/>
        </w:rPr>
      </w:pPr>
    </w:p>
    <w:p w14:paraId="29B37ABB" w14:textId="676BEDBF" w:rsidR="000B2233" w:rsidRDefault="008378AB" w:rsidP="00EE48B6">
      <w:pPr>
        <w:spacing w:after="0" w:line="240" w:lineRule="auto"/>
        <w:rPr>
          <w:rFonts w:ascii="Times New Roman" w:hAnsi="Times New Roman"/>
          <w:sz w:val="23"/>
          <w:szCs w:val="23"/>
        </w:rPr>
      </w:pPr>
      <w:r>
        <w:rPr>
          <w:rFonts w:ascii="Times New Roman" w:hAnsi="Times New Roman"/>
          <w:i/>
          <w:iCs/>
          <w:sz w:val="23"/>
          <w:szCs w:val="23"/>
          <w:u w:val="single"/>
        </w:rPr>
        <w:lastRenderedPageBreak/>
        <w:t>A</w:t>
      </w:r>
      <w:r w:rsidR="000B2233" w:rsidRPr="008378AB">
        <w:rPr>
          <w:rFonts w:ascii="Times New Roman" w:hAnsi="Times New Roman"/>
          <w:i/>
          <w:iCs/>
          <w:sz w:val="23"/>
          <w:szCs w:val="23"/>
          <w:u w:val="single"/>
        </w:rPr>
        <w:t>ppendix B</w:t>
      </w:r>
      <w:r w:rsidR="000B2233">
        <w:rPr>
          <w:rFonts w:ascii="Times New Roman" w:hAnsi="Times New Roman"/>
          <w:i/>
          <w:iCs/>
          <w:sz w:val="23"/>
          <w:szCs w:val="23"/>
          <w:u w:val="single"/>
        </w:rPr>
        <w:t xml:space="preserve">: </w:t>
      </w:r>
      <w:r w:rsidR="00CF3DE9" w:rsidRPr="002D1530">
        <w:rPr>
          <w:rFonts w:ascii="Times New Roman" w:hAnsi="Times New Roman"/>
          <w:i/>
          <w:iCs/>
          <w:sz w:val="23"/>
          <w:szCs w:val="23"/>
          <w:u w:val="single"/>
        </w:rPr>
        <w:t>N</w:t>
      </w:r>
      <w:r w:rsidR="001E0767" w:rsidRPr="002D1530">
        <w:rPr>
          <w:rFonts w:ascii="Times New Roman" w:hAnsi="Times New Roman"/>
          <w:i/>
          <w:iCs/>
          <w:sz w:val="23"/>
          <w:szCs w:val="23"/>
          <w:u w:val="single"/>
        </w:rPr>
        <w:t xml:space="preserve">ational Society </w:t>
      </w:r>
      <w:r w:rsidR="00CF3DE9" w:rsidRPr="002D1530">
        <w:rPr>
          <w:rFonts w:ascii="Times New Roman" w:hAnsi="Times New Roman"/>
          <w:i/>
          <w:iCs/>
          <w:sz w:val="23"/>
          <w:szCs w:val="23"/>
          <w:u w:val="single"/>
        </w:rPr>
        <w:t>SAR Color Guardsmen of the Year</w:t>
      </w:r>
    </w:p>
    <w:p w14:paraId="65782CAD" w14:textId="77777777" w:rsidR="000B2233" w:rsidRPr="000B2233" w:rsidRDefault="000B2233" w:rsidP="00EE48B6">
      <w:pPr>
        <w:spacing w:after="0" w:line="240" w:lineRule="auto"/>
        <w:rPr>
          <w:rFonts w:ascii="Times New Roman" w:hAnsi="Times New Roman"/>
          <w:sz w:val="23"/>
          <w:szCs w:val="23"/>
        </w:rPr>
      </w:pPr>
    </w:p>
    <w:p w14:paraId="4E56D365" w14:textId="77777777" w:rsidR="00CF3DE9" w:rsidRPr="002D1530" w:rsidRDefault="00CF3DE9" w:rsidP="00EE48B6">
      <w:pPr>
        <w:spacing w:after="0" w:line="240" w:lineRule="auto"/>
        <w:rPr>
          <w:rFonts w:ascii="Times New Roman" w:hAnsi="Times New Roman"/>
          <w:sz w:val="23"/>
          <w:szCs w:val="23"/>
        </w:rPr>
      </w:pPr>
      <w:r w:rsidRPr="002D1530">
        <w:rPr>
          <w:rFonts w:ascii="Times New Roman" w:hAnsi="Times New Roman"/>
          <w:sz w:val="23"/>
          <w:szCs w:val="23"/>
        </w:rPr>
        <w:t>The N</w:t>
      </w:r>
      <w:r w:rsidR="001E0767" w:rsidRPr="002D1530">
        <w:rPr>
          <w:rFonts w:ascii="Times New Roman" w:hAnsi="Times New Roman"/>
          <w:sz w:val="23"/>
          <w:szCs w:val="23"/>
        </w:rPr>
        <w:t xml:space="preserve">ational Society </w:t>
      </w:r>
      <w:r w:rsidRPr="002D1530">
        <w:rPr>
          <w:rFonts w:ascii="Times New Roman" w:hAnsi="Times New Roman"/>
          <w:sz w:val="23"/>
          <w:szCs w:val="23"/>
        </w:rPr>
        <w:t xml:space="preserve">SAR Color Guardsman of the Year is elected </w:t>
      </w:r>
      <w:r w:rsidR="007B31EF" w:rsidRPr="002D1530">
        <w:rPr>
          <w:rFonts w:ascii="Times New Roman" w:hAnsi="Times New Roman"/>
          <w:sz w:val="23"/>
          <w:szCs w:val="23"/>
        </w:rPr>
        <w:t xml:space="preserve">at the </w:t>
      </w:r>
      <w:r w:rsidRPr="002D1530">
        <w:rPr>
          <w:rFonts w:ascii="Times New Roman" w:hAnsi="Times New Roman"/>
          <w:sz w:val="23"/>
          <w:szCs w:val="23"/>
        </w:rPr>
        <w:t xml:space="preserve">Spring </w:t>
      </w:r>
      <w:r w:rsidR="007B31EF" w:rsidRPr="002D1530">
        <w:rPr>
          <w:rFonts w:ascii="Times New Roman" w:hAnsi="Times New Roman"/>
          <w:sz w:val="23"/>
          <w:szCs w:val="23"/>
        </w:rPr>
        <w:t>C</w:t>
      </w:r>
      <w:r w:rsidRPr="002D1530">
        <w:rPr>
          <w:rFonts w:ascii="Times New Roman" w:hAnsi="Times New Roman"/>
          <w:sz w:val="23"/>
          <w:szCs w:val="23"/>
        </w:rPr>
        <w:t>olor Guard Committee</w:t>
      </w:r>
      <w:r w:rsidR="007B31EF" w:rsidRPr="002D1530">
        <w:rPr>
          <w:rFonts w:ascii="Times New Roman" w:hAnsi="Times New Roman"/>
          <w:sz w:val="23"/>
          <w:szCs w:val="23"/>
        </w:rPr>
        <w:t xml:space="preserve"> meeting (See the </w:t>
      </w:r>
      <w:r w:rsidR="007B31EF" w:rsidRPr="002D1530">
        <w:rPr>
          <w:rFonts w:ascii="Times New Roman" w:hAnsi="Times New Roman"/>
          <w:i/>
          <w:sz w:val="23"/>
          <w:szCs w:val="23"/>
        </w:rPr>
        <w:t>Election of the NSSAR Color Guardsman of the Year</w:t>
      </w:r>
      <w:r w:rsidR="007B31EF" w:rsidRPr="002D1530">
        <w:rPr>
          <w:rFonts w:ascii="Times New Roman" w:hAnsi="Times New Roman"/>
          <w:sz w:val="23"/>
          <w:szCs w:val="23"/>
        </w:rPr>
        <w:t xml:space="preserve"> section)</w:t>
      </w:r>
      <w:r w:rsidRPr="002D1530">
        <w:rPr>
          <w:rFonts w:ascii="Times New Roman" w:hAnsi="Times New Roman"/>
          <w:sz w:val="23"/>
          <w:szCs w:val="23"/>
        </w:rPr>
        <w:t>.  The Gold Color Guard Medal is presented at the subsequent National Congress.</w:t>
      </w:r>
      <w:r w:rsidR="00333FB7" w:rsidRPr="002D1530">
        <w:rPr>
          <w:rFonts w:ascii="Times New Roman" w:hAnsi="Times New Roman"/>
          <w:sz w:val="23"/>
          <w:szCs w:val="23"/>
        </w:rPr>
        <w:t xml:space="preserve">  </w:t>
      </w:r>
      <w:r w:rsidR="00EE48B6" w:rsidRPr="002D1530">
        <w:rPr>
          <w:rFonts w:ascii="Times New Roman" w:hAnsi="Times New Roman"/>
          <w:sz w:val="23"/>
          <w:szCs w:val="23"/>
        </w:rPr>
        <w:t>In addition, the Color Guardsman of the Year will carry the N</w:t>
      </w:r>
      <w:r w:rsidR="001E0767" w:rsidRPr="002D1530">
        <w:rPr>
          <w:rFonts w:ascii="Times New Roman" w:hAnsi="Times New Roman"/>
          <w:sz w:val="23"/>
          <w:szCs w:val="23"/>
        </w:rPr>
        <w:t xml:space="preserve">ational Society </w:t>
      </w:r>
      <w:r w:rsidR="00EE48B6" w:rsidRPr="002D1530">
        <w:rPr>
          <w:rFonts w:ascii="Times New Roman" w:hAnsi="Times New Roman"/>
          <w:sz w:val="23"/>
          <w:szCs w:val="23"/>
        </w:rPr>
        <w:t xml:space="preserve">SAR Flag at the subsequent Fall Leadership Meeting, Spring Leadership Meeting and Annual Congress.  </w:t>
      </w:r>
      <w:r w:rsidR="00333FB7" w:rsidRPr="002D1530">
        <w:rPr>
          <w:rFonts w:ascii="Times New Roman" w:hAnsi="Times New Roman"/>
          <w:sz w:val="23"/>
          <w:szCs w:val="23"/>
        </w:rPr>
        <w:t>The following compatriots have been elected as the N</w:t>
      </w:r>
      <w:r w:rsidR="001E0767" w:rsidRPr="002D1530">
        <w:rPr>
          <w:rFonts w:ascii="Times New Roman" w:hAnsi="Times New Roman"/>
          <w:sz w:val="23"/>
          <w:szCs w:val="23"/>
        </w:rPr>
        <w:t xml:space="preserve">ational Society </w:t>
      </w:r>
      <w:r w:rsidR="00333FB7" w:rsidRPr="002D1530">
        <w:rPr>
          <w:rFonts w:ascii="Times New Roman" w:hAnsi="Times New Roman"/>
          <w:sz w:val="23"/>
          <w:szCs w:val="23"/>
        </w:rPr>
        <w:t xml:space="preserve">SAR Color Guardsman of the Year. </w:t>
      </w:r>
    </w:p>
    <w:p w14:paraId="73F8AEC4" w14:textId="77777777" w:rsidR="00CF3DE9" w:rsidRPr="002D1530" w:rsidRDefault="00CF3DE9">
      <w:pPr>
        <w:spacing w:after="0" w:line="240" w:lineRule="auto"/>
        <w:rPr>
          <w:rFonts w:ascii="Times New Roman" w:hAnsi="Times New Roman"/>
          <w:sz w:val="23"/>
          <w:szCs w:val="23"/>
        </w:rPr>
      </w:pPr>
    </w:p>
    <w:tbl>
      <w:tblPr>
        <w:tblW w:w="0" w:type="auto"/>
        <w:tblInd w:w="720" w:type="dxa"/>
        <w:tblLook w:val="0000" w:firstRow="0" w:lastRow="0" w:firstColumn="0" w:lastColumn="0" w:noHBand="0" w:noVBand="0"/>
      </w:tblPr>
      <w:tblGrid>
        <w:gridCol w:w="876"/>
        <w:gridCol w:w="4089"/>
        <w:gridCol w:w="2973"/>
      </w:tblGrid>
      <w:tr w:rsidR="00CF3DE9" w:rsidRPr="002D1530" w14:paraId="2F5BBA14" w14:textId="77777777" w:rsidTr="0097408B">
        <w:tc>
          <w:tcPr>
            <w:tcW w:w="876" w:type="dxa"/>
          </w:tcPr>
          <w:p w14:paraId="265596AE" w14:textId="77777777" w:rsidR="00CF3DE9" w:rsidRPr="002D1530" w:rsidRDefault="00CF3DE9" w:rsidP="00827D53">
            <w:pPr>
              <w:spacing w:after="0" w:line="240" w:lineRule="auto"/>
              <w:rPr>
                <w:rFonts w:ascii="Times New Roman" w:hAnsi="Times New Roman"/>
                <w:sz w:val="23"/>
                <w:szCs w:val="23"/>
              </w:rPr>
            </w:pPr>
            <w:r w:rsidRPr="002D1530">
              <w:rPr>
                <w:rFonts w:ascii="Times New Roman" w:hAnsi="Times New Roman"/>
                <w:sz w:val="23"/>
                <w:szCs w:val="23"/>
              </w:rPr>
              <w:t>1998</w:t>
            </w:r>
          </w:p>
        </w:tc>
        <w:tc>
          <w:tcPr>
            <w:tcW w:w="4089" w:type="dxa"/>
          </w:tcPr>
          <w:p w14:paraId="3C826641"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Lowell Nichols</w:t>
            </w:r>
          </w:p>
        </w:tc>
        <w:tc>
          <w:tcPr>
            <w:tcW w:w="2973" w:type="dxa"/>
          </w:tcPr>
          <w:p w14:paraId="7199ABAB"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Indiana S</w:t>
            </w:r>
            <w:r w:rsidR="00845B5D" w:rsidRPr="002D1530">
              <w:rPr>
                <w:rFonts w:ascii="Times New Roman" w:hAnsi="Times New Roman"/>
                <w:sz w:val="23"/>
                <w:szCs w:val="23"/>
              </w:rPr>
              <w:t>AR</w:t>
            </w:r>
          </w:p>
        </w:tc>
      </w:tr>
      <w:tr w:rsidR="00CF3DE9" w:rsidRPr="002D1530" w14:paraId="436752E8" w14:textId="77777777" w:rsidTr="0097408B">
        <w:tc>
          <w:tcPr>
            <w:tcW w:w="876" w:type="dxa"/>
          </w:tcPr>
          <w:p w14:paraId="6CFE6DF3" w14:textId="77777777" w:rsidR="00CF3DE9" w:rsidRPr="002D1530" w:rsidRDefault="00CF3DE9" w:rsidP="00827D53">
            <w:pPr>
              <w:spacing w:after="0" w:line="240" w:lineRule="auto"/>
              <w:rPr>
                <w:rFonts w:ascii="Times New Roman" w:hAnsi="Times New Roman"/>
                <w:sz w:val="23"/>
                <w:szCs w:val="23"/>
              </w:rPr>
            </w:pPr>
            <w:r w:rsidRPr="002D1530">
              <w:rPr>
                <w:rFonts w:ascii="Times New Roman" w:hAnsi="Times New Roman"/>
                <w:sz w:val="23"/>
                <w:szCs w:val="23"/>
              </w:rPr>
              <w:t>1999</w:t>
            </w:r>
          </w:p>
        </w:tc>
        <w:tc>
          <w:tcPr>
            <w:tcW w:w="4089" w:type="dxa"/>
          </w:tcPr>
          <w:p w14:paraId="77CCF790"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Edgar Grover</w:t>
            </w:r>
          </w:p>
        </w:tc>
        <w:tc>
          <w:tcPr>
            <w:tcW w:w="2973" w:type="dxa"/>
          </w:tcPr>
          <w:p w14:paraId="0D424BEC"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Kansas S</w:t>
            </w:r>
            <w:r w:rsidR="00845B5D" w:rsidRPr="002D1530">
              <w:rPr>
                <w:rFonts w:ascii="Times New Roman" w:hAnsi="Times New Roman"/>
                <w:sz w:val="23"/>
                <w:szCs w:val="23"/>
              </w:rPr>
              <w:t>AR</w:t>
            </w:r>
          </w:p>
        </w:tc>
      </w:tr>
      <w:tr w:rsidR="00CF3DE9" w:rsidRPr="002D1530" w14:paraId="5953AE03" w14:textId="77777777" w:rsidTr="0097408B">
        <w:tc>
          <w:tcPr>
            <w:tcW w:w="876" w:type="dxa"/>
          </w:tcPr>
          <w:p w14:paraId="6DE474A1" w14:textId="77777777" w:rsidR="00CF3DE9" w:rsidRPr="002D1530" w:rsidRDefault="00CF3DE9" w:rsidP="00827D53">
            <w:pPr>
              <w:spacing w:after="0" w:line="240" w:lineRule="auto"/>
              <w:rPr>
                <w:rFonts w:ascii="Times New Roman" w:hAnsi="Times New Roman"/>
                <w:sz w:val="23"/>
                <w:szCs w:val="23"/>
              </w:rPr>
            </w:pPr>
            <w:r w:rsidRPr="002D1530">
              <w:rPr>
                <w:rFonts w:ascii="Times New Roman" w:hAnsi="Times New Roman"/>
                <w:sz w:val="23"/>
                <w:szCs w:val="23"/>
              </w:rPr>
              <w:t>2000</w:t>
            </w:r>
          </w:p>
        </w:tc>
        <w:tc>
          <w:tcPr>
            <w:tcW w:w="4089" w:type="dxa"/>
          </w:tcPr>
          <w:p w14:paraId="705B4955"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Robert Grover</w:t>
            </w:r>
          </w:p>
        </w:tc>
        <w:tc>
          <w:tcPr>
            <w:tcW w:w="2973" w:type="dxa"/>
          </w:tcPr>
          <w:p w14:paraId="79194407"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Missouri S</w:t>
            </w:r>
            <w:r w:rsidR="00845B5D" w:rsidRPr="002D1530">
              <w:rPr>
                <w:rFonts w:ascii="Times New Roman" w:hAnsi="Times New Roman"/>
                <w:sz w:val="23"/>
                <w:szCs w:val="23"/>
              </w:rPr>
              <w:t>AR</w:t>
            </w:r>
          </w:p>
        </w:tc>
      </w:tr>
      <w:tr w:rsidR="00CF3DE9" w:rsidRPr="002D1530" w14:paraId="29DB8196" w14:textId="77777777" w:rsidTr="0097408B">
        <w:tc>
          <w:tcPr>
            <w:tcW w:w="876" w:type="dxa"/>
          </w:tcPr>
          <w:p w14:paraId="7A479176" w14:textId="77777777" w:rsidR="00CF3DE9" w:rsidRPr="002D1530" w:rsidRDefault="00CF3DE9" w:rsidP="00827D53">
            <w:pPr>
              <w:spacing w:after="0" w:line="240" w:lineRule="auto"/>
              <w:rPr>
                <w:rFonts w:ascii="Times New Roman" w:hAnsi="Times New Roman"/>
                <w:sz w:val="23"/>
                <w:szCs w:val="23"/>
              </w:rPr>
            </w:pPr>
            <w:r w:rsidRPr="002D1530">
              <w:rPr>
                <w:rFonts w:ascii="Times New Roman" w:hAnsi="Times New Roman"/>
                <w:sz w:val="23"/>
                <w:szCs w:val="23"/>
              </w:rPr>
              <w:t>2001</w:t>
            </w:r>
          </w:p>
        </w:tc>
        <w:tc>
          <w:tcPr>
            <w:tcW w:w="4089" w:type="dxa"/>
          </w:tcPr>
          <w:p w14:paraId="26A45D0C"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George Lamp</w:t>
            </w:r>
          </w:p>
        </w:tc>
        <w:tc>
          <w:tcPr>
            <w:tcW w:w="2973" w:type="dxa"/>
          </w:tcPr>
          <w:p w14:paraId="0A924E89"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West Virginia S</w:t>
            </w:r>
            <w:r w:rsidR="00845B5D" w:rsidRPr="002D1530">
              <w:rPr>
                <w:rFonts w:ascii="Times New Roman" w:hAnsi="Times New Roman"/>
                <w:sz w:val="23"/>
                <w:szCs w:val="23"/>
              </w:rPr>
              <w:t>AR</w:t>
            </w:r>
          </w:p>
        </w:tc>
      </w:tr>
      <w:tr w:rsidR="00CF3DE9" w:rsidRPr="002D1530" w14:paraId="6A166802" w14:textId="77777777" w:rsidTr="0097408B">
        <w:tc>
          <w:tcPr>
            <w:tcW w:w="876" w:type="dxa"/>
          </w:tcPr>
          <w:p w14:paraId="65072A96" w14:textId="77777777" w:rsidR="00CF3DE9" w:rsidRPr="002D1530" w:rsidRDefault="00CF3DE9" w:rsidP="00827D53">
            <w:pPr>
              <w:spacing w:after="0" w:line="240" w:lineRule="auto"/>
              <w:rPr>
                <w:rFonts w:ascii="Times New Roman" w:hAnsi="Times New Roman"/>
                <w:sz w:val="23"/>
                <w:szCs w:val="23"/>
              </w:rPr>
            </w:pPr>
            <w:r w:rsidRPr="002D1530">
              <w:rPr>
                <w:rFonts w:ascii="Times New Roman" w:hAnsi="Times New Roman"/>
                <w:sz w:val="23"/>
                <w:szCs w:val="23"/>
              </w:rPr>
              <w:t>2002</w:t>
            </w:r>
          </w:p>
        </w:tc>
        <w:tc>
          <w:tcPr>
            <w:tcW w:w="4089" w:type="dxa"/>
          </w:tcPr>
          <w:p w14:paraId="5EF9A730"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James McCafferty</w:t>
            </w:r>
          </w:p>
        </w:tc>
        <w:tc>
          <w:tcPr>
            <w:tcW w:w="2973" w:type="dxa"/>
          </w:tcPr>
          <w:p w14:paraId="2A8FCF74"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Maryland S</w:t>
            </w:r>
            <w:r w:rsidR="00845B5D" w:rsidRPr="002D1530">
              <w:rPr>
                <w:rFonts w:ascii="Times New Roman" w:hAnsi="Times New Roman"/>
                <w:sz w:val="23"/>
                <w:szCs w:val="23"/>
              </w:rPr>
              <w:t>AR</w:t>
            </w:r>
          </w:p>
        </w:tc>
      </w:tr>
      <w:tr w:rsidR="00CF3DE9" w:rsidRPr="002D1530" w14:paraId="3FBDA94D" w14:textId="77777777" w:rsidTr="0097408B">
        <w:tc>
          <w:tcPr>
            <w:tcW w:w="876" w:type="dxa"/>
          </w:tcPr>
          <w:p w14:paraId="78A110E1" w14:textId="77777777" w:rsidR="00CF3DE9" w:rsidRPr="002D1530" w:rsidRDefault="00CF3DE9" w:rsidP="00827D53">
            <w:pPr>
              <w:spacing w:after="0" w:line="240" w:lineRule="auto"/>
              <w:rPr>
                <w:rFonts w:ascii="Times New Roman" w:hAnsi="Times New Roman"/>
                <w:sz w:val="23"/>
                <w:szCs w:val="23"/>
              </w:rPr>
            </w:pPr>
            <w:r w:rsidRPr="002D1530">
              <w:rPr>
                <w:rFonts w:ascii="Times New Roman" w:hAnsi="Times New Roman"/>
                <w:sz w:val="23"/>
                <w:szCs w:val="23"/>
              </w:rPr>
              <w:t>2003</w:t>
            </w:r>
          </w:p>
        </w:tc>
        <w:tc>
          <w:tcPr>
            <w:tcW w:w="4089" w:type="dxa"/>
          </w:tcPr>
          <w:p w14:paraId="5611871E"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Ray Zimmerman</w:t>
            </w:r>
          </w:p>
        </w:tc>
        <w:tc>
          <w:tcPr>
            <w:tcW w:w="2973" w:type="dxa"/>
          </w:tcPr>
          <w:p w14:paraId="79795BA4"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Maryland S</w:t>
            </w:r>
            <w:r w:rsidR="00845B5D" w:rsidRPr="002D1530">
              <w:rPr>
                <w:rFonts w:ascii="Times New Roman" w:hAnsi="Times New Roman"/>
                <w:sz w:val="23"/>
                <w:szCs w:val="23"/>
              </w:rPr>
              <w:t>AR</w:t>
            </w:r>
          </w:p>
        </w:tc>
      </w:tr>
      <w:tr w:rsidR="00CF3DE9" w:rsidRPr="002D1530" w14:paraId="3AE67D7D" w14:textId="77777777" w:rsidTr="0097408B">
        <w:tc>
          <w:tcPr>
            <w:tcW w:w="876" w:type="dxa"/>
          </w:tcPr>
          <w:p w14:paraId="6A14B939" w14:textId="77777777" w:rsidR="00CF3DE9" w:rsidRPr="002D1530" w:rsidRDefault="00CF3DE9" w:rsidP="00827D53">
            <w:pPr>
              <w:spacing w:after="0" w:line="240" w:lineRule="auto"/>
              <w:rPr>
                <w:rFonts w:ascii="Times New Roman" w:hAnsi="Times New Roman"/>
                <w:sz w:val="23"/>
                <w:szCs w:val="23"/>
              </w:rPr>
            </w:pPr>
            <w:r w:rsidRPr="002D1530">
              <w:rPr>
                <w:rFonts w:ascii="Times New Roman" w:hAnsi="Times New Roman"/>
                <w:sz w:val="23"/>
                <w:szCs w:val="23"/>
              </w:rPr>
              <w:t>2004</w:t>
            </w:r>
          </w:p>
        </w:tc>
        <w:tc>
          <w:tcPr>
            <w:tcW w:w="4089" w:type="dxa"/>
          </w:tcPr>
          <w:p w14:paraId="3812C023"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CDR Charles R. Lampman, USN (Ret)</w:t>
            </w:r>
          </w:p>
        </w:tc>
        <w:tc>
          <w:tcPr>
            <w:tcW w:w="2973" w:type="dxa"/>
          </w:tcPr>
          <w:p w14:paraId="4261BEEE"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California S</w:t>
            </w:r>
            <w:r w:rsidR="00845B5D" w:rsidRPr="002D1530">
              <w:rPr>
                <w:rFonts w:ascii="Times New Roman" w:hAnsi="Times New Roman"/>
                <w:sz w:val="23"/>
                <w:szCs w:val="23"/>
              </w:rPr>
              <w:t>AR</w:t>
            </w:r>
          </w:p>
        </w:tc>
      </w:tr>
      <w:tr w:rsidR="00CF3DE9" w:rsidRPr="002D1530" w14:paraId="32E05677" w14:textId="77777777" w:rsidTr="0097408B">
        <w:tc>
          <w:tcPr>
            <w:tcW w:w="876" w:type="dxa"/>
          </w:tcPr>
          <w:p w14:paraId="3768F3C3" w14:textId="77777777" w:rsidR="00CF3DE9" w:rsidRPr="002D1530" w:rsidRDefault="00CF3DE9" w:rsidP="00827D53">
            <w:pPr>
              <w:spacing w:after="0" w:line="240" w:lineRule="auto"/>
              <w:rPr>
                <w:rFonts w:ascii="Times New Roman" w:hAnsi="Times New Roman"/>
                <w:sz w:val="23"/>
                <w:szCs w:val="23"/>
              </w:rPr>
            </w:pPr>
            <w:r w:rsidRPr="002D1530">
              <w:rPr>
                <w:rFonts w:ascii="Times New Roman" w:hAnsi="Times New Roman"/>
                <w:sz w:val="23"/>
                <w:szCs w:val="23"/>
              </w:rPr>
              <w:t>2005</w:t>
            </w:r>
          </w:p>
        </w:tc>
        <w:tc>
          <w:tcPr>
            <w:tcW w:w="4089" w:type="dxa"/>
          </w:tcPr>
          <w:p w14:paraId="505C4107"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Lester Foster</w:t>
            </w:r>
          </w:p>
        </w:tc>
        <w:tc>
          <w:tcPr>
            <w:tcW w:w="2973" w:type="dxa"/>
          </w:tcPr>
          <w:p w14:paraId="7E37846D"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Maryland S</w:t>
            </w:r>
            <w:r w:rsidR="00845B5D" w:rsidRPr="002D1530">
              <w:rPr>
                <w:rFonts w:ascii="Times New Roman" w:hAnsi="Times New Roman"/>
                <w:sz w:val="23"/>
                <w:szCs w:val="23"/>
              </w:rPr>
              <w:t>AR</w:t>
            </w:r>
          </w:p>
        </w:tc>
      </w:tr>
      <w:tr w:rsidR="00CF3DE9" w:rsidRPr="002D1530" w14:paraId="1F70376C" w14:textId="77777777" w:rsidTr="0097408B">
        <w:tc>
          <w:tcPr>
            <w:tcW w:w="876" w:type="dxa"/>
          </w:tcPr>
          <w:p w14:paraId="6361D949" w14:textId="77777777" w:rsidR="00CF3DE9" w:rsidRPr="002D1530" w:rsidRDefault="00CF3DE9" w:rsidP="00827D53">
            <w:pPr>
              <w:spacing w:after="0" w:line="240" w:lineRule="auto"/>
              <w:rPr>
                <w:rFonts w:ascii="Times New Roman" w:hAnsi="Times New Roman"/>
                <w:sz w:val="23"/>
                <w:szCs w:val="23"/>
              </w:rPr>
            </w:pPr>
            <w:r w:rsidRPr="002D1530">
              <w:rPr>
                <w:rFonts w:ascii="Times New Roman" w:hAnsi="Times New Roman"/>
                <w:sz w:val="23"/>
                <w:szCs w:val="23"/>
              </w:rPr>
              <w:t>2006</w:t>
            </w:r>
          </w:p>
        </w:tc>
        <w:tc>
          <w:tcPr>
            <w:tcW w:w="4089" w:type="dxa"/>
          </w:tcPr>
          <w:p w14:paraId="3BD9BF5A" w14:textId="77777777" w:rsidR="00CF3DE9" w:rsidRPr="002D1530" w:rsidRDefault="00CF3DE9" w:rsidP="00812EC3">
            <w:pPr>
              <w:spacing w:after="0" w:line="240" w:lineRule="auto"/>
              <w:rPr>
                <w:rFonts w:ascii="Times New Roman" w:hAnsi="Times New Roman"/>
                <w:sz w:val="23"/>
                <w:szCs w:val="23"/>
              </w:rPr>
            </w:pPr>
            <w:r w:rsidRPr="002D1530">
              <w:rPr>
                <w:rFonts w:ascii="Times New Roman" w:hAnsi="Times New Roman"/>
                <w:sz w:val="23"/>
                <w:szCs w:val="23"/>
              </w:rPr>
              <w:t>C</w:t>
            </w:r>
            <w:r w:rsidR="00812EC3" w:rsidRPr="002D1530">
              <w:rPr>
                <w:rFonts w:ascii="Times New Roman" w:hAnsi="Times New Roman"/>
                <w:sz w:val="23"/>
                <w:szCs w:val="23"/>
              </w:rPr>
              <w:t>ol.</w:t>
            </w:r>
            <w:r w:rsidRPr="002D1530">
              <w:rPr>
                <w:rFonts w:ascii="Times New Roman" w:hAnsi="Times New Roman"/>
                <w:sz w:val="23"/>
                <w:szCs w:val="23"/>
              </w:rPr>
              <w:t xml:space="preserve"> Andrew M. Johnson, USA (Ret)</w:t>
            </w:r>
          </w:p>
        </w:tc>
        <w:tc>
          <w:tcPr>
            <w:tcW w:w="2973" w:type="dxa"/>
          </w:tcPr>
          <w:p w14:paraId="2B8EC6E0"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Virginia S</w:t>
            </w:r>
            <w:r w:rsidR="00845B5D" w:rsidRPr="002D1530">
              <w:rPr>
                <w:rFonts w:ascii="Times New Roman" w:hAnsi="Times New Roman"/>
                <w:sz w:val="23"/>
                <w:szCs w:val="23"/>
              </w:rPr>
              <w:t>AR</w:t>
            </w:r>
          </w:p>
        </w:tc>
      </w:tr>
      <w:tr w:rsidR="00CF3DE9" w:rsidRPr="002D1530" w14:paraId="3BF6DA2F" w14:textId="77777777" w:rsidTr="0097408B">
        <w:tc>
          <w:tcPr>
            <w:tcW w:w="876" w:type="dxa"/>
          </w:tcPr>
          <w:p w14:paraId="2F0AFEFB" w14:textId="77777777" w:rsidR="00CF3DE9" w:rsidRPr="002D1530" w:rsidRDefault="00CF3DE9" w:rsidP="00827D53">
            <w:pPr>
              <w:spacing w:after="0" w:line="240" w:lineRule="auto"/>
              <w:rPr>
                <w:rFonts w:ascii="Times New Roman" w:hAnsi="Times New Roman"/>
                <w:sz w:val="23"/>
                <w:szCs w:val="23"/>
              </w:rPr>
            </w:pPr>
            <w:r w:rsidRPr="002D1530">
              <w:rPr>
                <w:rFonts w:ascii="Times New Roman" w:hAnsi="Times New Roman"/>
                <w:sz w:val="23"/>
                <w:szCs w:val="23"/>
              </w:rPr>
              <w:t>2007</w:t>
            </w:r>
          </w:p>
        </w:tc>
        <w:tc>
          <w:tcPr>
            <w:tcW w:w="4089" w:type="dxa"/>
          </w:tcPr>
          <w:p w14:paraId="53E4A75E"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George Thurmond</w:t>
            </w:r>
          </w:p>
        </w:tc>
        <w:tc>
          <w:tcPr>
            <w:tcW w:w="2973" w:type="dxa"/>
          </w:tcPr>
          <w:p w14:paraId="05F5A63B"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Georgia S</w:t>
            </w:r>
            <w:r w:rsidR="00845B5D" w:rsidRPr="002D1530">
              <w:rPr>
                <w:rFonts w:ascii="Times New Roman" w:hAnsi="Times New Roman"/>
                <w:sz w:val="23"/>
                <w:szCs w:val="23"/>
              </w:rPr>
              <w:t>AR</w:t>
            </w:r>
          </w:p>
        </w:tc>
      </w:tr>
      <w:tr w:rsidR="00CF3DE9" w:rsidRPr="002D1530" w14:paraId="406F7132" w14:textId="77777777" w:rsidTr="0097408B">
        <w:tc>
          <w:tcPr>
            <w:tcW w:w="876" w:type="dxa"/>
          </w:tcPr>
          <w:p w14:paraId="081D121F" w14:textId="77777777" w:rsidR="00CF3DE9" w:rsidRPr="002D1530" w:rsidRDefault="00CF3DE9" w:rsidP="00827D53">
            <w:pPr>
              <w:spacing w:after="0" w:line="240" w:lineRule="auto"/>
              <w:rPr>
                <w:rFonts w:ascii="Times New Roman" w:hAnsi="Times New Roman"/>
                <w:sz w:val="23"/>
                <w:szCs w:val="23"/>
              </w:rPr>
            </w:pPr>
            <w:r w:rsidRPr="002D1530">
              <w:rPr>
                <w:rFonts w:ascii="Times New Roman" w:hAnsi="Times New Roman"/>
                <w:sz w:val="23"/>
                <w:szCs w:val="23"/>
              </w:rPr>
              <w:t>2008</w:t>
            </w:r>
          </w:p>
        </w:tc>
        <w:tc>
          <w:tcPr>
            <w:tcW w:w="4089" w:type="dxa"/>
          </w:tcPr>
          <w:p w14:paraId="5E4CE8F4"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Charles F. Bragg</w:t>
            </w:r>
          </w:p>
        </w:tc>
        <w:tc>
          <w:tcPr>
            <w:tcW w:w="2973" w:type="dxa"/>
          </w:tcPr>
          <w:p w14:paraId="4791D399"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Indiana S</w:t>
            </w:r>
            <w:r w:rsidR="00845B5D" w:rsidRPr="002D1530">
              <w:rPr>
                <w:rFonts w:ascii="Times New Roman" w:hAnsi="Times New Roman"/>
                <w:sz w:val="23"/>
                <w:szCs w:val="23"/>
              </w:rPr>
              <w:t>AR</w:t>
            </w:r>
            <w:r w:rsidRPr="002D1530">
              <w:rPr>
                <w:rFonts w:ascii="Times New Roman" w:hAnsi="Times New Roman"/>
                <w:sz w:val="23"/>
                <w:szCs w:val="23"/>
              </w:rPr>
              <w:t xml:space="preserve"> </w:t>
            </w:r>
          </w:p>
        </w:tc>
      </w:tr>
      <w:tr w:rsidR="00CF3DE9" w:rsidRPr="002D1530" w14:paraId="297A0986" w14:textId="77777777" w:rsidTr="0097408B">
        <w:tc>
          <w:tcPr>
            <w:tcW w:w="876" w:type="dxa"/>
          </w:tcPr>
          <w:p w14:paraId="0E565220" w14:textId="77777777" w:rsidR="00CF3DE9" w:rsidRPr="002D1530" w:rsidRDefault="00CF3DE9" w:rsidP="00827D53">
            <w:pPr>
              <w:spacing w:after="0" w:line="240" w:lineRule="auto"/>
              <w:rPr>
                <w:rFonts w:ascii="Times New Roman" w:hAnsi="Times New Roman"/>
                <w:sz w:val="23"/>
                <w:szCs w:val="23"/>
              </w:rPr>
            </w:pPr>
            <w:r w:rsidRPr="002D1530">
              <w:rPr>
                <w:rFonts w:ascii="Times New Roman" w:hAnsi="Times New Roman"/>
                <w:sz w:val="23"/>
                <w:szCs w:val="23"/>
              </w:rPr>
              <w:t>2009</w:t>
            </w:r>
          </w:p>
        </w:tc>
        <w:tc>
          <w:tcPr>
            <w:tcW w:w="4089" w:type="dxa"/>
          </w:tcPr>
          <w:p w14:paraId="209949A1"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Charles Newcomer</w:t>
            </w:r>
          </w:p>
        </w:tc>
        <w:tc>
          <w:tcPr>
            <w:tcW w:w="2973" w:type="dxa"/>
          </w:tcPr>
          <w:p w14:paraId="33AA5B37"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Georgia S</w:t>
            </w:r>
            <w:r w:rsidR="00845B5D" w:rsidRPr="002D1530">
              <w:rPr>
                <w:rFonts w:ascii="Times New Roman" w:hAnsi="Times New Roman"/>
                <w:sz w:val="23"/>
                <w:szCs w:val="23"/>
              </w:rPr>
              <w:t>AR</w:t>
            </w:r>
          </w:p>
        </w:tc>
      </w:tr>
      <w:tr w:rsidR="00CF3DE9" w:rsidRPr="002D1530" w14:paraId="76438CDD" w14:textId="77777777" w:rsidTr="0097408B">
        <w:tc>
          <w:tcPr>
            <w:tcW w:w="876" w:type="dxa"/>
          </w:tcPr>
          <w:p w14:paraId="49CC2A87" w14:textId="77777777" w:rsidR="00CF3DE9" w:rsidRPr="002D1530" w:rsidRDefault="00CF3DE9" w:rsidP="00827D53">
            <w:pPr>
              <w:spacing w:after="0" w:line="240" w:lineRule="auto"/>
              <w:rPr>
                <w:rFonts w:ascii="Times New Roman" w:hAnsi="Times New Roman"/>
                <w:sz w:val="23"/>
                <w:szCs w:val="23"/>
              </w:rPr>
            </w:pPr>
            <w:r w:rsidRPr="002D1530">
              <w:rPr>
                <w:rFonts w:ascii="Times New Roman" w:hAnsi="Times New Roman"/>
                <w:sz w:val="23"/>
                <w:szCs w:val="23"/>
              </w:rPr>
              <w:t>2010</w:t>
            </w:r>
          </w:p>
        </w:tc>
        <w:tc>
          <w:tcPr>
            <w:tcW w:w="4089" w:type="dxa"/>
          </w:tcPr>
          <w:p w14:paraId="38885682"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John H. Franklin</w:t>
            </w:r>
          </w:p>
        </w:tc>
        <w:tc>
          <w:tcPr>
            <w:tcW w:w="2973" w:type="dxa"/>
          </w:tcPr>
          <w:p w14:paraId="616B8E6B"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Ohio S</w:t>
            </w:r>
            <w:r w:rsidR="00845B5D" w:rsidRPr="002D1530">
              <w:rPr>
                <w:rFonts w:ascii="Times New Roman" w:hAnsi="Times New Roman"/>
                <w:sz w:val="23"/>
                <w:szCs w:val="23"/>
              </w:rPr>
              <w:t>AR</w:t>
            </w:r>
          </w:p>
        </w:tc>
      </w:tr>
      <w:tr w:rsidR="00CF3DE9" w:rsidRPr="002D1530" w14:paraId="3A03CD96" w14:textId="77777777" w:rsidTr="0097408B">
        <w:tc>
          <w:tcPr>
            <w:tcW w:w="876" w:type="dxa"/>
          </w:tcPr>
          <w:p w14:paraId="187FED01" w14:textId="77777777" w:rsidR="00CF3DE9" w:rsidRPr="002D1530" w:rsidRDefault="00CF3DE9" w:rsidP="00827D53">
            <w:pPr>
              <w:spacing w:after="0" w:line="240" w:lineRule="auto"/>
              <w:rPr>
                <w:rFonts w:ascii="Times New Roman" w:hAnsi="Times New Roman"/>
                <w:sz w:val="23"/>
                <w:szCs w:val="23"/>
              </w:rPr>
            </w:pPr>
            <w:r w:rsidRPr="002D1530">
              <w:rPr>
                <w:rFonts w:ascii="Times New Roman" w:hAnsi="Times New Roman"/>
                <w:sz w:val="23"/>
                <w:szCs w:val="23"/>
              </w:rPr>
              <w:t>2011</w:t>
            </w:r>
          </w:p>
        </w:tc>
        <w:tc>
          <w:tcPr>
            <w:tcW w:w="4089" w:type="dxa"/>
          </w:tcPr>
          <w:p w14:paraId="7EB3F66F"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Paul I. Prescott</w:t>
            </w:r>
          </w:p>
        </w:tc>
        <w:tc>
          <w:tcPr>
            <w:tcW w:w="2973" w:type="dxa"/>
          </w:tcPr>
          <w:p w14:paraId="5901ED92"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Georgia S</w:t>
            </w:r>
            <w:r w:rsidR="00845B5D" w:rsidRPr="002D1530">
              <w:rPr>
                <w:rFonts w:ascii="Times New Roman" w:hAnsi="Times New Roman"/>
                <w:sz w:val="23"/>
                <w:szCs w:val="23"/>
              </w:rPr>
              <w:t>AR</w:t>
            </w:r>
          </w:p>
        </w:tc>
      </w:tr>
      <w:tr w:rsidR="00310486" w:rsidRPr="002D1530" w14:paraId="5F8D2565" w14:textId="77777777" w:rsidTr="0097408B">
        <w:tc>
          <w:tcPr>
            <w:tcW w:w="876" w:type="dxa"/>
          </w:tcPr>
          <w:p w14:paraId="3EF2BB46" w14:textId="77777777" w:rsidR="00310486" w:rsidRPr="002D1530" w:rsidRDefault="00310486" w:rsidP="00827D53">
            <w:pPr>
              <w:spacing w:after="0" w:line="240" w:lineRule="auto"/>
              <w:rPr>
                <w:rFonts w:ascii="Times New Roman" w:hAnsi="Times New Roman"/>
                <w:sz w:val="23"/>
                <w:szCs w:val="23"/>
              </w:rPr>
            </w:pPr>
            <w:r w:rsidRPr="002D1530">
              <w:rPr>
                <w:rFonts w:ascii="Times New Roman" w:hAnsi="Times New Roman"/>
                <w:sz w:val="23"/>
                <w:szCs w:val="23"/>
              </w:rPr>
              <w:t>2012</w:t>
            </w:r>
          </w:p>
        </w:tc>
        <w:tc>
          <w:tcPr>
            <w:tcW w:w="4089" w:type="dxa"/>
          </w:tcPr>
          <w:p w14:paraId="010746B9" w14:textId="77777777" w:rsidR="00310486" w:rsidRPr="002D1530" w:rsidRDefault="00310486">
            <w:pPr>
              <w:spacing w:after="0" w:line="240" w:lineRule="auto"/>
              <w:rPr>
                <w:rFonts w:ascii="Times New Roman" w:hAnsi="Times New Roman"/>
                <w:sz w:val="23"/>
                <w:szCs w:val="23"/>
              </w:rPr>
            </w:pPr>
            <w:r w:rsidRPr="002D1530">
              <w:rPr>
                <w:rFonts w:ascii="Times New Roman" w:hAnsi="Times New Roman"/>
                <w:sz w:val="23"/>
                <w:szCs w:val="23"/>
              </w:rPr>
              <w:t>Thomas B. Green</w:t>
            </w:r>
          </w:p>
        </w:tc>
        <w:tc>
          <w:tcPr>
            <w:tcW w:w="2973" w:type="dxa"/>
          </w:tcPr>
          <w:p w14:paraId="0F30D5F7" w14:textId="77777777" w:rsidR="00310486" w:rsidRPr="002D1530" w:rsidRDefault="00310486">
            <w:pPr>
              <w:spacing w:after="0" w:line="240" w:lineRule="auto"/>
              <w:rPr>
                <w:rFonts w:ascii="Times New Roman" w:hAnsi="Times New Roman"/>
                <w:sz w:val="23"/>
                <w:szCs w:val="23"/>
              </w:rPr>
            </w:pPr>
            <w:r w:rsidRPr="002D1530">
              <w:rPr>
                <w:rFonts w:ascii="Times New Roman" w:hAnsi="Times New Roman"/>
                <w:sz w:val="23"/>
                <w:szCs w:val="23"/>
              </w:rPr>
              <w:t>Texas S</w:t>
            </w:r>
            <w:r w:rsidR="00845B5D" w:rsidRPr="002D1530">
              <w:rPr>
                <w:rFonts w:ascii="Times New Roman" w:hAnsi="Times New Roman"/>
                <w:sz w:val="23"/>
                <w:szCs w:val="23"/>
              </w:rPr>
              <w:t>AR</w:t>
            </w:r>
          </w:p>
        </w:tc>
      </w:tr>
      <w:tr w:rsidR="00EE48B6" w:rsidRPr="002D1530" w14:paraId="194CCDAE" w14:textId="77777777" w:rsidTr="0097408B">
        <w:tc>
          <w:tcPr>
            <w:tcW w:w="876" w:type="dxa"/>
          </w:tcPr>
          <w:p w14:paraId="44E06FAA" w14:textId="77777777" w:rsidR="00EE48B6" w:rsidRPr="002D1530" w:rsidRDefault="00EE48B6" w:rsidP="00827D53">
            <w:pPr>
              <w:spacing w:after="0" w:line="240" w:lineRule="auto"/>
              <w:rPr>
                <w:rFonts w:ascii="Times New Roman" w:hAnsi="Times New Roman"/>
                <w:sz w:val="23"/>
                <w:szCs w:val="23"/>
              </w:rPr>
            </w:pPr>
            <w:r w:rsidRPr="002D1530">
              <w:rPr>
                <w:rFonts w:ascii="Times New Roman" w:hAnsi="Times New Roman"/>
                <w:sz w:val="23"/>
                <w:szCs w:val="23"/>
              </w:rPr>
              <w:t>2013</w:t>
            </w:r>
          </w:p>
          <w:p w14:paraId="7128B85A" w14:textId="77777777" w:rsidR="00812EC3" w:rsidRPr="002D1530" w:rsidRDefault="00812EC3" w:rsidP="00827D53">
            <w:pPr>
              <w:spacing w:after="0" w:line="240" w:lineRule="auto"/>
              <w:rPr>
                <w:rFonts w:ascii="Times New Roman" w:hAnsi="Times New Roman"/>
                <w:sz w:val="23"/>
                <w:szCs w:val="23"/>
              </w:rPr>
            </w:pPr>
            <w:r w:rsidRPr="002D1530">
              <w:rPr>
                <w:rFonts w:ascii="Times New Roman" w:hAnsi="Times New Roman"/>
                <w:sz w:val="23"/>
                <w:szCs w:val="23"/>
              </w:rPr>
              <w:t>2014</w:t>
            </w:r>
          </w:p>
        </w:tc>
        <w:tc>
          <w:tcPr>
            <w:tcW w:w="4089" w:type="dxa"/>
          </w:tcPr>
          <w:p w14:paraId="42354E9B" w14:textId="77777777" w:rsidR="00EE48B6" w:rsidRPr="002D1530" w:rsidRDefault="00EE48B6">
            <w:pPr>
              <w:spacing w:after="0" w:line="240" w:lineRule="auto"/>
              <w:rPr>
                <w:rFonts w:ascii="Times New Roman" w:hAnsi="Times New Roman"/>
                <w:sz w:val="23"/>
                <w:szCs w:val="23"/>
              </w:rPr>
            </w:pPr>
            <w:r w:rsidRPr="002D1530">
              <w:rPr>
                <w:rFonts w:ascii="Times New Roman" w:hAnsi="Times New Roman"/>
                <w:sz w:val="23"/>
                <w:szCs w:val="23"/>
              </w:rPr>
              <w:t>Gerald R McCoy</w:t>
            </w:r>
          </w:p>
          <w:p w14:paraId="1215582B" w14:textId="77777777" w:rsidR="00812EC3" w:rsidRPr="002D1530" w:rsidRDefault="00812EC3">
            <w:pPr>
              <w:spacing w:after="0" w:line="240" w:lineRule="auto"/>
              <w:rPr>
                <w:rFonts w:ascii="Times New Roman" w:hAnsi="Times New Roman"/>
                <w:sz w:val="23"/>
                <w:szCs w:val="23"/>
              </w:rPr>
            </w:pPr>
            <w:r w:rsidRPr="002D1530">
              <w:rPr>
                <w:rFonts w:ascii="Times New Roman" w:hAnsi="Times New Roman"/>
                <w:sz w:val="23"/>
                <w:szCs w:val="23"/>
              </w:rPr>
              <w:t>Dr. Samuel C. Powel</w:t>
            </w:r>
            <w:r w:rsidR="00A1145C" w:rsidRPr="002D1530">
              <w:rPr>
                <w:rFonts w:ascii="Times New Roman" w:hAnsi="Times New Roman"/>
                <w:sz w:val="23"/>
                <w:szCs w:val="23"/>
              </w:rPr>
              <w:t>l</w:t>
            </w:r>
          </w:p>
        </w:tc>
        <w:tc>
          <w:tcPr>
            <w:tcW w:w="2973" w:type="dxa"/>
          </w:tcPr>
          <w:p w14:paraId="57E42483" w14:textId="77777777" w:rsidR="00EE48B6" w:rsidRPr="002D1530" w:rsidRDefault="00EE48B6">
            <w:pPr>
              <w:spacing w:after="0" w:line="240" w:lineRule="auto"/>
              <w:rPr>
                <w:rFonts w:ascii="Times New Roman" w:hAnsi="Times New Roman"/>
                <w:sz w:val="23"/>
                <w:szCs w:val="23"/>
              </w:rPr>
            </w:pPr>
            <w:r w:rsidRPr="002D1530">
              <w:rPr>
                <w:rFonts w:ascii="Times New Roman" w:hAnsi="Times New Roman"/>
                <w:sz w:val="23"/>
                <w:szCs w:val="23"/>
              </w:rPr>
              <w:t>Missouri S</w:t>
            </w:r>
            <w:r w:rsidR="00845B5D" w:rsidRPr="002D1530">
              <w:rPr>
                <w:rFonts w:ascii="Times New Roman" w:hAnsi="Times New Roman"/>
                <w:sz w:val="23"/>
                <w:szCs w:val="23"/>
              </w:rPr>
              <w:t>AR</w:t>
            </w:r>
          </w:p>
          <w:p w14:paraId="6659ACF3" w14:textId="77777777" w:rsidR="00A1145C" w:rsidRPr="002D1530" w:rsidRDefault="00812EC3" w:rsidP="00812EC3">
            <w:pPr>
              <w:spacing w:after="0" w:line="240" w:lineRule="auto"/>
              <w:rPr>
                <w:rFonts w:ascii="Times New Roman" w:hAnsi="Times New Roman"/>
                <w:sz w:val="23"/>
                <w:szCs w:val="23"/>
              </w:rPr>
            </w:pPr>
            <w:r w:rsidRPr="002D1530">
              <w:rPr>
                <w:rFonts w:ascii="Times New Roman" w:hAnsi="Times New Roman"/>
                <w:sz w:val="23"/>
                <w:szCs w:val="23"/>
              </w:rPr>
              <w:t>North Carolina S</w:t>
            </w:r>
            <w:r w:rsidR="00845B5D" w:rsidRPr="002D1530">
              <w:rPr>
                <w:rFonts w:ascii="Times New Roman" w:hAnsi="Times New Roman"/>
                <w:sz w:val="23"/>
                <w:szCs w:val="23"/>
              </w:rPr>
              <w:t>AR</w:t>
            </w:r>
          </w:p>
        </w:tc>
      </w:tr>
      <w:tr w:rsidR="00A1145C" w:rsidRPr="002D1530" w14:paraId="6DA4D840" w14:textId="77777777" w:rsidTr="0097408B">
        <w:tc>
          <w:tcPr>
            <w:tcW w:w="876" w:type="dxa"/>
          </w:tcPr>
          <w:p w14:paraId="3F56B043" w14:textId="45B42F20" w:rsidR="00581949" w:rsidRPr="002D1530" w:rsidRDefault="00A1145C" w:rsidP="00741255">
            <w:pPr>
              <w:spacing w:after="0" w:line="240" w:lineRule="auto"/>
              <w:rPr>
                <w:rFonts w:ascii="Times New Roman" w:hAnsi="Times New Roman"/>
                <w:sz w:val="23"/>
                <w:szCs w:val="23"/>
              </w:rPr>
            </w:pPr>
            <w:r w:rsidRPr="002D1530">
              <w:rPr>
                <w:rFonts w:ascii="Times New Roman" w:hAnsi="Times New Roman"/>
                <w:sz w:val="23"/>
                <w:szCs w:val="23"/>
              </w:rPr>
              <w:t>2015</w:t>
            </w:r>
          </w:p>
        </w:tc>
        <w:tc>
          <w:tcPr>
            <w:tcW w:w="4089" w:type="dxa"/>
          </w:tcPr>
          <w:p w14:paraId="4A82D4C4" w14:textId="356EE3C1" w:rsidR="00581949" w:rsidRPr="002D1530" w:rsidRDefault="00A1145C" w:rsidP="00741255">
            <w:pPr>
              <w:spacing w:after="0" w:line="240" w:lineRule="auto"/>
              <w:rPr>
                <w:rFonts w:ascii="Times New Roman" w:hAnsi="Times New Roman"/>
                <w:sz w:val="23"/>
                <w:szCs w:val="23"/>
              </w:rPr>
            </w:pPr>
            <w:r w:rsidRPr="002D1530">
              <w:rPr>
                <w:rFonts w:ascii="Times New Roman" w:hAnsi="Times New Roman"/>
                <w:sz w:val="23"/>
                <w:szCs w:val="23"/>
              </w:rPr>
              <w:t>Robert P. Cunningham</w:t>
            </w:r>
          </w:p>
        </w:tc>
        <w:tc>
          <w:tcPr>
            <w:tcW w:w="2973" w:type="dxa"/>
          </w:tcPr>
          <w:p w14:paraId="1C290B57" w14:textId="5BF05EFB" w:rsidR="00ED4814" w:rsidRPr="002D1530" w:rsidRDefault="00A1145C" w:rsidP="00741255">
            <w:pPr>
              <w:tabs>
                <w:tab w:val="right" w:pos="2757"/>
              </w:tabs>
              <w:spacing w:after="0" w:line="240" w:lineRule="auto"/>
              <w:rPr>
                <w:rFonts w:ascii="Times New Roman" w:hAnsi="Times New Roman"/>
                <w:sz w:val="23"/>
                <w:szCs w:val="23"/>
              </w:rPr>
            </w:pPr>
            <w:r w:rsidRPr="002D1530">
              <w:rPr>
                <w:rFonts w:ascii="Times New Roman" w:hAnsi="Times New Roman"/>
                <w:sz w:val="23"/>
                <w:szCs w:val="23"/>
              </w:rPr>
              <w:t>Indiana S</w:t>
            </w:r>
            <w:r w:rsidR="00845B5D" w:rsidRPr="002D1530">
              <w:rPr>
                <w:rFonts w:ascii="Times New Roman" w:hAnsi="Times New Roman"/>
                <w:sz w:val="23"/>
                <w:szCs w:val="23"/>
              </w:rPr>
              <w:t>AR</w:t>
            </w:r>
            <w:r w:rsidR="00741255">
              <w:rPr>
                <w:rFonts w:ascii="Times New Roman" w:hAnsi="Times New Roman"/>
                <w:sz w:val="23"/>
                <w:szCs w:val="23"/>
              </w:rPr>
              <w:tab/>
            </w:r>
          </w:p>
        </w:tc>
      </w:tr>
      <w:tr w:rsidR="00DE4546" w:rsidRPr="002D1530" w14:paraId="0350126D" w14:textId="77777777" w:rsidTr="0097408B">
        <w:tc>
          <w:tcPr>
            <w:tcW w:w="876" w:type="dxa"/>
          </w:tcPr>
          <w:p w14:paraId="24C1B956" w14:textId="02B558BE" w:rsidR="00DE4546" w:rsidRPr="002D1530" w:rsidRDefault="00BA77AF" w:rsidP="00827D53">
            <w:pPr>
              <w:spacing w:after="0" w:line="240" w:lineRule="auto"/>
              <w:rPr>
                <w:rFonts w:ascii="Times New Roman" w:hAnsi="Times New Roman"/>
                <w:sz w:val="23"/>
                <w:szCs w:val="23"/>
              </w:rPr>
            </w:pPr>
            <w:r>
              <w:rPr>
                <w:rFonts w:ascii="Times New Roman" w:hAnsi="Times New Roman"/>
                <w:sz w:val="23"/>
                <w:szCs w:val="23"/>
              </w:rPr>
              <w:t>2016</w:t>
            </w:r>
          </w:p>
        </w:tc>
        <w:tc>
          <w:tcPr>
            <w:tcW w:w="4089" w:type="dxa"/>
          </w:tcPr>
          <w:p w14:paraId="36EFEB30" w14:textId="64E979C5" w:rsidR="00DE4546" w:rsidRPr="002D1530" w:rsidRDefault="00BA77AF">
            <w:pPr>
              <w:spacing w:after="0" w:line="240" w:lineRule="auto"/>
              <w:rPr>
                <w:rFonts w:ascii="Times New Roman" w:hAnsi="Times New Roman"/>
                <w:sz w:val="23"/>
                <w:szCs w:val="23"/>
              </w:rPr>
            </w:pPr>
            <w:r>
              <w:rPr>
                <w:rFonts w:ascii="Times New Roman" w:hAnsi="Times New Roman"/>
                <w:sz w:val="23"/>
                <w:szCs w:val="23"/>
              </w:rPr>
              <w:t>Karl Jacobs</w:t>
            </w:r>
          </w:p>
        </w:tc>
        <w:tc>
          <w:tcPr>
            <w:tcW w:w="2973" w:type="dxa"/>
          </w:tcPr>
          <w:p w14:paraId="2D1E6D33" w14:textId="27507355" w:rsidR="00DE4546" w:rsidRPr="002D1530" w:rsidRDefault="00BA77AF">
            <w:pPr>
              <w:spacing w:after="0" w:line="240" w:lineRule="auto"/>
              <w:rPr>
                <w:rFonts w:ascii="Times New Roman" w:hAnsi="Times New Roman"/>
                <w:sz w:val="23"/>
                <w:szCs w:val="23"/>
              </w:rPr>
            </w:pPr>
            <w:r>
              <w:rPr>
                <w:rFonts w:ascii="Times New Roman" w:hAnsi="Times New Roman"/>
                <w:sz w:val="23"/>
                <w:szCs w:val="23"/>
              </w:rPr>
              <w:t>California SAR</w:t>
            </w:r>
          </w:p>
        </w:tc>
      </w:tr>
      <w:tr w:rsidR="00DE4546" w:rsidRPr="002D1530" w14:paraId="46D92662" w14:textId="77777777" w:rsidTr="0097408B">
        <w:tc>
          <w:tcPr>
            <w:tcW w:w="876" w:type="dxa"/>
          </w:tcPr>
          <w:p w14:paraId="31DF8B5B" w14:textId="19AACFD3" w:rsidR="00DE4546" w:rsidRPr="002D1530" w:rsidRDefault="00BA77AF" w:rsidP="00827D53">
            <w:pPr>
              <w:spacing w:after="0" w:line="240" w:lineRule="auto"/>
              <w:rPr>
                <w:rFonts w:ascii="Times New Roman" w:hAnsi="Times New Roman"/>
                <w:sz w:val="23"/>
                <w:szCs w:val="23"/>
              </w:rPr>
            </w:pPr>
            <w:r>
              <w:rPr>
                <w:rFonts w:ascii="Times New Roman" w:hAnsi="Times New Roman"/>
                <w:sz w:val="23"/>
                <w:szCs w:val="23"/>
              </w:rPr>
              <w:t>2017</w:t>
            </w:r>
          </w:p>
        </w:tc>
        <w:tc>
          <w:tcPr>
            <w:tcW w:w="4089" w:type="dxa"/>
          </w:tcPr>
          <w:p w14:paraId="67F1FEE5" w14:textId="003C3D71" w:rsidR="00DE4546" w:rsidRPr="002D1530" w:rsidRDefault="00BA77AF">
            <w:pPr>
              <w:spacing w:after="0" w:line="240" w:lineRule="auto"/>
              <w:rPr>
                <w:rFonts w:ascii="Times New Roman" w:hAnsi="Times New Roman"/>
                <w:sz w:val="23"/>
                <w:szCs w:val="23"/>
              </w:rPr>
            </w:pPr>
            <w:r>
              <w:rPr>
                <w:rFonts w:ascii="Times New Roman" w:hAnsi="Times New Roman"/>
                <w:sz w:val="23"/>
                <w:szCs w:val="23"/>
              </w:rPr>
              <w:t>Paul Wilke</w:t>
            </w:r>
          </w:p>
        </w:tc>
        <w:tc>
          <w:tcPr>
            <w:tcW w:w="2973" w:type="dxa"/>
          </w:tcPr>
          <w:p w14:paraId="49CC8A0E" w14:textId="67803E83" w:rsidR="00DE4546" w:rsidRPr="002D1530" w:rsidRDefault="00BA77AF">
            <w:pPr>
              <w:spacing w:after="0" w:line="240" w:lineRule="auto"/>
              <w:rPr>
                <w:rFonts w:ascii="Times New Roman" w:hAnsi="Times New Roman"/>
                <w:sz w:val="23"/>
                <w:szCs w:val="23"/>
              </w:rPr>
            </w:pPr>
            <w:r>
              <w:rPr>
                <w:rFonts w:ascii="Times New Roman" w:hAnsi="Times New Roman"/>
                <w:sz w:val="23"/>
                <w:szCs w:val="23"/>
              </w:rPr>
              <w:t>Ohio SAR</w:t>
            </w:r>
          </w:p>
        </w:tc>
      </w:tr>
      <w:tr w:rsidR="00DE4546" w:rsidRPr="002D1530" w14:paraId="237DC42A" w14:textId="77777777" w:rsidTr="0097408B">
        <w:tc>
          <w:tcPr>
            <w:tcW w:w="876" w:type="dxa"/>
          </w:tcPr>
          <w:p w14:paraId="13A25BA4" w14:textId="166A7A64" w:rsidR="00DE4546" w:rsidRPr="002D1530" w:rsidRDefault="00BA77AF" w:rsidP="00827D53">
            <w:pPr>
              <w:spacing w:after="0" w:line="240" w:lineRule="auto"/>
              <w:rPr>
                <w:rFonts w:ascii="Times New Roman" w:hAnsi="Times New Roman"/>
                <w:sz w:val="23"/>
                <w:szCs w:val="23"/>
              </w:rPr>
            </w:pPr>
            <w:r>
              <w:rPr>
                <w:rFonts w:ascii="Times New Roman" w:hAnsi="Times New Roman"/>
                <w:sz w:val="23"/>
                <w:szCs w:val="23"/>
              </w:rPr>
              <w:t>2018</w:t>
            </w:r>
          </w:p>
        </w:tc>
        <w:tc>
          <w:tcPr>
            <w:tcW w:w="4089" w:type="dxa"/>
          </w:tcPr>
          <w:p w14:paraId="56A2547B" w14:textId="4692F9C1" w:rsidR="00DE4546" w:rsidRPr="002D1530" w:rsidRDefault="00BA77AF">
            <w:pPr>
              <w:spacing w:after="0" w:line="240" w:lineRule="auto"/>
              <w:rPr>
                <w:rFonts w:ascii="Times New Roman" w:hAnsi="Times New Roman"/>
                <w:sz w:val="23"/>
                <w:szCs w:val="23"/>
              </w:rPr>
            </w:pPr>
            <w:r>
              <w:rPr>
                <w:rFonts w:ascii="Times New Roman" w:hAnsi="Times New Roman"/>
                <w:sz w:val="23"/>
                <w:szCs w:val="23"/>
              </w:rPr>
              <w:t>Dr. Edward P. Rigel, Sr.</w:t>
            </w:r>
          </w:p>
        </w:tc>
        <w:tc>
          <w:tcPr>
            <w:tcW w:w="2973" w:type="dxa"/>
          </w:tcPr>
          <w:p w14:paraId="2C8FCB7A" w14:textId="63A22B96" w:rsidR="00DE4546" w:rsidRPr="002D1530" w:rsidRDefault="00BA77AF">
            <w:pPr>
              <w:spacing w:after="0" w:line="240" w:lineRule="auto"/>
              <w:rPr>
                <w:rFonts w:ascii="Times New Roman" w:hAnsi="Times New Roman"/>
                <w:sz w:val="23"/>
                <w:szCs w:val="23"/>
              </w:rPr>
            </w:pPr>
            <w:r>
              <w:rPr>
                <w:rFonts w:ascii="Times New Roman" w:hAnsi="Times New Roman"/>
                <w:sz w:val="23"/>
                <w:szCs w:val="23"/>
              </w:rPr>
              <w:t>Georgia SAR</w:t>
            </w:r>
          </w:p>
        </w:tc>
      </w:tr>
      <w:tr w:rsidR="00DE4546" w:rsidRPr="002D1530" w14:paraId="4C2B0C5E" w14:textId="77777777" w:rsidTr="0097408B">
        <w:tc>
          <w:tcPr>
            <w:tcW w:w="876" w:type="dxa"/>
          </w:tcPr>
          <w:p w14:paraId="2ADB459E" w14:textId="10CD7644" w:rsidR="00DE4546" w:rsidRPr="002D1530" w:rsidRDefault="00BA77AF" w:rsidP="00827D53">
            <w:pPr>
              <w:spacing w:after="0" w:line="240" w:lineRule="auto"/>
              <w:rPr>
                <w:rFonts w:ascii="Times New Roman" w:hAnsi="Times New Roman"/>
                <w:sz w:val="23"/>
                <w:szCs w:val="23"/>
              </w:rPr>
            </w:pPr>
            <w:r>
              <w:rPr>
                <w:rFonts w:ascii="Times New Roman" w:hAnsi="Times New Roman"/>
                <w:sz w:val="23"/>
                <w:szCs w:val="23"/>
              </w:rPr>
              <w:t>2019</w:t>
            </w:r>
          </w:p>
        </w:tc>
        <w:tc>
          <w:tcPr>
            <w:tcW w:w="4089" w:type="dxa"/>
          </w:tcPr>
          <w:p w14:paraId="390A8761" w14:textId="13BE6994" w:rsidR="00DE4546" w:rsidRPr="002D1530" w:rsidRDefault="00BA77AF">
            <w:pPr>
              <w:spacing w:after="0" w:line="240" w:lineRule="auto"/>
              <w:rPr>
                <w:rFonts w:ascii="Times New Roman" w:hAnsi="Times New Roman"/>
                <w:sz w:val="23"/>
                <w:szCs w:val="23"/>
              </w:rPr>
            </w:pPr>
            <w:r>
              <w:rPr>
                <w:rFonts w:ascii="Times New Roman" w:hAnsi="Times New Roman"/>
                <w:sz w:val="23"/>
                <w:szCs w:val="23"/>
              </w:rPr>
              <w:t>Lt Col Gary O. Green, USAF (Ret)</w:t>
            </w:r>
          </w:p>
        </w:tc>
        <w:tc>
          <w:tcPr>
            <w:tcW w:w="2973" w:type="dxa"/>
          </w:tcPr>
          <w:p w14:paraId="63F86AEE" w14:textId="0E476D72" w:rsidR="00DE4546" w:rsidRPr="002D1530" w:rsidRDefault="00BA77AF">
            <w:pPr>
              <w:spacing w:after="0" w:line="240" w:lineRule="auto"/>
              <w:rPr>
                <w:rFonts w:ascii="Times New Roman" w:hAnsi="Times New Roman"/>
                <w:sz w:val="23"/>
                <w:szCs w:val="23"/>
              </w:rPr>
            </w:pPr>
            <w:r>
              <w:rPr>
                <w:rFonts w:ascii="Times New Roman" w:hAnsi="Times New Roman"/>
                <w:sz w:val="23"/>
                <w:szCs w:val="23"/>
              </w:rPr>
              <w:t>North Carolina SAR</w:t>
            </w:r>
          </w:p>
        </w:tc>
      </w:tr>
      <w:tr w:rsidR="00DE4546" w:rsidRPr="002D1530" w14:paraId="60019386" w14:textId="77777777" w:rsidTr="0097408B">
        <w:tc>
          <w:tcPr>
            <w:tcW w:w="876" w:type="dxa"/>
          </w:tcPr>
          <w:p w14:paraId="2A865F2C" w14:textId="5FB0A99D" w:rsidR="00DE4546" w:rsidRPr="002D1530" w:rsidRDefault="00BA77AF" w:rsidP="00827D53">
            <w:pPr>
              <w:spacing w:after="0" w:line="240" w:lineRule="auto"/>
              <w:rPr>
                <w:rFonts w:ascii="Times New Roman" w:hAnsi="Times New Roman"/>
                <w:sz w:val="23"/>
                <w:szCs w:val="23"/>
              </w:rPr>
            </w:pPr>
            <w:r>
              <w:rPr>
                <w:rFonts w:ascii="Times New Roman" w:hAnsi="Times New Roman"/>
                <w:sz w:val="23"/>
                <w:szCs w:val="23"/>
              </w:rPr>
              <w:t>2020</w:t>
            </w:r>
          </w:p>
        </w:tc>
        <w:tc>
          <w:tcPr>
            <w:tcW w:w="4089" w:type="dxa"/>
          </w:tcPr>
          <w:p w14:paraId="7FFDD979" w14:textId="1D216EF0" w:rsidR="00DE4546" w:rsidRPr="002D1530" w:rsidRDefault="00BA77AF">
            <w:pPr>
              <w:spacing w:after="0" w:line="240" w:lineRule="auto"/>
              <w:rPr>
                <w:rFonts w:ascii="Times New Roman" w:hAnsi="Times New Roman"/>
                <w:sz w:val="23"/>
                <w:szCs w:val="23"/>
              </w:rPr>
            </w:pPr>
            <w:r>
              <w:rPr>
                <w:rFonts w:ascii="Times New Roman" w:hAnsi="Times New Roman"/>
                <w:sz w:val="23"/>
                <w:szCs w:val="23"/>
              </w:rPr>
              <w:t>Robert Alvyn Sapp</w:t>
            </w:r>
          </w:p>
        </w:tc>
        <w:tc>
          <w:tcPr>
            <w:tcW w:w="2973" w:type="dxa"/>
          </w:tcPr>
          <w:p w14:paraId="488CE387" w14:textId="71489600" w:rsidR="00DE4546" w:rsidRPr="002D1530" w:rsidRDefault="00BA77AF">
            <w:pPr>
              <w:spacing w:after="0" w:line="240" w:lineRule="auto"/>
              <w:rPr>
                <w:rFonts w:ascii="Times New Roman" w:hAnsi="Times New Roman"/>
                <w:sz w:val="23"/>
                <w:szCs w:val="23"/>
              </w:rPr>
            </w:pPr>
            <w:r>
              <w:rPr>
                <w:rFonts w:ascii="Times New Roman" w:hAnsi="Times New Roman"/>
                <w:sz w:val="23"/>
                <w:szCs w:val="23"/>
              </w:rPr>
              <w:t>Georgia SAR</w:t>
            </w:r>
          </w:p>
        </w:tc>
      </w:tr>
      <w:tr w:rsidR="00DE4546" w:rsidRPr="002D1530" w14:paraId="62353FD7" w14:textId="77777777" w:rsidTr="0097408B">
        <w:tc>
          <w:tcPr>
            <w:tcW w:w="876" w:type="dxa"/>
          </w:tcPr>
          <w:p w14:paraId="37856195" w14:textId="1846E2BB" w:rsidR="00DE4546" w:rsidRPr="002D1530" w:rsidRDefault="00BA77AF" w:rsidP="00827D53">
            <w:pPr>
              <w:spacing w:after="0" w:line="240" w:lineRule="auto"/>
              <w:rPr>
                <w:rFonts w:ascii="Times New Roman" w:hAnsi="Times New Roman"/>
                <w:sz w:val="23"/>
                <w:szCs w:val="23"/>
              </w:rPr>
            </w:pPr>
            <w:r>
              <w:rPr>
                <w:rFonts w:ascii="Times New Roman" w:hAnsi="Times New Roman"/>
                <w:sz w:val="23"/>
                <w:szCs w:val="23"/>
              </w:rPr>
              <w:t>2021</w:t>
            </w:r>
          </w:p>
        </w:tc>
        <w:tc>
          <w:tcPr>
            <w:tcW w:w="4089" w:type="dxa"/>
          </w:tcPr>
          <w:p w14:paraId="12FD6C2B" w14:textId="39A8E211" w:rsidR="00DE4546" w:rsidRPr="002D1530" w:rsidRDefault="00741255">
            <w:pPr>
              <w:spacing w:after="0" w:line="240" w:lineRule="auto"/>
              <w:rPr>
                <w:rFonts w:ascii="Times New Roman" w:hAnsi="Times New Roman"/>
                <w:sz w:val="23"/>
                <w:szCs w:val="23"/>
              </w:rPr>
            </w:pPr>
            <w:r>
              <w:rPr>
                <w:rFonts w:ascii="Times New Roman" w:hAnsi="Times New Roman"/>
                <w:sz w:val="23"/>
                <w:szCs w:val="23"/>
              </w:rPr>
              <w:t>Paul Callanan</w:t>
            </w:r>
          </w:p>
        </w:tc>
        <w:tc>
          <w:tcPr>
            <w:tcW w:w="2973" w:type="dxa"/>
          </w:tcPr>
          <w:p w14:paraId="1F2B7BB3" w14:textId="62E3155B" w:rsidR="00DE4546" w:rsidRPr="002D1530" w:rsidRDefault="00741255">
            <w:pPr>
              <w:spacing w:after="0" w:line="240" w:lineRule="auto"/>
              <w:rPr>
                <w:rFonts w:ascii="Times New Roman" w:hAnsi="Times New Roman"/>
                <w:sz w:val="23"/>
                <w:szCs w:val="23"/>
              </w:rPr>
            </w:pPr>
            <w:r>
              <w:rPr>
                <w:rFonts w:ascii="Times New Roman" w:hAnsi="Times New Roman"/>
                <w:sz w:val="23"/>
                <w:szCs w:val="23"/>
              </w:rPr>
              <w:t>Michigan SAR</w:t>
            </w:r>
          </w:p>
        </w:tc>
      </w:tr>
      <w:tr w:rsidR="00DE4546" w:rsidRPr="002D1530" w14:paraId="519FFCEF" w14:textId="77777777" w:rsidTr="0097408B">
        <w:tc>
          <w:tcPr>
            <w:tcW w:w="876" w:type="dxa"/>
          </w:tcPr>
          <w:p w14:paraId="2FDF15B1" w14:textId="584D31E2" w:rsidR="00DE4546" w:rsidRPr="002D1530" w:rsidRDefault="00BA77AF" w:rsidP="00827D53">
            <w:pPr>
              <w:spacing w:after="0" w:line="240" w:lineRule="auto"/>
              <w:rPr>
                <w:rFonts w:ascii="Times New Roman" w:hAnsi="Times New Roman"/>
                <w:sz w:val="23"/>
                <w:szCs w:val="23"/>
              </w:rPr>
            </w:pPr>
            <w:r>
              <w:rPr>
                <w:rFonts w:ascii="Times New Roman" w:hAnsi="Times New Roman"/>
                <w:sz w:val="23"/>
                <w:szCs w:val="23"/>
              </w:rPr>
              <w:t>2022</w:t>
            </w:r>
          </w:p>
        </w:tc>
        <w:tc>
          <w:tcPr>
            <w:tcW w:w="4089" w:type="dxa"/>
          </w:tcPr>
          <w:p w14:paraId="1C4FE113" w14:textId="5210E1C8" w:rsidR="00DE4546" w:rsidRPr="002D1530" w:rsidRDefault="00741255">
            <w:pPr>
              <w:spacing w:after="0" w:line="240" w:lineRule="auto"/>
              <w:rPr>
                <w:rFonts w:ascii="Times New Roman" w:hAnsi="Times New Roman"/>
                <w:sz w:val="23"/>
                <w:szCs w:val="23"/>
              </w:rPr>
            </w:pPr>
            <w:r>
              <w:rPr>
                <w:rFonts w:ascii="Times New Roman" w:hAnsi="Times New Roman"/>
                <w:sz w:val="23"/>
                <w:szCs w:val="23"/>
              </w:rPr>
              <w:t>George Strunk</w:t>
            </w:r>
          </w:p>
        </w:tc>
        <w:tc>
          <w:tcPr>
            <w:tcW w:w="2973" w:type="dxa"/>
          </w:tcPr>
          <w:p w14:paraId="3F7A4B1A" w14:textId="17FA4BCF" w:rsidR="00DE4546" w:rsidRPr="002D1530" w:rsidRDefault="00741255">
            <w:pPr>
              <w:spacing w:after="0" w:line="240" w:lineRule="auto"/>
              <w:rPr>
                <w:rFonts w:ascii="Times New Roman" w:hAnsi="Times New Roman"/>
                <w:sz w:val="23"/>
                <w:szCs w:val="23"/>
              </w:rPr>
            </w:pPr>
            <w:r>
              <w:rPr>
                <w:rFonts w:ascii="Times New Roman" w:hAnsi="Times New Roman"/>
                <w:sz w:val="23"/>
                <w:szCs w:val="23"/>
              </w:rPr>
              <w:t>North Carolina SAR</w:t>
            </w:r>
          </w:p>
        </w:tc>
      </w:tr>
      <w:tr w:rsidR="00DE4546" w:rsidRPr="002D1530" w14:paraId="719339BB" w14:textId="77777777" w:rsidTr="0097408B">
        <w:tc>
          <w:tcPr>
            <w:tcW w:w="876" w:type="dxa"/>
          </w:tcPr>
          <w:p w14:paraId="01B74A86" w14:textId="48DD66ED" w:rsidR="00DE4546" w:rsidRPr="002D1530" w:rsidRDefault="00BA77AF" w:rsidP="00827D53">
            <w:pPr>
              <w:spacing w:after="0" w:line="240" w:lineRule="auto"/>
              <w:rPr>
                <w:rFonts w:ascii="Times New Roman" w:hAnsi="Times New Roman"/>
                <w:sz w:val="23"/>
                <w:szCs w:val="23"/>
              </w:rPr>
            </w:pPr>
            <w:r>
              <w:rPr>
                <w:rFonts w:ascii="Times New Roman" w:hAnsi="Times New Roman"/>
                <w:sz w:val="23"/>
                <w:szCs w:val="23"/>
              </w:rPr>
              <w:t>2023</w:t>
            </w:r>
          </w:p>
        </w:tc>
        <w:tc>
          <w:tcPr>
            <w:tcW w:w="4089" w:type="dxa"/>
          </w:tcPr>
          <w:p w14:paraId="6FB2A728" w14:textId="3398D091" w:rsidR="00DE4546" w:rsidRPr="002D1530" w:rsidRDefault="00741255">
            <w:pPr>
              <w:spacing w:after="0" w:line="240" w:lineRule="auto"/>
              <w:rPr>
                <w:rFonts w:ascii="Times New Roman" w:hAnsi="Times New Roman"/>
                <w:sz w:val="23"/>
                <w:szCs w:val="23"/>
              </w:rPr>
            </w:pPr>
            <w:r>
              <w:rPr>
                <w:rFonts w:ascii="Times New Roman" w:hAnsi="Times New Roman"/>
                <w:sz w:val="23"/>
                <w:szCs w:val="23"/>
              </w:rPr>
              <w:t>Allen Greenly</w:t>
            </w:r>
          </w:p>
        </w:tc>
        <w:tc>
          <w:tcPr>
            <w:tcW w:w="2973" w:type="dxa"/>
          </w:tcPr>
          <w:p w14:paraId="33C39761" w14:textId="78111B98" w:rsidR="00DE4546" w:rsidRPr="002D1530" w:rsidRDefault="00741255">
            <w:pPr>
              <w:spacing w:after="0" w:line="240" w:lineRule="auto"/>
              <w:rPr>
                <w:rFonts w:ascii="Times New Roman" w:hAnsi="Times New Roman"/>
                <w:sz w:val="23"/>
                <w:szCs w:val="23"/>
              </w:rPr>
            </w:pPr>
            <w:r>
              <w:rPr>
                <w:rFonts w:ascii="Times New Roman" w:hAnsi="Times New Roman"/>
                <w:sz w:val="23"/>
                <w:szCs w:val="23"/>
              </w:rPr>
              <w:t>Georgia SAR</w:t>
            </w:r>
          </w:p>
        </w:tc>
      </w:tr>
      <w:tr w:rsidR="00DE4546" w:rsidRPr="002D1530" w14:paraId="43933DC6" w14:textId="77777777" w:rsidTr="0097408B">
        <w:tc>
          <w:tcPr>
            <w:tcW w:w="876" w:type="dxa"/>
          </w:tcPr>
          <w:p w14:paraId="381A9E70" w14:textId="2A7AC7B2" w:rsidR="00DE4546" w:rsidRPr="002D1530" w:rsidRDefault="00BA77AF" w:rsidP="00827D53">
            <w:pPr>
              <w:spacing w:after="0" w:line="240" w:lineRule="auto"/>
              <w:rPr>
                <w:rFonts w:ascii="Times New Roman" w:hAnsi="Times New Roman"/>
                <w:sz w:val="23"/>
                <w:szCs w:val="23"/>
              </w:rPr>
            </w:pPr>
            <w:r>
              <w:rPr>
                <w:rFonts w:ascii="Times New Roman" w:hAnsi="Times New Roman"/>
                <w:sz w:val="23"/>
                <w:szCs w:val="23"/>
              </w:rPr>
              <w:t>2024</w:t>
            </w:r>
          </w:p>
        </w:tc>
        <w:tc>
          <w:tcPr>
            <w:tcW w:w="4089" w:type="dxa"/>
          </w:tcPr>
          <w:p w14:paraId="703D10EA" w14:textId="2074E78D" w:rsidR="00DE4546" w:rsidRPr="002D1530" w:rsidRDefault="00741255">
            <w:pPr>
              <w:spacing w:after="0" w:line="240" w:lineRule="auto"/>
              <w:rPr>
                <w:rFonts w:ascii="Times New Roman" w:hAnsi="Times New Roman"/>
                <w:sz w:val="23"/>
                <w:szCs w:val="23"/>
              </w:rPr>
            </w:pPr>
            <w:r>
              <w:rPr>
                <w:rFonts w:ascii="Times New Roman" w:hAnsi="Times New Roman"/>
                <w:sz w:val="23"/>
                <w:szCs w:val="23"/>
              </w:rPr>
              <w:t>Brett Osborn</w:t>
            </w:r>
          </w:p>
        </w:tc>
        <w:tc>
          <w:tcPr>
            <w:tcW w:w="2973" w:type="dxa"/>
          </w:tcPr>
          <w:p w14:paraId="71BEE63A" w14:textId="0E6D2712" w:rsidR="00DE4546" w:rsidRPr="002D1530" w:rsidRDefault="00741255">
            <w:pPr>
              <w:spacing w:after="0" w:line="240" w:lineRule="auto"/>
              <w:rPr>
                <w:rFonts w:ascii="Times New Roman" w:hAnsi="Times New Roman"/>
                <w:sz w:val="23"/>
                <w:szCs w:val="23"/>
              </w:rPr>
            </w:pPr>
            <w:r>
              <w:rPr>
                <w:rFonts w:ascii="Times New Roman" w:hAnsi="Times New Roman"/>
                <w:sz w:val="23"/>
                <w:szCs w:val="23"/>
              </w:rPr>
              <w:t>Virginia SAR</w:t>
            </w:r>
          </w:p>
        </w:tc>
      </w:tr>
      <w:tr w:rsidR="00DE4546" w:rsidRPr="002D1530" w14:paraId="247BB4AD" w14:textId="77777777" w:rsidTr="0097408B">
        <w:tc>
          <w:tcPr>
            <w:tcW w:w="876" w:type="dxa"/>
          </w:tcPr>
          <w:p w14:paraId="02B5B4C4" w14:textId="5512D128" w:rsidR="00DE4546" w:rsidRPr="002D1530" w:rsidRDefault="00741255" w:rsidP="00827D53">
            <w:pPr>
              <w:spacing w:after="0" w:line="240" w:lineRule="auto"/>
              <w:rPr>
                <w:rFonts w:ascii="Times New Roman" w:hAnsi="Times New Roman"/>
                <w:sz w:val="23"/>
                <w:szCs w:val="23"/>
              </w:rPr>
            </w:pPr>
            <w:r>
              <w:rPr>
                <w:rFonts w:ascii="Times New Roman" w:hAnsi="Times New Roman"/>
                <w:sz w:val="23"/>
                <w:szCs w:val="23"/>
              </w:rPr>
              <w:t>2025</w:t>
            </w:r>
          </w:p>
        </w:tc>
        <w:tc>
          <w:tcPr>
            <w:tcW w:w="4089" w:type="dxa"/>
          </w:tcPr>
          <w:p w14:paraId="0FE482E5" w14:textId="31A2EC88" w:rsidR="00DE4546" w:rsidRPr="002D1530" w:rsidRDefault="00741255">
            <w:pPr>
              <w:spacing w:after="0" w:line="240" w:lineRule="auto"/>
              <w:rPr>
                <w:rFonts w:ascii="Times New Roman" w:hAnsi="Times New Roman"/>
                <w:sz w:val="23"/>
                <w:szCs w:val="23"/>
              </w:rPr>
            </w:pPr>
            <w:r>
              <w:rPr>
                <w:rFonts w:ascii="Times New Roman" w:hAnsi="Times New Roman"/>
                <w:sz w:val="23"/>
                <w:szCs w:val="23"/>
              </w:rPr>
              <w:t>Scott Giltner</w:t>
            </w:r>
          </w:p>
        </w:tc>
        <w:tc>
          <w:tcPr>
            <w:tcW w:w="2973" w:type="dxa"/>
          </w:tcPr>
          <w:p w14:paraId="4C7E4DCE" w14:textId="012B0D85" w:rsidR="00DE4546" w:rsidRPr="002D1530" w:rsidRDefault="00741255">
            <w:pPr>
              <w:spacing w:after="0" w:line="240" w:lineRule="auto"/>
              <w:rPr>
                <w:rFonts w:ascii="Times New Roman" w:hAnsi="Times New Roman"/>
                <w:sz w:val="23"/>
                <w:szCs w:val="23"/>
              </w:rPr>
            </w:pPr>
            <w:r>
              <w:rPr>
                <w:rFonts w:ascii="Times New Roman" w:hAnsi="Times New Roman"/>
                <w:sz w:val="23"/>
                <w:szCs w:val="23"/>
              </w:rPr>
              <w:t>Kentucky SAR</w:t>
            </w:r>
          </w:p>
        </w:tc>
      </w:tr>
      <w:tr w:rsidR="00DE4546" w:rsidRPr="002D1530" w14:paraId="7B0E9EB1" w14:textId="77777777" w:rsidTr="0097408B">
        <w:tc>
          <w:tcPr>
            <w:tcW w:w="876" w:type="dxa"/>
          </w:tcPr>
          <w:p w14:paraId="38CF0659" w14:textId="3D05C745" w:rsidR="00DE4546" w:rsidRPr="00215B39" w:rsidRDefault="00741255" w:rsidP="00827D53">
            <w:pPr>
              <w:spacing w:after="0" w:line="240" w:lineRule="auto"/>
              <w:rPr>
                <w:rFonts w:ascii="Times New Roman" w:hAnsi="Times New Roman"/>
                <w:color w:val="000000" w:themeColor="text1"/>
                <w:sz w:val="23"/>
                <w:szCs w:val="23"/>
              </w:rPr>
            </w:pPr>
            <w:r w:rsidRPr="00215B39">
              <w:rPr>
                <w:rFonts w:ascii="Times New Roman" w:hAnsi="Times New Roman"/>
                <w:color w:val="000000" w:themeColor="text1"/>
                <w:sz w:val="23"/>
                <w:szCs w:val="23"/>
              </w:rPr>
              <w:t>2026</w:t>
            </w:r>
          </w:p>
        </w:tc>
        <w:tc>
          <w:tcPr>
            <w:tcW w:w="4089" w:type="dxa"/>
          </w:tcPr>
          <w:p w14:paraId="79335254" w14:textId="1035C4C0" w:rsidR="00DE4546" w:rsidRPr="00215B39" w:rsidRDefault="00741255">
            <w:pPr>
              <w:spacing w:after="0" w:line="240" w:lineRule="auto"/>
              <w:rPr>
                <w:rFonts w:ascii="Times New Roman" w:hAnsi="Times New Roman"/>
                <w:color w:val="000000" w:themeColor="text1"/>
                <w:sz w:val="23"/>
                <w:szCs w:val="23"/>
              </w:rPr>
            </w:pPr>
            <w:r w:rsidRPr="00215B39">
              <w:rPr>
                <w:rFonts w:ascii="Times New Roman" w:hAnsi="Times New Roman"/>
                <w:color w:val="000000" w:themeColor="text1"/>
                <w:sz w:val="23"/>
                <w:szCs w:val="23"/>
              </w:rPr>
              <w:t>William Schwetke</w:t>
            </w:r>
          </w:p>
        </w:tc>
        <w:tc>
          <w:tcPr>
            <w:tcW w:w="2973" w:type="dxa"/>
          </w:tcPr>
          <w:p w14:paraId="40EA6417" w14:textId="06B72CAF" w:rsidR="00DE4546" w:rsidRPr="00215B39" w:rsidRDefault="00741255">
            <w:pPr>
              <w:spacing w:after="0" w:line="240" w:lineRule="auto"/>
              <w:rPr>
                <w:rFonts w:ascii="Times New Roman" w:hAnsi="Times New Roman"/>
                <w:color w:val="000000" w:themeColor="text1"/>
                <w:sz w:val="23"/>
                <w:szCs w:val="23"/>
              </w:rPr>
            </w:pPr>
            <w:r w:rsidRPr="00215B39">
              <w:rPr>
                <w:rFonts w:ascii="Times New Roman" w:hAnsi="Times New Roman"/>
                <w:color w:val="000000" w:themeColor="text1"/>
                <w:sz w:val="23"/>
                <w:szCs w:val="23"/>
              </w:rPr>
              <w:t>Virginia SAR</w:t>
            </w:r>
          </w:p>
        </w:tc>
      </w:tr>
      <w:tr w:rsidR="00DE4546" w:rsidRPr="002D1530" w14:paraId="20F815CB" w14:textId="77777777" w:rsidTr="0097408B">
        <w:tc>
          <w:tcPr>
            <w:tcW w:w="876" w:type="dxa"/>
          </w:tcPr>
          <w:p w14:paraId="7AEAF26B" w14:textId="77777777" w:rsidR="00DE4546" w:rsidRPr="002D1530" w:rsidRDefault="00DE4546" w:rsidP="00827D53">
            <w:pPr>
              <w:spacing w:after="0" w:line="240" w:lineRule="auto"/>
              <w:rPr>
                <w:rFonts w:ascii="Times New Roman" w:hAnsi="Times New Roman"/>
                <w:sz w:val="23"/>
                <w:szCs w:val="23"/>
              </w:rPr>
            </w:pPr>
          </w:p>
        </w:tc>
        <w:tc>
          <w:tcPr>
            <w:tcW w:w="4089" w:type="dxa"/>
          </w:tcPr>
          <w:p w14:paraId="2262F878" w14:textId="77777777" w:rsidR="00DE4546" w:rsidRPr="002D1530" w:rsidRDefault="00DE4546">
            <w:pPr>
              <w:spacing w:after="0" w:line="240" w:lineRule="auto"/>
              <w:rPr>
                <w:rFonts w:ascii="Times New Roman" w:hAnsi="Times New Roman"/>
                <w:sz w:val="23"/>
                <w:szCs w:val="23"/>
              </w:rPr>
            </w:pPr>
          </w:p>
        </w:tc>
        <w:tc>
          <w:tcPr>
            <w:tcW w:w="2973" w:type="dxa"/>
          </w:tcPr>
          <w:p w14:paraId="49E2E856" w14:textId="77777777" w:rsidR="00DE4546" w:rsidRPr="002D1530" w:rsidRDefault="00DE4546">
            <w:pPr>
              <w:spacing w:after="0" w:line="240" w:lineRule="auto"/>
              <w:rPr>
                <w:rFonts w:ascii="Times New Roman" w:hAnsi="Times New Roman"/>
                <w:sz w:val="23"/>
                <w:szCs w:val="23"/>
              </w:rPr>
            </w:pPr>
          </w:p>
        </w:tc>
      </w:tr>
      <w:tr w:rsidR="00DE4546" w:rsidRPr="002D1530" w14:paraId="40178321" w14:textId="77777777" w:rsidTr="0097408B">
        <w:tc>
          <w:tcPr>
            <w:tcW w:w="876" w:type="dxa"/>
          </w:tcPr>
          <w:p w14:paraId="6868CB75" w14:textId="77777777" w:rsidR="00DE4546" w:rsidRPr="002D1530" w:rsidRDefault="00DE4546" w:rsidP="00827D53">
            <w:pPr>
              <w:spacing w:after="0" w:line="240" w:lineRule="auto"/>
              <w:rPr>
                <w:rFonts w:ascii="Times New Roman" w:hAnsi="Times New Roman"/>
                <w:sz w:val="23"/>
                <w:szCs w:val="23"/>
              </w:rPr>
            </w:pPr>
          </w:p>
        </w:tc>
        <w:tc>
          <w:tcPr>
            <w:tcW w:w="4089" w:type="dxa"/>
          </w:tcPr>
          <w:p w14:paraId="175248FC" w14:textId="77777777" w:rsidR="00DE4546" w:rsidRPr="002D1530" w:rsidRDefault="00DE4546">
            <w:pPr>
              <w:spacing w:after="0" w:line="240" w:lineRule="auto"/>
              <w:rPr>
                <w:rFonts w:ascii="Times New Roman" w:hAnsi="Times New Roman"/>
                <w:sz w:val="23"/>
                <w:szCs w:val="23"/>
              </w:rPr>
            </w:pPr>
          </w:p>
        </w:tc>
        <w:tc>
          <w:tcPr>
            <w:tcW w:w="2973" w:type="dxa"/>
          </w:tcPr>
          <w:p w14:paraId="4AC69A3A" w14:textId="77777777" w:rsidR="00DE4546" w:rsidRPr="002D1530" w:rsidRDefault="00DE4546">
            <w:pPr>
              <w:spacing w:after="0" w:line="240" w:lineRule="auto"/>
              <w:rPr>
                <w:rFonts w:ascii="Times New Roman" w:hAnsi="Times New Roman"/>
                <w:sz w:val="23"/>
                <w:szCs w:val="23"/>
              </w:rPr>
            </w:pPr>
          </w:p>
        </w:tc>
      </w:tr>
      <w:tr w:rsidR="00DE4546" w:rsidRPr="002D1530" w14:paraId="7688DB9E" w14:textId="77777777" w:rsidTr="0097408B">
        <w:tc>
          <w:tcPr>
            <w:tcW w:w="876" w:type="dxa"/>
          </w:tcPr>
          <w:p w14:paraId="610E5D95" w14:textId="77777777" w:rsidR="00DE4546" w:rsidRPr="002D1530" w:rsidRDefault="00DE4546" w:rsidP="00827D53">
            <w:pPr>
              <w:spacing w:after="0" w:line="240" w:lineRule="auto"/>
              <w:rPr>
                <w:rFonts w:ascii="Times New Roman" w:hAnsi="Times New Roman"/>
                <w:sz w:val="23"/>
                <w:szCs w:val="23"/>
              </w:rPr>
            </w:pPr>
          </w:p>
        </w:tc>
        <w:tc>
          <w:tcPr>
            <w:tcW w:w="4089" w:type="dxa"/>
          </w:tcPr>
          <w:p w14:paraId="7F28F9BD" w14:textId="77777777" w:rsidR="00DE4546" w:rsidRPr="002D1530" w:rsidRDefault="00DE4546">
            <w:pPr>
              <w:spacing w:after="0" w:line="240" w:lineRule="auto"/>
              <w:rPr>
                <w:rFonts w:ascii="Times New Roman" w:hAnsi="Times New Roman"/>
                <w:sz w:val="23"/>
                <w:szCs w:val="23"/>
              </w:rPr>
            </w:pPr>
          </w:p>
        </w:tc>
        <w:tc>
          <w:tcPr>
            <w:tcW w:w="2973" w:type="dxa"/>
          </w:tcPr>
          <w:p w14:paraId="6201B4FB" w14:textId="77777777" w:rsidR="00DE4546" w:rsidRPr="002D1530" w:rsidRDefault="00DE4546">
            <w:pPr>
              <w:spacing w:after="0" w:line="240" w:lineRule="auto"/>
              <w:rPr>
                <w:rFonts w:ascii="Times New Roman" w:hAnsi="Times New Roman"/>
                <w:sz w:val="23"/>
                <w:szCs w:val="23"/>
              </w:rPr>
            </w:pPr>
          </w:p>
        </w:tc>
      </w:tr>
      <w:tr w:rsidR="00DE4546" w:rsidRPr="002D1530" w14:paraId="7B84F732" w14:textId="77777777" w:rsidTr="0097408B">
        <w:tc>
          <w:tcPr>
            <w:tcW w:w="876" w:type="dxa"/>
          </w:tcPr>
          <w:p w14:paraId="7B5E45D0" w14:textId="77777777" w:rsidR="00DE4546" w:rsidRPr="002D1530" w:rsidRDefault="00DE4546" w:rsidP="00827D53">
            <w:pPr>
              <w:spacing w:after="0" w:line="240" w:lineRule="auto"/>
              <w:rPr>
                <w:rFonts w:ascii="Times New Roman" w:hAnsi="Times New Roman"/>
                <w:sz w:val="23"/>
                <w:szCs w:val="23"/>
              </w:rPr>
            </w:pPr>
          </w:p>
        </w:tc>
        <w:tc>
          <w:tcPr>
            <w:tcW w:w="4089" w:type="dxa"/>
          </w:tcPr>
          <w:p w14:paraId="6AA941DC" w14:textId="77777777" w:rsidR="00DE4546" w:rsidRPr="002D1530" w:rsidRDefault="00DE4546">
            <w:pPr>
              <w:spacing w:after="0" w:line="240" w:lineRule="auto"/>
              <w:rPr>
                <w:rFonts w:ascii="Times New Roman" w:hAnsi="Times New Roman"/>
                <w:sz w:val="23"/>
                <w:szCs w:val="23"/>
              </w:rPr>
            </w:pPr>
          </w:p>
        </w:tc>
        <w:tc>
          <w:tcPr>
            <w:tcW w:w="2973" w:type="dxa"/>
          </w:tcPr>
          <w:p w14:paraId="7A507427" w14:textId="77777777" w:rsidR="00DE4546" w:rsidRPr="002D1530" w:rsidRDefault="00DE4546">
            <w:pPr>
              <w:spacing w:after="0" w:line="240" w:lineRule="auto"/>
              <w:rPr>
                <w:rFonts w:ascii="Times New Roman" w:hAnsi="Times New Roman"/>
                <w:sz w:val="23"/>
                <w:szCs w:val="23"/>
              </w:rPr>
            </w:pPr>
          </w:p>
        </w:tc>
      </w:tr>
      <w:tr w:rsidR="00DE4546" w:rsidRPr="002D1530" w14:paraId="48558F3E" w14:textId="77777777" w:rsidTr="0097408B">
        <w:tc>
          <w:tcPr>
            <w:tcW w:w="876" w:type="dxa"/>
          </w:tcPr>
          <w:p w14:paraId="370C4342" w14:textId="77777777" w:rsidR="00DE4546" w:rsidRPr="002D1530" w:rsidRDefault="00DE4546" w:rsidP="00827D53">
            <w:pPr>
              <w:spacing w:after="0" w:line="240" w:lineRule="auto"/>
              <w:rPr>
                <w:rFonts w:ascii="Times New Roman" w:hAnsi="Times New Roman"/>
                <w:sz w:val="23"/>
                <w:szCs w:val="23"/>
              </w:rPr>
            </w:pPr>
          </w:p>
        </w:tc>
        <w:tc>
          <w:tcPr>
            <w:tcW w:w="4089" w:type="dxa"/>
          </w:tcPr>
          <w:p w14:paraId="6C7D0BD2" w14:textId="77777777" w:rsidR="00DE4546" w:rsidRPr="002D1530" w:rsidRDefault="00DE4546">
            <w:pPr>
              <w:spacing w:after="0" w:line="240" w:lineRule="auto"/>
              <w:rPr>
                <w:rFonts w:ascii="Times New Roman" w:hAnsi="Times New Roman"/>
                <w:sz w:val="23"/>
                <w:szCs w:val="23"/>
              </w:rPr>
            </w:pPr>
          </w:p>
        </w:tc>
        <w:tc>
          <w:tcPr>
            <w:tcW w:w="2973" w:type="dxa"/>
          </w:tcPr>
          <w:p w14:paraId="143B771F" w14:textId="77777777" w:rsidR="00DE4546" w:rsidRPr="002D1530" w:rsidRDefault="00DE4546">
            <w:pPr>
              <w:spacing w:after="0" w:line="240" w:lineRule="auto"/>
              <w:rPr>
                <w:rFonts w:ascii="Times New Roman" w:hAnsi="Times New Roman"/>
                <w:sz w:val="23"/>
                <w:szCs w:val="23"/>
              </w:rPr>
            </w:pPr>
          </w:p>
        </w:tc>
      </w:tr>
      <w:tr w:rsidR="00DE4546" w:rsidRPr="002D1530" w14:paraId="1D107CDC" w14:textId="77777777" w:rsidTr="0097408B">
        <w:tc>
          <w:tcPr>
            <w:tcW w:w="876" w:type="dxa"/>
          </w:tcPr>
          <w:p w14:paraId="15651318" w14:textId="77777777" w:rsidR="00DE4546" w:rsidRPr="002D1530" w:rsidRDefault="00DE4546" w:rsidP="00827D53">
            <w:pPr>
              <w:spacing w:after="0" w:line="240" w:lineRule="auto"/>
              <w:rPr>
                <w:rFonts w:ascii="Times New Roman" w:hAnsi="Times New Roman"/>
                <w:sz w:val="23"/>
                <w:szCs w:val="23"/>
              </w:rPr>
            </w:pPr>
          </w:p>
        </w:tc>
        <w:tc>
          <w:tcPr>
            <w:tcW w:w="4089" w:type="dxa"/>
          </w:tcPr>
          <w:p w14:paraId="619A43D4" w14:textId="77777777" w:rsidR="00DE4546" w:rsidRPr="002D1530" w:rsidRDefault="00DE4546">
            <w:pPr>
              <w:spacing w:after="0" w:line="240" w:lineRule="auto"/>
              <w:rPr>
                <w:rFonts w:ascii="Times New Roman" w:hAnsi="Times New Roman"/>
                <w:sz w:val="23"/>
                <w:szCs w:val="23"/>
              </w:rPr>
            </w:pPr>
          </w:p>
        </w:tc>
        <w:tc>
          <w:tcPr>
            <w:tcW w:w="2973" w:type="dxa"/>
          </w:tcPr>
          <w:p w14:paraId="7628FA1F" w14:textId="77777777" w:rsidR="00DE4546" w:rsidRPr="002D1530" w:rsidRDefault="00DE4546">
            <w:pPr>
              <w:spacing w:after="0" w:line="240" w:lineRule="auto"/>
              <w:rPr>
                <w:rFonts w:ascii="Times New Roman" w:hAnsi="Times New Roman"/>
                <w:sz w:val="23"/>
                <w:szCs w:val="23"/>
              </w:rPr>
            </w:pPr>
          </w:p>
        </w:tc>
      </w:tr>
    </w:tbl>
    <w:p w14:paraId="680912AC" w14:textId="77777777" w:rsidR="00ED4814" w:rsidRDefault="00515231" w:rsidP="00ED4814">
      <w:pPr>
        <w:spacing w:after="0" w:line="240" w:lineRule="auto"/>
        <w:rPr>
          <w:rFonts w:ascii="Times New Roman" w:hAnsi="Times New Roman"/>
          <w:sz w:val="23"/>
          <w:szCs w:val="23"/>
        </w:rPr>
      </w:pPr>
      <w:r w:rsidRPr="002D1530">
        <w:rPr>
          <w:rFonts w:ascii="Times New Roman" w:hAnsi="Times New Roman"/>
          <w:sz w:val="23"/>
          <w:szCs w:val="23"/>
        </w:rPr>
        <w:tab/>
      </w:r>
    </w:p>
    <w:p w14:paraId="3F1E4167" w14:textId="77777777" w:rsidR="00ED4814" w:rsidRPr="000B2233" w:rsidRDefault="00ED4814" w:rsidP="00ED4814">
      <w:pPr>
        <w:spacing w:after="0" w:line="240" w:lineRule="auto"/>
        <w:rPr>
          <w:rFonts w:ascii="Times New Roman" w:hAnsi="Times New Roman"/>
          <w:i/>
          <w:iCs/>
          <w:sz w:val="23"/>
          <w:szCs w:val="23"/>
          <w:u w:val="single"/>
        </w:rPr>
      </w:pPr>
      <w:r>
        <w:rPr>
          <w:rFonts w:ascii="Times New Roman" w:hAnsi="Times New Roman"/>
          <w:sz w:val="23"/>
          <w:szCs w:val="23"/>
        </w:rPr>
        <w:br w:type="page"/>
      </w:r>
    </w:p>
    <w:p w14:paraId="06BFDBFF" w14:textId="77777777" w:rsidR="00CF3DE9" w:rsidRPr="00ED4814" w:rsidRDefault="000B2233">
      <w:pPr>
        <w:spacing w:after="0" w:line="240" w:lineRule="auto"/>
        <w:rPr>
          <w:rFonts w:ascii="Times New Roman" w:hAnsi="Times New Roman"/>
          <w:sz w:val="23"/>
          <w:szCs w:val="23"/>
          <w:u w:val="single"/>
        </w:rPr>
      </w:pPr>
      <w:r w:rsidRPr="00A2156D">
        <w:rPr>
          <w:rFonts w:ascii="Times New Roman" w:hAnsi="Times New Roman"/>
          <w:i/>
          <w:iCs/>
          <w:sz w:val="23"/>
          <w:szCs w:val="23"/>
          <w:u w:val="single"/>
        </w:rPr>
        <w:lastRenderedPageBreak/>
        <w:t>Appendix C</w:t>
      </w:r>
      <w:r w:rsidRPr="00ED4814">
        <w:rPr>
          <w:rFonts w:ascii="Times New Roman" w:hAnsi="Times New Roman"/>
          <w:i/>
          <w:iCs/>
          <w:sz w:val="23"/>
          <w:szCs w:val="23"/>
          <w:u w:val="single"/>
        </w:rPr>
        <w:t>:</w:t>
      </w:r>
      <w:r w:rsidR="00ED4814">
        <w:rPr>
          <w:rFonts w:ascii="Times New Roman" w:hAnsi="Times New Roman"/>
          <w:i/>
          <w:iCs/>
          <w:sz w:val="23"/>
          <w:szCs w:val="23"/>
          <w:u w:val="single"/>
        </w:rPr>
        <w:t xml:space="preserve"> </w:t>
      </w:r>
      <w:r w:rsidR="00CF3DE9" w:rsidRPr="00ED4814">
        <w:rPr>
          <w:rFonts w:ascii="Times New Roman" w:hAnsi="Times New Roman"/>
          <w:i/>
          <w:iCs/>
          <w:sz w:val="23"/>
          <w:szCs w:val="23"/>
          <w:u w:val="single"/>
        </w:rPr>
        <w:t>N</w:t>
      </w:r>
      <w:r w:rsidR="001E0767" w:rsidRPr="00ED4814">
        <w:rPr>
          <w:rFonts w:ascii="Times New Roman" w:hAnsi="Times New Roman"/>
          <w:i/>
          <w:iCs/>
          <w:sz w:val="23"/>
          <w:szCs w:val="23"/>
          <w:u w:val="single"/>
        </w:rPr>
        <w:t xml:space="preserve">ational Society </w:t>
      </w:r>
      <w:r w:rsidR="00CF3DE9" w:rsidRPr="00ED4814">
        <w:rPr>
          <w:rFonts w:ascii="Times New Roman" w:hAnsi="Times New Roman"/>
          <w:i/>
          <w:iCs/>
          <w:sz w:val="23"/>
          <w:szCs w:val="23"/>
          <w:u w:val="single"/>
        </w:rPr>
        <w:t>SAR Color Guard Commanders</w:t>
      </w:r>
    </w:p>
    <w:p w14:paraId="0967755F" w14:textId="77777777" w:rsidR="000B2233" w:rsidRPr="000B2233" w:rsidRDefault="000B2233">
      <w:pPr>
        <w:spacing w:after="0" w:line="240" w:lineRule="auto"/>
        <w:rPr>
          <w:rFonts w:ascii="Times New Roman" w:hAnsi="Times New Roman"/>
          <w:sz w:val="23"/>
          <w:szCs w:val="23"/>
        </w:rPr>
      </w:pPr>
    </w:p>
    <w:tbl>
      <w:tblPr>
        <w:tblW w:w="0" w:type="auto"/>
        <w:jc w:val="right"/>
        <w:tblLook w:val="0000" w:firstRow="0" w:lastRow="0" w:firstColumn="0" w:lastColumn="0" w:noHBand="0" w:noVBand="0"/>
      </w:tblPr>
      <w:tblGrid>
        <w:gridCol w:w="1738"/>
        <w:gridCol w:w="4056"/>
        <w:gridCol w:w="3566"/>
      </w:tblGrid>
      <w:tr w:rsidR="00CF3DE9" w:rsidRPr="002D1530" w14:paraId="0E3EC9EE" w14:textId="77777777">
        <w:trPr>
          <w:jc w:val="right"/>
        </w:trPr>
        <w:tc>
          <w:tcPr>
            <w:tcW w:w="1750" w:type="dxa"/>
          </w:tcPr>
          <w:p w14:paraId="610E65AC"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1989 – 1990</w:t>
            </w:r>
          </w:p>
        </w:tc>
        <w:tc>
          <w:tcPr>
            <w:tcW w:w="4089" w:type="dxa"/>
          </w:tcPr>
          <w:p w14:paraId="005F5F1D"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Donald N. Moran</w:t>
            </w:r>
          </w:p>
        </w:tc>
        <w:tc>
          <w:tcPr>
            <w:tcW w:w="3589" w:type="dxa"/>
          </w:tcPr>
          <w:p w14:paraId="65D09707"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California S</w:t>
            </w:r>
            <w:r w:rsidR="00845B5D" w:rsidRPr="002D1530">
              <w:rPr>
                <w:rFonts w:ascii="Times New Roman" w:hAnsi="Times New Roman"/>
                <w:sz w:val="23"/>
                <w:szCs w:val="23"/>
              </w:rPr>
              <w:t>AR</w:t>
            </w:r>
          </w:p>
        </w:tc>
      </w:tr>
      <w:tr w:rsidR="00CF3DE9" w:rsidRPr="002D1530" w14:paraId="7B7AACB3" w14:textId="77777777">
        <w:trPr>
          <w:jc w:val="right"/>
        </w:trPr>
        <w:tc>
          <w:tcPr>
            <w:tcW w:w="1750" w:type="dxa"/>
          </w:tcPr>
          <w:p w14:paraId="19D55DEB"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1990 – 2000</w:t>
            </w:r>
          </w:p>
        </w:tc>
        <w:tc>
          <w:tcPr>
            <w:tcW w:w="4089" w:type="dxa"/>
          </w:tcPr>
          <w:p w14:paraId="2980CB87"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CAPT David J. Gray, USN (Ret)</w:t>
            </w:r>
          </w:p>
        </w:tc>
        <w:tc>
          <w:tcPr>
            <w:tcW w:w="3589" w:type="dxa"/>
          </w:tcPr>
          <w:p w14:paraId="4D0CB4A3"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Massachusetts S</w:t>
            </w:r>
            <w:r w:rsidR="00845B5D" w:rsidRPr="002D1530">
              <w:rPr>
                <w:rFonts w:ascii="Times New Roman" w:hAnsi="Times New Roman"/>
                <w:sz w:val="23"/>
                <w:szCs w:val="23"/>
              </w:rPr>
              <w:t>AR</w:t>
            </w:r>
          </w:p>
        </w:tc>
      </w:tr>
      <w:tr w:rsidR="00CF3DE9" w:rsidRPr="002D1530" w14:paraId="14DF1940" w14:textId="77777777">
        <w:trPr>
          <w:jc w:val="right"/>
        </w:trPr>
        <w:tc>
          <w:tcPr>
            <w:tcW w:w="1750" w:type="dxa"/>
          </w:tcPr>
          <w:p w14:paraId="2C4046EA"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2000 – 2002</w:t>
            </w:r>
          </w:p>
        </w:tc>
        <w:tc>
          <w:tcPr>
            <w:tcW w:w="4089" w:type="dxa"/>
          </w:tcPr>
          <w:p w14:paraId="38ED4A76"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Garrett Jackson</w:t>
            </w:r>
          </w:p>
        </w:tc>
        <w:tc>
          <w:tcPr>
            <w:tcW w:w="3589" w:type="dxa"/>
          </w:tcPr>
          <w:p w14:paraId="024E6757"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California S</w:t>
            </w:r>
            <w:r w:rsidR="00845B5D" w:rsidRPr="002D1530">
              <w:rPr>
                <w:rFonts w:ascii="Times New Roman" w:hAnsi="Times New Roman"/>
                <w:sz w:val="23"/>
                <w:szCs w:val="23"/>
              </w:rPr>
              <w:t>AR</w:t>
            </w:r>
          </w:p>
        </w:tc>
      </w:tr>
      <w:tr w:rsidR="00CF3DE9" w:rsidRPr="002D1530" w14:paraId="16CEE44B" w14:textId="77777777">
        <w:trPr>
          <w:jc w:val="right"/>
        </w:trPr>
        <w:tc>
          <w:tcPr>
            <w:tcW w:w="1750" w:type="dxa"/>
          </w:tcPr>
          <w:p w14:paraId="4DD858E9"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2002 – 2004</w:t>
            </w:r>
          </w:p>
        </w:tc>
        <w:tc>
          <w:tcPr>
            <w:tcW w:w="4089" w:type="dxa"/>
          </w:tcPr>
          <w:p w14:paraId="7FD7B703"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Edgar Grover</w:t>
            </w:r>
          </w:p>
        </w:tc>
        <w:tc>
          <w:tcPr>
            <w:tcW w:w="3589" w:type="dxa"/>
          </w:tcPr>
          <w:p w14:paraId="1194DC2A"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Kansas S</w:t>
            </w:r>
            <w:r w:rsidR="00845B5D" w:rsidRPr="002D1530">
              <w:rPr>
                <w:rFonts w:ascii="Times New Roman" w:hAnsi="Times New Roman"/>
                <w:sz w:val="23"/>
                <w:szCs w:val="23"/>
              </w:rPr>
              <w:t>AR</w:t>
            </w:r>
          </w:p>
        </w:tc>
      </w:tr>
      <w:tr w:rsidR="00CF3DE9" w:rsidRPr="002D1530" w14:paraId="1B2B3C73" w14:textId="77777777">
        <w:trPr>
          <w:jc w:val="right"/>
        </w:trPr>
        <w:tc>
          <w:tcPr>
            <w:tcW w:w="1750" w:type="dxa"/>
          </w:tcPr>
          <w:p w14:paraId="1A18CB18"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2004 – 2006</w:t>
            </w:r>
          </w:p>
        </w:tc>
        <w:tc>
          <w:tcPr>
            <w:tcW w:w="4089" w:type="dxa"/>
          </w:tcPr>
          <w:p w14:paraId="443413E3"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COL Peter K. Goebel, USA</w:t>
            </w:r>
            <w:r w:rsidR="00FD4202" w:rsidRPr="002D1530">
              <w:rPr>
                <w:rFonts w:ascii="Times New Roman" w:hAnsi="Times New Roman"/>
                <w:sz w:val="23"/>
                <w:szCs w:val="23"/>
              </w:rPr>
              <w:t xml:space="preserve"> (Ret)</w:t>
            </w:r>
          </w:p>
        </w:tc>
        <w:tc>
          <w:tcPr>
            <w:tcW w:w="3589" w:type="dxa"/>
          </w:tcPr>
          <w:p w14:paraId="1CEBBFD6"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Empire State S</w:t>
            </w:r>
            <w:r w:rsidR="00845B5D" w:rsidRPr="002D1530">
              <w:rPr>
                <w:rFonts w:ascii="Times New Roman" w:hAnsi="Times New Roman"/>
                <w:sz w:val="23"/>
                <w:szCs w:val="23"/>
              </w:rPr>
              <w:t>AR</w:t>
            </w:r>
            <w:r w:rsidRPr="002D1530">
              <w:rPr>
                <w:rFonts w:ascii="Times New Roman" w:hAnsi="Times New Roman"/>
                <w:sz w:val="23"/>
                <w:szCs w:val="23"/>
              </w:rPr>
              <w:t xml:space="preserve"> (New York)</w:t>
            </w:r>
          </w:p>
        </w:tc>
      </w:tr>
      <w:tr w:rsidR="00CF3DE9" w:rsidRPr="002D1530" w14:paraId="0C61D233" w14:textId="77777777">
        <w:trPr>
          <w:jc w:val="right"/>
        </w:trPr>
        <w:tc>
          <w:tcPr>
            <w:tcW w:w="1750" w:type="dxa"/>
          </w:tcPr>
          <w:p w14:paraId="64BADB18"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2006 – 2007</w:t>
            </w:r>
          </w:p>
        </w:tc>
        <w:tc>
          <w:tcPr>
            <w:tcW w:w="4089" w:type="dxa"/>
          </w:tcPr>
          <w:p w14:paraId="6F742752"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CDR Charles R. Lampman, USN (Ret)</w:t>
            </w:r>
          </w:p>
        </w:tc>
        <w:tc>
          <w:tcPr>
            <w:tcW w:w="3589" w:type="dxa"/>
          </w:tcPr>
          <w:p w14:paraId="56155B71"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California S</w:t>
            </w:r>
            <w:r w:rsidR="00845B5D" w:rsidRPr="002D1530">
              <w:rPr>
                <w:rFonts w:ascii="Times New Roman" w:hAnsi="Times New Roman"/>
                <w:sz w:val="23"/>
                <w:szCs w:val="23"/>
              </w:rPr>
              <w:t>AR</w:t>
            </w:r>
          </w:p>
        </w:tc>
      </w:tr>
      <w:tr w:rsidR="00CF3DE9" w:rsidRPr="002D1530" w14:paraId="70D25BCB" w14:textId="77777777">
        <w:trPr>
          <w:jc w:val="right"/>
        </w:trPr>
        <w:tc>
          <w:tcPr>
            <w:tcW w:w="1750" w:type="dxa"/>
          </w:tcPr>
          <w:p w14:paraId="1FC9A155"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2007 – 2009</w:t>
            </w:r>
          </w:p>
        </w:tc>
        <w:tc>
          <w:tcPr>
            <w:tcW w:w="4089" w:type="dxa"/>
          </w:tcPr>
          <w:p w14:paraId="153EF334"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Larry Perkins</w:t>
            </w:r>
          </w:p>
        </w:tc>
        <w:tc>
          <w:tcPr>
            <w:tcW w:w="3589" w:type="dxa"/>
          </w:tcPr>
          <w:p w14:paraId="2B04C3A5"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Ohio S</w:t>
            </w:r>
            <w:r w:rsidR="00845B5D" w:rsidRPr="002D1530">
              <w:rPr>
                <w:rFonts w:ascii="Times New Roman" w:hAnsi="Times New Roman"/>
                <w:sz w:val="23"/>
                <w:szCs w:val="23"/>
              </w:rPr>
              <w:t>AR</w:t>
            </w:r>
          </w:p>
        </w:tc>
      </w:tr>
      <w:tr w:rsidR="00CF3DE9" w:rsidRPr="002D1530" w14:paraId="10F885F7" w14:textId="77777777">
        <w:trPr>
          <w:jc w:val="right"/>
        </w:trPr>
        <w:tc>
          <w:tcPr>
            <w:tcW w:w="1750" w:type="dxa"/>
          </w:tcPr>
          <w:p w14:paraId="51186631"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2009 – 2011</w:t>
            </w:r>
          </w:p>
        </w:tc>
        <w:tc>
          <w:tcPr>
            <w:tcW w:w="4089" w:type="dxa"/>
          </w:tcPr>
          <w:p w14:paraId="301551EC"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Joseph W. Dooley</w:t>
            </w:r>
          </w:p>
        </w:tc>
        <w:tc>
          <w:tcPr>
            <w:tcW w:w="3589" w:type="dxa"/>
          </w:tcPr>
          <w:p w14:paraId="3CF4A8B2"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Virginia S</w:t>
            </w:r>
            <w:r w:rsidR="00845B5D" w:rsidRPr="002D1530">
              <w:rPr>
                <w:rFonts w:ascii="Times New Roman" w:hAnsi="Times New Roman"/>
                <w:sz w:val="23"/>
                <w:szCs w:val="23"/>
              </w:rPr>
              <w:t>AR</w:t>
            </w:r>
          </w:p>
        </w:tc>
      </w:tr>
      <w:tr w:rsidR="00CF3DE9" w:rsidRPr="002D1530" w14:paraId="3196A4F3" w14:textId="77777777">
        <w:trPr>
          <w:jc w:val="right"/>
        </w:trPr>
        <w:tc>
          <w:tcPr>
            <w:tcW w:w="1750" w:type="dxa"/>
          </w:tcPr>
          <w:p w14:paraId="29380B48" w14:textId="77777777" w:rsidR="00CF3DE9" w:rsidRPr="002D1530" w:rsidRDefault="00EE48B6">
            <w:pPr>
              <w:spacing w:after="0" w:line="240" w:lineRule="auto"/>
              <w:rPr>
                <w:rFonts w:ascii="Times New Roman" w:hAnsi="Times New Roman"/>
                <w:sz w:val="23"/>
                <w:szCs w:val="23"/>
              </w:rPr>
            </w:pPr>
            <w:r w:rsidRPr="002D1530">
              <w:rPr>
                <w:rFonts w:ascii="Times New Roman" w:hAnsi="Times New Roman"/>
                <w:sz w:val="23"/>
                <w:szCs w:val="23"/>
              </w:rPr>
              <w:t>2011 – 2013</w:t>
            </w:r>
          </w:p>
        </w:tc>
        <w:tc>
          <w:tcPr>
            <w:tcW w:w="4089" w:type="dxa"/>
          </w:tcPr>
          <w:p w14:paraId="6615859F"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J. Michael Tomme</w:t>
            </w:r>
            <w:r w:rsidR="007F0C7F">
              <w:rPr>
                <w:rFonts w:ascii="Times New Roman" w:hAnsi="Times New Roman"/>
                <w:sz w:val="23"/>
                <w:szCs w:val="23"/>
              </w:rPr>
              <w:t>, Sr.</w:t>
            </w:r>
          </w:p>
        </w:tc>
        <w:tc>
          <w:tcPr>
            <w:tcW w:w="3589" w:type="dxa"/>
          </w:tcPr>
          <w:p w14:paraId="62B41501" w14:textId="77777777" w:rsidR="00CF3DE9" w:rsidRPr="002D1530" w:rsidRDefault="00CF3DE9">
            <w:pPr>
              <w:spacing w:after="0" w:line="240" w:lineRule="auto"/>
              <w:rPr>
                <w:rFonts w:ascii="Times New Roman" w:hAnsi="Times New Roman"/>
                <w:sz w:val="23"/>
                <w:szCs w:val="23"/>
              </w:rPr>
            </w:pPr>
            <w:r w:rsidRPr="002D1530">
              <w:rPr>
                <w:rFonts w:ascii="Times New Roman" w:hAnsi="Times New Roman"/>
                <w:sz w:val="23"/>
                <w:szCs w:val="23"/>
              </w:rPr>
              <w:t xml:space="preserve">Georgia </w:t>
            </w:r>
            <w:r w:rsidR="00845B5D" w:rsidRPr="002D1530">
              <w:rPr>
                <w:rFonts w:ascii="Times New Roman" w:hAnsi="Times New Roman"/>
                <w:sz w:val="23"/>
                <w:szCs w:val="23"/>
              </w:rPr>
              <w:t>SAR</w:t>
            </w:r>
          </w:p>
        </w:tc>
      </w:tr>
      <w:tr w:rsidR="00EE48B6" w:rsidRPr="002D1530" w14:paraId="2316C679" w14:textId="77777777">
        <w:trPr>
          <w:jc w:val="right"/>
        </w:trPr>
        <w:tc>
          <w:tcPr>
            <w:tcW w:w="1750" w:type="dxa"/>
          </w:tcPr>
          <w:p w14:paraId="7B42D318" w14:textId="77777777" w:rsidR="00812EC3" w:rsidRPr="002D1530" w:rsidRDefault="00EE48B6" w:rsidP="00812EC3">
            <w:pPr>
              <w:spacing w:after="0" w:line="240" w:lineRule="auto"/>
              <w:rPr>
                <w:rFonts w:ascii="Times New Roman" w:hAnsi="Times New Roman"/>
                <w:sz w:val="23"/>
                <w:szCs w:val="23"/>
              </w:rPr>
            </w:pPr>
            <w:r w:rsidRPr="002D1530">
              <w:rPr>
                <w:rFonts w:ascii="Times New Roman" w:hAnsi="Times New Roman"/>
                <w:sz w:val="23"/>
                <w:szCs w:val="23"/>
              </w:rPr>
              <w:t xml:space="preserve">2013 – </w:t>
            </w:r>
            <w:r w:rsidR="00812EC3" w:rsidRPr="002D1530">
              <w:rPr>
                <w:rFonts w:ascii="Times New Roman" w:hAnsi="Times New Roman"/>
                <w:sz w:val="23"/>
                <w:szCs w:val="23"/>
              </w:rPr>
              <w:t>2015</w:t>
            </w:r>
          </w:p>
        </w:tc>
        <w:tc>
          <w:tcPr>
            <w:tcW w:w="4089" w:type="dxa"/>
          </w:tcPr>
          <w:p w14:paraId="4DA9313C" w14:textId="77777777" w:rsidR="00812EC3" w:rsidRPr="002D1530" w:rsidRDefault="00EE48B6">
            <w:pPr>
              <w:spacing w:after="0" w:line="240" w:lineRule="auto"/>
              <w:rPr>
                <w:rFonts w:ascii="Times New Roman" w:hAnsi="Times New Roman"/>
                <w:sz w:val="23"/>
                <w:szCs w:val="23"/>
              </w:rPr>
            </w:pPr>
            <w:r w:rsidRPr="002D1530">
              <w:rPr>
                <w:rFonts w:ascii="Times New Roman" w:hAnsi="Times New Roman"/>
                <w:sz w:val="23"/>
                <w:szCs w:val="23"/>
              </w:rPr>
              <w:t>Michael J</w:t>
            </w:r>
            <w:r w:rsidR="00812EC3" w:rsidRPr="002D1530">
              <w:rPr>
                <w:rFonts w:ascii="Times New Roman" w:hAnsi="Times New Roman"/>
                <w:sz w:val="23"/>
                <w:szCs w:val="23"/>
              </w:rPr>
              <w:t>.</w:t>
            </w:r>
            <w:r w:rsidRPr="002D1530">
              <w:rPr>
                <w:rFonts w:ascii="Times New Roman" w:hAnsi="Times New Roman"/>
                <w:sz w:val="23"/>
                <w:szCs w:val="23"/>
              </w:rPr>
              <w:t xml:space="preserve"> Radcliff</w:t>
            </w:r>
          </w:p>
        </w:tc>
        <w:tc>
          <w:tcPr>
            <w:tcW w:w="3589" w:type="dxa"/>
          </w:tcPr>
          <w:p w14:paraId="6ED2ABD4" w14:textId="77777777" w:rsidR="00812EC3" w:rsidRPr="002D1530" w:rsidRDefault="00EE48B6">
            <w:pPr>
              <w:spacing w:after="0" w:line="240" w:lineRule="auto"/>
              <w:rPr>
                <w:rFonts w:ascii="Times New Roman" w:hAnsi="Times New Roman"/>
                <w:sz w:val="23"/>
                <w:szCs w:val="23"/>
              </w:rPr>
            </w:pPr>
            <w:r w:rsidRPr="002D1530">
              <w:rPr>
                <w:rFonts w:ascii="Times New Roman" w:hAnsi="Times New Roman"/>
                <w:sz w:val="23"/>
                <w:szCs w:val="23"/>
              </w:rPr>
              <w:t>Texas S</w:t>
            </w:r>
            <w:r w:rsidR="00845B5D" w:rsidRPr="002D1530">
              <w:rPr>
                <w:rFonts w:ascii="Times New Roman" w:hAnsi="Times New Roman"/>
                <w:sz w:val="23"/>
                <w:szCs w:val="23"/>
              </w:rPr>
              <w:t>AR</w:t>
            </w:r>
          </w:p>
        </w:tc>
      </w:tr>
      <w:tr w:rsidR="00A1145C" w:rsidRPr="002D1530" w14:paraId="0BB7CA66" w14:textId="77777777">
        <w:trPr>
          <w:jc w:val="right"/>
        </w:trPr>
        <w:tc>
          <w:tcPr>
            <w:tcW w:w="1750" w:type="dxa"/>
          </w:tcPr>
          <w:p w14:paraId="3BC8DD82" w14:textId="77777777" w:rsidR="00A1145C" w:rsidRPr="002D1530" w:rsidRDefault="00A1145C" w:rsidP="00812EC3">
            <w:pPr>
              <w:spacing w:after="0" w:line="240" w:lineRule="auto"/>
              <w:rPr>
                <w:rFonts w:ascii="Times New Roman" w:hAnsi="Times New Roman"/>
                <w:sz w:val="23"/>
                <w:szCs w:val="23"/>
              </w:rPr>
            </w:pPr>
            <w:r w:rsidRPr="002D1530">
              <w:rPr>
                <w:rFonts w:ascii="Times New Roman" w:hAnsi="Times New Roman"/>
                <w:sz w:val="23"/>
                <w:szCs w:val="23"/>
              </w:rPr>
              <w:t xml:space="preserve">2015 – </w:t>
            </w:r>
            <w:r w:rsidR="001B592E" w:rsidRPr="002D1530">
              <w:rPr>
                <w:rFonts w:ascii="Times New Roman" w:hAnsi="Times New Roman"/>
                <w:sz w:val="23"/>
                <w:szCs w:val="23"/>
              </w:rPr>
              <w:t>2017</w:t>
            </w:r>
          </w:p>
          <w:p w14:paraId="23E69DFE" w14:textId="77777777" w:rsidR="001B592E" w:rsidRPr="002D1530" w:rsidRDefault="001B592E" w:rsidP="00812EC3">
            <w:pPr>
              <w:spacing w:after="0" w:line="240" w:lineRule="auto"/>
              <w:rPr>
                <w:rFonts w:ascii="Times New Roman" w:hAnsi="Times New Roman"/>
                <w:sz w:val="23"/>
                <w:szCs w:val="23"/>
              </w:rPr>
            </w:pPr>
            <w:r w:rsidRPr="002D1530">
              <w:rPr>
                <w:rFonts w:ascii="Times New Roman" w:hAnsi="Times New Roman"/>
                <w:sz w:val="23"/>
                <w:szCs w:val="23"/>
              </w:rPr>
              <w:t>2017 – 2019</w:t>
            </w:r>
          </w:p>
          <w:p w14:paraId="6147E3FA" w14:textId="77777777" w:rsidR="001B592E" w:rsidRPr="002D1530" w:rsidRDefault="001B592E" w:rsidP="00812EC3">
            <w:pPr>
              <w:spacing w:after="0" w:line="240" w:lineRule="auto"/>
              <w:rPr>
                <w:rFonts w:ascii="Times New Roman" w:hAnsi="Times New Roman"/>
                <w:sz w:val="23"/>
                <w:szCs w:val="23"/>
              </w:rPr>
            </w:pPr>
            <w:r w:rsidRPr="002D1530">
              <w:rPr>
                <w:rFonts w:ascii="Times New Roman" w:hAnsi="Times New Roman"/>
                <w:sz w:val="23"/>
                <w:szCs w:val="23"/>
              </w:rPr>
              <w:t xml:space="preserve">2019 – </w:t>
            </w:r>
            <w:r w:rsidR="00515231" w:rsidRPr="002D1530">
              <w:rPr>
                <w:rFonts w:ascii="Times New Roman" w:hAnsi="Times New Roman"/>
                <w:sz w:val="23"/>
                <w:szCs w:val="23"/>
              </w:rPr>
              <w:t>2020</w:t>
            </w:r>
          </w:p>
          <w:p w14:paraId="1E01CB55" w14:textId="77777777" w:rsidR="00515231" w:rsidRDefault="00515231" w:rsidP="00812EC3">
            <w:pPr>
              <w:spacing w:after="0" w:line="240" w:lineRule="auto"/>
              <w:rPr>
                <w:rFonts w:ascii="Times New Roman" w:hAnsi="Times New Roman"/>
                <w:sz w:val="23"/>
                <w:szCs w:val="23"/>
              </w:rPr>
            </w:pPr>
            <w:r w:rsidRPr="002D1530">
              <w:rPr>
                <w:rFonts w:ascii="Times New Roman" w:hAnsi="Times New Roman"/>
                <w:sz w:val="23"/>
                <w:szCs w:val="23"/>
              </w:rPr>
              <w:t>2020 – 202</w:t>
            </w:r>
            <w:r w:rsidR="000B2233">
              <w:rPr>
                <w:rFonts w:ascii="Times New Roman" w:hAnsi="Times New Roman"/>
                <w:sz w:val="23"/>
                <w:szCs w:val="23"/>
              </w:rPr>
              <w:t>2</w:t>
            </w:r>
          </w:p>
          <w:p w14:paraId="45E249BB" w14:textId="77777777" w:rsidR="000B2233" w:rsidRDefault="000B2233" w:rsidP="00812EC3">
            <w:pPr>
              <w:spacing w:after="0" w:line="240" w:lineRule="auto"/>
              <w:rPr>
                <w:rFonts w:ascii="Times New Roman" w:hAnsi="Times New Roman"/>
                <w:sz w:val="23"/>
                <w:szCs w:val="23"/>
              </w:rPr>
            </w:pPr>
            <w:r>
              <w:rPr>
                <w:rFonts w:ascii="Times New Roman" w:hAnsi="Times New Roman"/>
                <w:sz w:val="23"/>
                <w:szCs w:val="23"/>
              </w:rPr>
              <w:t>2022 – 2023</w:t>
            </w:r>
          </w:p>
          <w:p w14:paraId="15335A36" w14:textId="77777777" w:rsidR="000B2233" w:rsidRDefault="000B2233" w:rsidP="00812EC3">
            <w:pPr>
              <w:spacing w:after="0" w:line="240" w:lineRule="auto"/>
              <w:rPr>
                <w:rFonts w:ascii="Times New Roman" w:hAnsi="Times New Roman"/>
                <w:sz w:val="23"/>
                <w:szCs w:val="23"/>
              </w:rPr>
            </w:pPr>
            <w:r>
              <w:rPr>
                <w:rFonts w:ascii="Times New Roman" w:hAnsi="Times New Roman"/>
                <w:sz w:val="23"/>
                <w:szCs w:val="23"/>
              </w:rPr>
              <w:t xml:space="preserve">2023 – </w:t>
            </w:r>
            <w:r w:rsidR="00A2156D">
              <w:rPr>
                <w:rFonts w:ascii="Times New Roman" w:hAnsi="Times New Roman"/>
                <w:sz w:val="23"/>
                <w:szCs w:val="23"/>
              </w:rPr>
              <w:t>2025</w:t>
            </w:r>
          </w:p>
          <w:p w14:paraId="6E1883D6" w14:textId="6A6822E3" w:rsidR="00A2156D" w:rsidRDefault="00A2156D" w:rsidP="00812EC3">
            <w:pPr>
              <w:spacing w:after="0" w:line="240" w:lineRule="auto"/>
              <w:rPr>
                <w:rFonts w:ascii="Times New Roman" w:hAnsi="Times New Roman"/>
                <w:sz w:val="23"/>
                <w:szCs w:val="23"/>
              </w:rPr>
            </w:pPr>
            <w:r>
              <w:rPr>
                <w:rFonts w:ascii="Times New Roman" w:hAnsi="Times New Roman"/>
                <w:sz w:val="23"/>
                <w:szCs w:val="23"/>
              </w:rPr>
              <w:t xml:space="preserve">2025 – </w:t>
            </w:r>
            <w:r w:rsidR="00215B39">
              <w:rPr>
                <w:rFonts w:ascii="Times New Roman" w:hAnsi="Times New Roman"/>
                <w:sz w:val="23"/>
                <w:szCs w:val="23"/>
              </w:rPr>
              <w:t>2026</w:t>
            </w:r>
          </w:p>
          <w:p w14:paraId="3D8687C0" w14:textId="5D055F93" w:rsidR="00A2156D" w:rsidRPr="002D1530" w:rsidRDefault="00215B39" w:rsidP="00812EC3">
            <w:pPr>
              <w:spacing w:after="0" w:line="240" w:lineRule="auto"/>
              <w:rPr>
                <w:rFonts w:ascii="Times New Roman" w:hAnsi="Times New Roman"/>
                <w:sz w:val="23"/>
                <w:szCs w:val="23"/>
              </w:rPr>
            </w:pPr>
            <w:r>
              <w:rPr>
                <w:rFonts w:ascii="Times New Roman" w:hAnsi="Times New Roman"/>
                <w:sz w:val="23"/>
                <w:szCs w:val="23"/>
              </w:rPr>
              <w:t xml:space="preserve">2026-                              </w:t>
            </w:r>
          </w:p>
        </w:tc>
        <w:tc>
          <w:tcPr>
            <w:tcW w:w="4089" w:type="dxa"/>
          </w:tcPr>
          <w:p w14:paraId="6D12B6E0" w14:textId="77777777" w:rsidR="00A1145C" w:rsidRPr="002D1530" w:rsidRDefault="00A1145C">
            <w:pPr>
              <w:spacing w:after="0" w:line="240" w:lineRule="auto"/>
              <w:rPr>
                <w:rFonts w:ascii="Times New Roman" w:hAnsi="Times New Roman"/>
                <w:sz w:val="23"/>
                <w:szCs w:val="23"/>
              </w:rPr>
            </w:pPr>
            <w:r w:rsidRPr="002D1530">
              <w:rPr>
                <w:rFonts w:ascii="Times New Roman" w:hAnsi="Times New Roman"/>
                <w:sz w:val="23"/>
                <w:szCs w:val="23"/>
              </w:rPr>
              <w:t>David W. Hoover</w:t>
            </w:r>
          </w:p>
          <w:p w14:paraId="01FE9F52" w14:textId="77777777" w:rsidR="001B592E" w:rsidRPr="002D1530" w:rsidRDefault="001B592E">
            <w:pPr>
              <w:spacing w:after="0" w:line="240" w:lineRule="auto"/>
              <w:rPr>
                <w:rFonts w:ascii="Times New Roman" w:hAnsi="Times New Roman"/>
                <w:sz w:val="23"/>
                <w:szCs w:val="23"/>
              </w:rPr>
            </w:pPr>
            <w:r w:rsidRPr="002D1530">
              <w:rPr>
                <w:rFonts w:ascii="Times New Roman" w:hAnsi="Times New Roman"/>
                <w:sz w:val="23"/>
                <w:szCs w:val="23"/>
              </w:rPr>
              <w:t>Mark C. Anthony</w:t>
            </w:r>
          </w:p>
          <w:p w14:paraId="2032CEA7" w14:textId="77777777" w:rsidR="001B592E" w:rsidRPr="002D1530" w:rsidRDefault="001B592E">
            <w:pPr>
              <w:spacing w:after="0" w:line="240" w:lineRule="auto"/>
              <w:rPr>
                <w:rFonts w:ascii="Times New Roman" w:hAnsi="Times New Roman"/>
                <w:sz w:val="23"/>
                <w:szCs w:val="23"/>
              </w:rPr>
            </w:pPr>
            <w:r w:rsidRPr="002D1530">
              <w:rPr>
                <w:rFonts w:ascii="Times New Roman" w:hAnsi="Times New Roman"/>
                <w:sz w:val="23"/>
                <w:szCs w:val="23"/>
              </w:rPr>
              <w:t>James Fosdyck</w:t>
            </w:r>
          </w:p>
          <w:p w14:paraId="582EA98C" w14:textId="77777777" w:rsidR="00515231" w:rsidRDefault="00515231">
            <w:pPr>
              <w:spacing w:after="0" w:line="240" w:lineRule="auto"/>
              <w:rPr>
                <w:rFonts w:ascii="Times New Roman" w:hAnsi="Times New Roman"/>
                <w:sz w:val="23"/>
                <w:szCs w:val="23"/>
              </w:rPr>
            </w:pPr>
            <w:r w:rsidRPr="002D1530">
              <w:rPr>
                <w:rFonts w:ascii="Times New Roman" w:hAnsi="Times New Roman"/>
                <w:sz w:val="23"/>
                <w:szCs w:val="23"/>
              </w:rPr>
              <w:t>Lou Raborg</w:t>
            </w:r>
          </w:p>
          <w:p w14:paraId="112B3847" w14:textId="77777777" w:rsidR="000B2233" w:rsidRDefault="000B2233">
            <w:pPr>
              <w:spacing w:after="0" w:line="240" w:lineRule="auto"/>
              <w:rPr>
                <w:rFonts w:ascii="Times New Roman" w:hAnsi="Times New Roman"/>
                <w:sz w:val="23"/>
                <w:szCs w:val="23"/>
              </w:rPr>
            </w:pPr>
            <w:r>
              <w:rPr>
                <w:rFonts w:ascii="Times New Roman" w:hAnsi="Times New Roman"/>
                <w:sz w:val="23"/>
                <w:szCs w:val="23"/>
              </w:rPr>
              <w:t xml:space="preserve">T. Brooks Lyles, Jr. </w:t>
            </w:r>
          </w:p>
          <w:p w14:paraId="421ABC28" w14:textId="77777777" w:rsidR="000B2233" w:rsidRDefault="000B2233">
            <w:pPr>
              <w:spacing w:after="0" w:line="240" w:lineRule="auto"/>
              <w:rPr>
                <w:rFonts w:ascii="Times New Roman" w:hAnsi="Times New Roman"/>
                <w:sz w:val="23"/>
                <w:szCs w:val="23"/>
              </w:rPr>
            </w:pPr>
            <w:r>
              <w:rPr>
                <w:rFonts w:ascii="Times New Roman" w:hAnsi="Times New Roman"/>
                <w:sz w:val="23"/>
                <w:szCs w:val="23"/>
              </w:rPr>
              <w:t>K. Scott Collins</w:t>
            </w:r>
          </w:p>
          <w:p w14:paraId="06CFE133" w14:textId="77777777" w:rsidR="00A2156D" w:rsidRDefault="00A2156D">
            <w:pPr>
              <w:spacing w:after="0" w:line="240" w:lineRule="auto"/>
              <w:rPr>
                <w:rFonts w:ascii="Times New Roman" w:hAnsi="Times New Roman"/>
                <w:sz w:val="23"/>
                <w:szCs w:val="23"/>
              </w:rPr>
            </w:pPr>
            <w:r>
              <w:rPr>
                <w:rFonts w:ascii="Times New Roman" w:hAnsi="Times New Roman"/>
                <w:sz w:val="23"/>
                <w:szCs w:val="23"/>
              </w:rPr>
              <w:t>Robert C. Meyer</w:t>
            </w:r>
          </w:p>
          <w:p w14:paraId="16B1257F" w14:textId="014CD8B1" w:rsidR="00215B39" w:rsidRPr="002D1530" w:rsidRDefault="00215B39">
            <w:pPr>
              <w:spacing w:after="0" w:line="240" w:lineRule="auto"/>
              <w:rPr>
                <w:rFonts w:ascii="Times New Roman" w:hAnsi="Times New Roman"/>
                <w:sz w:val="23"/>
                <w:szCs w:val="23"/>
              </w:rPr>
            </w:pPr>
            <w:r>
              <w:rPr>
                <w:rFonts w:ascii="Times New Roman" w:hAnsi="Times New Roman"/>
                <w:sz w:val="23"/>
                <w:szCs w:val="23"/>
              </w:rPr>
              <w:t>Kenneth L. Goodson Jr.</w:t>
            </w:r>
          </w:p>
        </w:tc>
        <w:tc>
          <w:tcPr>
            <w:tcW w:w="3589" w:type="dxa"/>
          </w:tcPr>
          <w:p w14:paraId="24F8403F" w14:textId="77777777" w:rsidR="001B592E" w:rsidRPr="002D1530" w:rsidRDefault="00A1145C">
            <w:pPr>
              <w:spacing w:after="0" w:line="240" w:lineRule="auto"/>
              <w:rPr>
                <w:rFonts w:ascii="Times New Roman" w:hAnsi="Times New Roman"/>
                <w:sz w:val="23"/>
                <w:szCs w:val="23"/>
              </w:rPr>
            </w:pPr>
            <w:r w:rsidRPr="002D1530">
              <w:rPr>
                <w:rFonts w:ascii="Times New Roman" w:hAnsi="Times New Roman"/>
                <w:sz w:val="23"/>
                <w:szCs w:val="23"/>
              </w:rPr>
              <w:t>Maryland S</w:t>
            </w:r>
            <w:r w:rsidR="00845B5D" w:rsidRPr="002D1530">
              <w:rPr>
                <w:rFonts w:ascii="Times New Roman" w:hAnsi="Times New Roman"/>
                <w:sz w:val="23"/>
                <w:szCs w:val="23"/>
              </w:rPr>
              <w:t>AR</w:t>
            </w:r>
          </w:p>
          <w:p w14:paraId="62C572D2" w14:textId="77777777" w:rsidR="00A1145C" w:rsidRPr="002D1530" w:rsidRDefault="001B592E">
            <w:pPr>
              <w:spacing w:after="0" w:line="240" w:lineRule="auto"/>
              <w:rPr>
                <w:rFonts w:ascii="Times New Roman" w:hAnsi="Times New Roman"/>
                <w:sz w:val="23"/>
                <w:szCs w:val="23"/>
              </w:rPr>
            </w:pPr>
            <w:r w:rsidRPr="002D1530">
              <w:rPr>
                <w:rFonts w:ascii="Times New Roman" w:hAnsi="Times New Roman"/>
                <w:sz w:val="23"/>
                <w:szCs w:val="23"/>
              </w:rPr>
              <w:t>Georgia S</w:t>
            </w:r>
            <w:r w:rsidR="00845B5D" w:rsidRPr="002D1530">
              <w:rPr>
                <w:rFonts w:ascii="Times New Roman" w:hAnsi="Times New Roman"/>
                <w:sz w:val="23"/>
                <w:szCs w:val="23"/>
              </w:rPr>
              <w:t>AR</w:t>
            </w:r>
            <w:r w:rsidR="00A1145C" w:rsidRPr="002D1530">
              <w:rPr>
                <w:rFonts w:ascii="Times New Roman" w:hAnsi="Times New Roman"/>
                <w:sz w:val="23"/>
                <w:szCs w:val="23"/>
              </w:rPr>
              <w:t xml:space="preserve"> </w:t>
            </w:r>
          </w:p>
          <w:p w14:paraId="4BD2DC7F" w14:textId="77777777" w:rsidR="001B592E" w:rsidRPr="002D1530" w:rsidRDefault="001B592E">
            <w:pPr>
              <w:spacing w:after="0" w:line="240" w:lineRule="auto"/>
              <w:rPr>
                <w:rFonts w:ascii="Times New Roman" w:hAnsi="Times New Roman"/>
                <w:sz w:val="23"/>
                <w:szCs w:val="23"/>
              </w:rPr>
            </w:pPr>
            <w:r w:rsidRPr="002D1530">
              <w:rPr>
                <w:rFonts w:ascii="Times New Roman" w:hAnsi="Times New Roman"/>
                <w:sz w:val="23"/>
                <w:szCs w:val="23"/>
              </w:rPr>
              <w:t>California S</w:t>
            </w:r>
            <w:r w:rsidR="00845B5D" w:rsidRPr="002D1530">
              <w:rPr>
                <w:rFonts w:ascii="Times New Roman" w:hAnsi="Times New Roman"/>
                <w:sz w:val="23"/>
                <w:szCs w:val="23"/>
              </w:rPr>
              <w:t>AR</w:t>
            </w:r>
          </w:p>
          <w:p w14:paraId="7361D7CA" w14:textId="77777777" w:rsidR="000B2233" w:rsidRDefault="00515231">
            <w:pPr>
              <w:spacing w:after="0" w:line="240" w:lineRule="auto"/>
              <w:rPr>
                <w:rFonts w:ascii="Times New Roman" w:hAnsi="Times New Roman"/>
                <w:sz w:val="23"/>
                <w:szCs w:val="23"/>
              </w:rPr>
            </w:pPr>
            <w:r w:rsidRPr="002D1530">
              <w:rPr>
                <w:rFonts w:ascii="Times New Roman" w:hAnsi="Times New Roman"/>
                <w:sz w:val="23"/>
                <w:szCs w:val="23"/>
              </w:rPr>
              <w:t>Maryland SA</w:t>
            </w:r>
            <w:r w:rsidR="000B2233">
              <w:rPr>
                <w:rFonts w:ascii="Times New Roman" w:hAnsi="Times New Roman"/>
                <w:sz w:val="23"/>
                <w:szCs w:val="23"/>
              </w:rPr>
              <w:t>R</w:t>
            </w:r>
          </w:p>
          <w:p w14:paraId="0BA0508E" w14:textId="77777777" w:rsidR="000B2233" w:rsidRDefault="000B2233">
            <w:pPr>
              <w:spacing w:after="0" w:line="240" w:lineRule="auto"/>
              <w:rPr>
                <w:rFonts w:ascii="Times New Roman" w:hAnsi="Times New Roman"/>
                <w:sz w:val="23"/>
                <w:szCs w:val="23"/>
              </w:rPr>
            </w:pPr>
            <w:r>
              <w:rPr>
                <w:rFonts w:ascii="Times New Roman" w:hAnsi="Times New Roman"/>
                <w:sz w:val="23"/>
                <w:szCs w:val="23"/>
              </w:rPr>
              <w:t>North Carolina SAR</w:t>
            </w:r>
          </w:p>
          <w:p w14:paraId="203F07EB" w14:textId="77777777" w:rsidR="000B2233" w:rsidRDefault="000B2233">
            <w:pPr>
              <w:spacing w:after="0" w:line="240" w:lineRule="auto"/>
              <w:rPr>
                <w:rFonts w:ascii="Times New Roman" w:hAnsi="Times New Roman"/>
                <w:sz w:val="23"/>
                <w:szCs w:val="23"/>
              </w:rPr>
            </w:pPr>
            <w:r>
              <w:rPr>
                <w:rFonts w:ascii="Times New Roman" w:hAnsi="Times New Roman"/>
                <w:sz w:val="23"/>
                <w:szCs w:val="23"/>
              </w:rPr>
              <w:t>Georgia SAR</w:t>
            </w:r>
          </w:p>
          <w:p w14:paraId="2D1F7BEB" w14:textId="77777777" w:rsidR="00A2156D" w:rsidRDefault="00A2156D">
            <w:pPr>
              <w:spacing w:after="0" w:line="240" w:lineRule="auto"/>
              <w:rPr>
                <w:rFonts w:ascii="Times New Roman" w:hAnsi="Times New Roman"/>
                <w:sz w:val="23"/>
                <w:szCs w:val="23"/>
              </w:rPr>
            </w:pPr>
            <w:r>
              <w:rPr>
                <w:rFonts w:ascii="Times New Roman" w:hAnsi="Times New Roman"/>
                <w:sz w:val="23"/>
                <w:szCs w:val="23"/>
              </w:rPr>
              <w:t>New Jersey SAR</w:t>
            </w:r>
          </w:p>
          <w:p w14:paraId="3ECF8D64" w14:textId="78114694" w:rsidR="00215B39" w:rsidRPr="002D1530" w:rsidRDefault="00215B39">
            <w:pPr>
              <w:spacing w:after="0" w:line="240" w:lineRule="auto"/>
              <w:rPr>
                <w:rFonts w:ascii="Times New Roman" w:hAnsi="Times New Roman"/>
                <w:sz w:val="23"/>
                <w:szCs w:val="23"/>
              </w:rPr>
            </w:pPr>
            <w:r>
              <w:rPr>
                <w:rFonts w:ascii="Times New Roman" w:hAnsi="Times New Roman"/>
                <w:sz w:val="23"/>
                <w:szCs w:val="23"/>
              </w:rPr>
              <w:t>Michigan SAR</w:t>
            </w:r>
          </w:p>
          <w:p w14:paraId="2BE1AD08" w14:textId="77777777" w:rsidR="00515231" w:rsidRPr="002D1530" w:rsidRDefault="00515231">
            <w:pPr>
              <w:spacing w:after="0" w:line="240" w:lineRule="auto"/>
              <w:rPr>
                <w:rFonts w:ascii="Times New Roman" w:hAnsi="Times New Roman"/>
                <w:sz w:val="23"/>
                <w:szCs w:val="23"/>
              </w:rPr>
            </w:pPr>
          </w:p>
        </w:tc>
      </w:tr>
      <w:tr w:rsidR="00A2156D" w:rsidRPr="00A2156D" w14:paraId="3AF3A6F3" w14:textId="77777777">
        <w:trPr>
          <w:jc w:val="right"/>
        </w:trPr>
        <w:tc>
          <w:tcPr>
            <w:tcW w:w="1750" w:type="dxa"/>
          </w:tcPr>
          <w:p w14:paraId="24DC7144" w14:textId="77777777" w:rsidR="00A2156D" w:rsidRPr="002D1530" w:rsidRDefault="00A2156D" w:rsidP="00812EC3">
            <w:pPr>
              <w:spacing w:after="0" w:line="240" w:lineRule="auto"/>
              <w:rPr>
                <w:rFonts w:ascii="Times New Roman" w:hAnsi="Times New Roman"/>
                <w:sz w:val="23"/>
                <w:szCs w:val="23"/>
              </w:rPr>
            </w:pPr>
          </w:p>
        </w:tc>
        <w:tc>
          <w:tcPr>
            <w:tcW w:w="4089" w:type="dxa"/>
          </w:tcPr>
          <w:p w14:paraId="37F1F8BF" w14:textId="77777777" w:rsidR="00A2156D" w:rsidRPr="002D1530" w:rsidRDefault="00A2156D">
            <w:pPr>
              <w:spacing w:after="0" w:line="240" w:lineRule="auto"/>
              <w:rPr>
                <w:rFonts w:ascii="Times New Roman" w:hAnsi="Times New Roman"/>
                <w:sz w:val="23"/>
                <w:szCs w:val="23"/>
              </w:rPr>
            </w:pPr>
          </w:p>
        </w:tc>
        <w:tc>
          <w:tcPr>
            <w:tcW w:w="3589" w:type="dxa"/>
          </w:tcPr>
          <w:p w14:paraId="58E09652" w14:textId="77777777" w:rsidR="00A2156D" w:rsidRPr="002D1530" w:rsidRDefault="00A2156D">
            <w:pPr>
              <w:spacing w:after="0" w:line="240" w:lineRule="auto"/>
              <w:rPr>
                <w:rFonts w:ascii="Times New Roman" w:hAnsi="Times New Roman"/>
                <w:sz w:val="23"/>
                <w:szCs w:val="23"/>
              </w:rPr>
            </w:pPr>
          </w:p>
        </w:tc>
      </w:tr>
    </w:tbl>
    <w:p w14:paraId="305885FB" w14:textId="77777777" w:rsidR="00CF3DE9" w:rsidRPr="002D1530" w:rsidRDefault="00CF3DE9">
      <w:pPr>
        <w:spacing w:after="0" w:line="240" w:lineRule="auto"/>
        <w:rPr>
          <w:rFonts w:ascii="Times New Roman" w:hAnsi="Times New Roman"/>
          <w:sz w:val="23"/>
          <w:szCs w:val="23"/>
        </w:rPr>
      </w:pPr>
    </w:p>
    <w:p w14:paraId="4F18AF85" w14:textId="77777777" w:rsidR="00CF3DE9" w:rsidRPr="002D1530" w:rsidRDefault="00CF3DE9">
      <w:pPr>
        <w:spacing w:after="0" w:line="240" w:lineRule="auto"/>
        <w:rPr>
          <w:rFonts w:ascii="Times New Roman" w:hAnsi="Times New Roman"/>
          <w:sz w:val="23"/>
          <w:szCs w:val="23"/>
        </w:rPr>
      </w:pPr>
    </w:p>
    <w:p w14:paraId="01126A25" w14:textId="77777777" w:rsidR="001D1C2A" w:rsidRPr="002D1530" w:rsidRDefault="00CF3DE9" w:rsidP="002D1530">
      <w:pPr>
        <w:spacing w:after="0" w:line="240" w:lineRule="auto"/>
        <w:rPr>
          <w:rFonts w:ascii="Times New Roman" w:hAnsi="Times New Roman"/>
          <w:sz w:val="23"/>
          <w:szCs w:val="23"/>
        </w:rPr>
      </w:pPr>
      <w:r w:rsidRPr="002D1530">
        <w:rPr>
          <w:rFonts w:ascii="Times New Roman" w:hAnsi="Times New Roman"/>
          <w:sz w:val="23"/>
          <w:szCs w:val="23"/>
        </w:rPr>
        <w:br w:type="page"/>
      </w:r>
    </w:p>
    <w:p w14:paraId="3A7EC557" w14:textId="77777777" w:rsidR="001D1C2A" w:rsidRPr="002D1530" w:rsidRDefault="001D1C2A" w:rsidP="00EA1CA1">
      <w:pPr>
        <w:pStyle w:val="BodyText2"/>
        <w:rPr>
          <w:sz w:val="23"/>
          <w:szCs w:val="23"/>
        </w:rPr>
      </w:pPr>
    </w:p>
    <w:p w14:paraId="2C65616A" w14:textId="77777777" w:rsidR="001D1C2A" w:rsidRPr="000E5756" w:rsidRDefault="000E5756" w:rsidP="00EA1CA1">
      <w:pPr>
        <w:pStyle w:val="BodyText2"/>
        <w:rPr>
          <w:color w:val="00B0F0"/>
          <w:sz w:val="23"/>
          <w:szCs w:val="23"/>
        </w:rPr>
      </w:pPr>
      <w:r w:rsidRPr="000E5756">
        <w:rPr>
          <w:color w:val="00B0F0"/>
          <w:sz w:val="23"/>
          <w:szCs w:val="23"/>
          <w:highlight w:val="yellow"/>
        </w:rPr>
        <w:t>Using the following only to make sure this handbook comes out to be an even page number</w:t>
      </w:r>
      <w:r>
        <w:rPr>
          <w:color w:val="00B0F0"/>
          <w:sz w:val="23"/>
          <w:szCs w:val="23"/>
        </w:rPr>
        <w:t>.</w:t>
      </w:r>
    </w:p>
    <w:p w14:paraId="4856F766" w14:textId="77777777" w:rsidR="001D1C2A" w:rsidRPr="002D1530" w:rsidRDefault="001D1C2A" w:rsidP="001D1C2A">
      <w:pPr>
        <w:pStyle w:val="BodyText2"/>
        <w:jc w:val="center"/>
        <w:rPr>
          <w:i/>
          <w:sz w:val="23"/>
          <w:szCs w:val="23"/>
        </w:rPr>
      </w:pPr>
      <w:r w:rsidRPr="002D1530">
        <w:rPr>
          <w:i/>
          <w:sz w:val="23"/>
          <w:szCs w:val="23"/>
        </w:rPr>
        <w:t xml:space="preserve">This page left intentionally blank. </w:t>
      </w:r>
    </w:p>
    <w:sectPr w:rsidR="001D1C2A" w:rsidRPr="002D1530" w:rsidSect="00094027">
      <w:footerReference w:type="even" r:id="rId9"/>
      <w:footerReference w:type="default" r:id="rId10"/>
      <w:footerReference w:type="first" r:id="rId11"/>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6AEBB42" w14:textId="77777777" w:rsidR="00ED7B56" w:rsidRDefault="00ED7B56">
      <w:pPr>
        <w:spacing w:after="0" w:line="240" w:lineRule="auto"/>
        <w:rPr>
          <w:rFonts w:ascii="Times New Roman" w:hAnsi="Times New Roman"/>
        </w:rPr>
      </w:pPr>
      <w:r>
        <w:rPr>
          <w:rFonts w:ascii="Times New Roman" w:hAnsi="Times New Roman"/>
        </w:rPr>
        <w:separator/>
      </w:r>
    </w:p>
  </w:endnote>
  <w:endnote w:type="continuationSeparator" w:id="0">
    <w:p w14:paraId="6974404C" w14:textId="77777777" w:rsidR="00ED7B56" w:rsidRDefault="00ED7B56">
      <w:pPr>
        <w:spacing w:after="0" w:line="240" w:lineRule="auto"/>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4351F8D" w14:textId="77777777" w:rsidR="00BB3AF4" w:rsidRDefault="00BB3A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0848A0" w14:textId="77777777" w:rsidR="00BB3AF4" w:rsidRDefault="00BB3A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1334654635"/>
      <w:docPartObj>
        <w:docPartGallery w:val="Page Numbers (Bottom of Page)"/>
        <w:docPartUnique/>
      </w:docPartObj>
    </w:sdtPr>
    <w:sdtEndPr>
      <w:rPr>
        <w:noProof/>
      </w:rPr>
    </w:sdtEndPr>
    <w:sdtContent>
      <w:p w14:paraId="7DC99B45" w14:textId="3B3CD513" w:rsidR="00A76A57" w:rsidRDefault="00A76A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D76A06" w14:textId="5B5EFDD9" w:rsidR="00BB3AF4" w:rsidRDefault="00BB3AF4">
    <w:pPr>
      <w:pStyle w:val="Footer"/>
      <w:ind w:right="360"/>
      <w:jc w:val="center"/>
      <w:rPr>
        <w:rFonts w:ascii="Times New Roman" w:hAnsi="Times New Roman"/>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7F2532A" w14:textId="6410BD99" w:rsidR="00094027" w:rsidRPr="00094027" w:rsidRDefault="00094027">
    <w:pPr>
      <w:pStyle w:val="Footer"/>
      <w:rPr>
        <w:rFonts w:ascii="Times New Roman" w:hAnsi="Times New Roman"/>
        <w:i/>
        <w:iCs/>
      </w:rPr>
    </w:pPr>
    <w:r>
      <w:rPr>
        <w:rFonts w:ascii="Times New Roman" w:hAnsi="Times New Roman"/>
        <w:i/>
        <w:iCs/>
      </w:rPr>
      <w:t xml:space="preserve">Color Guard Handbook – Revised </w:t>
    </w:r>
    <w:r w:rsidR="00FF55DD">
      <w:rPr>
        <w:rFonts w:ascii="Times New Roman" w:hAnsi="Times New Roman"/>
        <w:i/>
        <w:iCs/>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2AD4A95" w14:textId="77777777" w:rsidR="00ED7B56" w:rsidRDefault="00ED7B56">
      <w:pPr>
        <w:spacing w:after="0" w:line="240" w:lineRule="auto"/>
        <w:rPr>
          <w:rFonts w:ascii="Times New Roman" w:hAnsi="Times New Roman"/>
        </w:rPr>
      </w:pPr>
      <w:r>
        <w:rPr>
          <w:rFonts w:ascii="Times New Roman" w:hAnsi="Times New Roman"/>
        </w:rPr>
        <w:separator/>
      </w:r>
    </w:p>
  </w:footnote>
  <w:footnote w:type="continuationSeparator" w:id="0">
    <w:p w14:paraId="4038A4AE" w14:textId="77777777" w:rsidR="00ED7B56" w:rsidRDefault="00ED7B56">
      <w:pPr>
        <w:spacing w:after="0" w:line="240" w:lineRule="auto"/>
        <w:rPr>
          <w:rFonts w:ascii="Times New Roman" w:hAnsi="Times New Roman"/>
        </w:rPr>
      </w:pPr>
      <w:r>
        <w:rPr>
          <w:rFonts w:ascii="Times New Roman" w:hAnsi="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35F4585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3C8F9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970E80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910569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8E08EC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DAD90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0B87FE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4E59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B6A52C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42BEF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CD31DF"/>
    <w:multiLevelType w:val="hybridMultilevel"/>
    <w:tmpl w:val="E0107F9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073D6D0D"/>
    <w:multiLevelType w:val="hybridMultilevel"/>
    <w:tmpl w:val="8F683480"/>
    <w:lvl w:ilvl="0" w:tplc="98381706">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0A0803A0"/>
    <w:multiLevelType w:val="hybridMultilevel"/>
    <w:tmpl w:val="8BFA5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C778AF"/>
    <w:multiLevelType w:val="hybridMultilevel"/>
    <w:tmpl w:val="3A7271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3E3E31"/>
    <w:multiLevelType w:val="hybridMultilevel"/>
    <w:tmpl w:val="5ABC4568"/>
    <w:lvl w:ilvl="0" w:tplc="0409000F">
      <w:start w:val="1"/>
      <w:numFmt w:val="decimal"/>
      <w:lvlText w:val="%1."/>
      <w:lvlJc w:val="left"/>
      <w:pPr>
        <w:ind w:left="720" w:hanging="360"/>
      </w:pPr>
    </w:lvl>
    <w:lvl w:ilvl="1" w:tplc="0B786244">
      <w:start w:val="5"/>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312DA9"/>
    <w:multiLevelType w:val="hybridMultilevel"/>
    <w:tmpl w:val="B0B6EC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C6394F"/>
    <w:multiLevelType w:val="hybridMultilevel"/>
    <w:tmpl w:val="968E75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C32A1F"/>
    <w:multiLevelType w:val="hybridMultilevel"/>
    <w:tmpl w:val="3000F6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7D873D9"/>
    <w:multiLevelType w:val="hybridMultilevel"/>
    <w:tmpl w:val="16D07B7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8DB4642"/>
    <w:multiLevelType w:val="hybridMultilevel"/>
    <w:tmpl w:val="9406435E"/>
    <w:lvl w:ilvl="0" w:tplc="709817B0">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1A0A1611"/>
    <w:multiLevelType w:val="hybridMultilevel"/>
    <w:tmpl w:val="624439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A9A361E"/>
    <w:multiLevelType w:val="hybridMultilevel"/>
    <w:tmpl w:val="A0F440C0"/>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1770AE"/>
    <w:multiLevelType w:val="hybridMultilevel"/>
    <w:tmpl w:val="3AFC249E"/>
    <w:lvl w:ilvl="0" w:tplc="BDF04212">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23C74780"/>
    <w:multiLevelType w:val="hybridMultilevel"/>
    <w:tmpl w:val="FFD40D48"/>
    <w:lvl w:ilvl="0" w:tplc="9FC84B60">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257B0F69"/>
    <w:multiLevelType w:val="hybridMultilevel"/>
    <w:tmpl w:val="DC3EDA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58932E2"/>
    <w:multiLevelType w:val="hybridMultilevel"/>
    <w:tmpl w:val="976207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5E4424C"/>
    <w:multiLevelType w:val="hybridMultilevel"/>
    <w:tmpl w:val="21481FC0"/>
    <w:lvl w:ilvl="0" w:tplc="0409000F">
      <w:start w:val="1"/>
      <w:numFmt w:val="decimal"/>
      <w:lvlText w:val="%1."/>
      <w:lvlJc w:val="left"/>
      <w:pPr>
        <w:ind w:left="1170" w:hanging="360"/>
      </w:pPr>
    </w:lvl>
    <w:lvl w:ilvl="1" w:tplc="04090019">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9E1585F"/>
    <w:multiLevelType w:val="hybridMultilevel"/>
    <w:tmpl w:val="5F6AC77A"/>
    <w:lvl w:ilvl="0" w:tplc="196CC516">
      <w:start w:val="1"/>
      <w:numFmt w:val="decimal"/>
      <w:lvlText w:val="%1."/>
      <w:lvlJc w:val="left"/>
      <w:pPr>
        <w:ind w:left="720"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B8D0880"/>
    <w:multiLevelType w:val="hybridMultilevel"/>
    <w:tmpl w:val="5A88719A"/>
    <w:lvl w:ilvl="0" w:tplc="0898F36E">
      <w:start w:val="1"/>
      <w:numFmt w:val="upp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2CBB4B1F"/>
    <w:multiLevelType w:val="hybridMultilevel"/>
    <w:tmpl w:val="0088BC8A"/>
    <w:lvl w:ilvl="0" w:tplc="239EC6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DB52D34"/>
    <w:multiLevelType w:val="hybridMultilevel"/>
    <w:tmpl w:val="46C8F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DB53665"/>
    <w:multiLevelType w:val="hybridMultilevel"/>
    <w:tmpl w:val="165ADA3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2" w15:restartNumberingAfterBreak="0">
    <w:nsid w:val="2EE66232"/>
    <w:multiLevelType w:val="hybridMultilevel"/>
    <w:tmpl w:val="218ECC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14A2E92"/>
    <w:multiLevelType w:val="hybridMultilevel"/>
    <w:tmpl w:val="EDE29B30"/>
    <w:lvl w:ilvl="0" w:tplc="11820F22">
      <w:start w:val="1"/>
      <w:numFmt w:val="decimal"/>
      <w:lvlText w:val="%1."/>
      <w:lvlJc w:val="left"/>
      <w:pPr>
        <w:ind w:left="540" w:hanging="360"/>
      </w:pPr>
      <w:rPr>
        <w:rFonts w:hint="default"/>
        <w:i w:val="0"/>
      </w:rPr>
    </w:lvl>
    <w:lvl w:ilvl="1" w:tplc="04090019">
      <w:start w:val="1"/>
      <w:numFmt w:val="lowerLetter"/>
      <w:lvlText w:val="%2."/>
      <w:lvlJc w:val="left"/>
      <w:pPr>
        <w:ind w:left="1260" w:hanging="360"/>
      </w:pPr>
    </w:lvl>
    <w:lvl w:ilvl="2" w:tplc="F95CE1A6">
      <w:start w:val="1"/>
      <w:numFmt w:val="decimal"/>
      <w:lvlText w:val="(%3)"/>
      <w:lvlJc w:val="left"/>
      <w:pPr>
        <w:ind w:left="2160" w:hanging="360"/>
      </w:pPr>
      <w:rPr>
        <w:rFonts w:hint="default"/>
      </w:r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15:restartNumberingAfterBreak="0">
    <w:nsid w:val="32BC0E9C"/>
    <w:multiLevelType w:val="hybridMultilevel"/>
    <w:tmpl w:val="BE86C7DE"/>
    <w:lvl w:ilvl="0" w:tplc="1F00BCE0">
      <w:start w:val="2"/>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3A501B2"/>
    <w:multiLevelType w:val="hybridMultilevel"/>
    <w:tmpl w:val="767E629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6CE2924"/>
    <w:multiLevelType w:val="hybridMultilevel"/>
    <w:tmpl w:val="0F94F0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39291758"/>
    <w:multiLevelType w:val="hybridMultilevel"/>
    <w:tmpl w:val="9970FD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9786888"/>
    <w:multiLevelType w:val="hybridMultilevel"/>
    <w:tmpl w:val="A9EE8854"/>
    <w:lvl w:ilvl="0" w:tplc="DEC8370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15:restartNumberingAfterBreak="0">
    <w:nsid w:val="41471352"/>
    <w:multiLevelType w:val="hybridMultilevel"/>
    <w:tmpl w:val="ABDA43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3E27F05"/>
    <w:multiLevelType w:val="hybridMultilevel"/>
    <w:tmpl w:val="75825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9452DC2"/>
    <w:multiLevelType w:val="hybridMultilevel"/>
    <w:tmpl w:val="B32C2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CCD1A28"/>
    <w:multiLevelType w:val="hybridMultilevel"/>
    <w:tmpl w:val="593CD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0E260C"/>
    <w:multiLevelType w:val="hybridMultilevel"/>
    <w:tmpl w:val="9406435E"/>
    <w:lvl w:ilvl="0" w:tplc="FFFFFFFF">
      <w:start w:val="1"/>
      <w:numFmt w:val="decimal"/>
      <w:lvlText w:val="%1."/>
      <w:lvlJc w:val="left"/>
      <w:pPr>
        <w:ind w:left="540" w:hanging="360"/>
      </w:pPr>
      <w:rPr>
        <w:rFonts w:hint="default"/>
      </w:rPr>
    </w:lvl>
    <w:lvl w:ilvl="1" w:tplc="FFFFFFFF">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44" w15:restartNumberingAfterBreak="0">
    <w:nsid w:val="5462734F"/>
    <w:multiLevelType w:val="hybridMultilevel"/>
    <w:tmpl w:val="F25404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81619CB"/>
    <w:multiLevelType w:val="hybridMultilevel"/>
    <w:tmpl w:val="90A827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8A62FE5"/>
    <w:multiLevelType w:val="hybridMultilevel"/>
    <w:tmpl w:val="459611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D205F56"/>
    <w:multiLevelType w:val="hybridMultilevel"/>
    <w:tmpl w:val="5E3E01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DCE7C77"/>
    <w:multiLevelType w:val="hybridMultilevel"/>
    <w:tmpl w:val="675A40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1703E6A"/>
    <w:multiLevelType w:val="hybridMultilevel"/>
    <w:tmpl w:val="EADC8EEE"/>
    <w:lvl w:ilvl="0" w:tplc="A37A15AC">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0" w15:restartNumberingAfterBreak="0">
    <w:nsid w:val="62C03C68"/>
    <w:multiLevelType w:val="hybridMultilevel"/>
    <w:tmpl w:val="A34666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39215C9"/>
    <w:multiLevelType w:val="hybridMultilevel"/>
    <w:tmpl w:val="B506205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15:restartNumberingAfterBreak="0">
    <w:nsid w:val="649A3104"/>
    <w:multiLevelType w:val="hybridMultilevel"/>
    <w:tmpl w:val="2C8C64C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3" w15:restartNumberingAfterBreak="0">
    <w:nsid w:val="6ABA1D90"/>
    <w:multiLevelType w:val="hybridMultilevel"/>
    <w:tmpl w:val="B9F80058"/>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54" w15:restartNumberingAfterBreak="0">
    <w:nsid w:val="6ABA2A6C"/>
    <w:multiLevelType w:val="hybridMultilevel"/>
    <w:tmpl w:val="741606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F445512"/>
    <w:multiLevelType w:val="hybridMultilevel"/>
    <w:tmpl w:val="46C8F29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F612742"/>
    <w:multiLevelType w:val="hybridMultilevel"/>
    <w:tmpl w:val="AD867A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74495AB0"/>
    <w:multiLevelType w:val="hybridMultilevel"/>
    <w:tmpl w:val="60F40702"/>
    <w:lvl w:ilvl="0" w:tplc="DDDA7BF8">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A7D4D69"/>
    <w:multiLevelType w:val="hybridMultilevel"/>
    <w:tmpl w:val="04966B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B274778"/>
    <w:multiLevelType w:val="hybridMultilevel"/>
    <w:tmpl w:val="0B087D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D295DA6"/>
    <w:multiLevelType w:val="hybridMultilevel"/>
    <w:tmpl w:val="F6CEC0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D4B07A4"/>
    <w:multiLevelType w:val="hybridMultilevel"/>
    <w:tmpl w:val="8BEC5C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E3877FE"/>
    <w:multiLevelType w:val="hybridMultilevel"/>
    <w:tmpl w:val="3F2E48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3528198">
    <w:abstractNumId w:val="15"/>
  </w:num>
  <w:num w:numId="2" w16cid:durableId="1025446119">
    <w:abstractNumId w:val="13"/>
  </w:num>
  <w:num w:numId="3" w16cid:durableId="441195162">
    <w:abstractNumId w:val="53"/>
  </w:num>
  <w:num w:numId="4" w16cid:durableId="1010907093">
    <w:abstractNumId w:val="39"/>
  </w:num>
  <w:num w:numId="5" w16cid:durableId="670766306">
    <w:abstractNumId w:val="58"/>
  </w:num>
  <w:num w:numId="6" w16cid:durableId="1367870660">
    <w:abstractNumId w:val="25"/>
  </w:num>
  <w:num w:numId="7" w16cid:durableId="1612278520">
    <w:abstractNumId w:val="62"/>
  </w:num>
  <w:num w:numId="8" w16cid:durableId="2099255592">
    <w:abstractNumId w:val="54"/>
  </w:num>
  <w:num w:numId="9" w16cid:durableId="1442990072">
    <w:abstractNumId w:val="46"/>
  </w:num>
  <w:num w:numId="10" w16cid:durableId="820275895">
    <w:abstractNumId w:val="60"/>
  </w:num>
  <w:num w:numId="11" w16cid:durableId="943003426">
    <w:abstractNumId w:val="37"/>
  </w:num>
  <w:num w:numId="12" w16cid:durableId="986788433">
    <w:abstractNumId w:val="16"/>
  </w:num>
  <w:num w:numId="13" w16cid:durableId="400910276">
    <w:abstractNumId w:val="47"/>
  </w:num>
  <w:num w:numId="14" w16cid:durableId="543836971">
    <w:abstractNumId w:val="44"/>
  </w:num>
  <w:num w:numId="15" w16cid:durableId="2145847479">
    <w:abstractNumId w:val="61"/>
  </w:num>
  <w:num w:numId="16" w16cid:durableId="409890927">
    <w:abstractNumId w:val="57"/>
  </w:num>
  <w:num w:numId="17" w16cid:durableId="613053883">
    <w:abstractNumId w:val="9"/>
  </w:num>
  <w:num w:numId="18" w16cid:durableId="1376390352">
    <w:abstractNumId w:val="7"/>
  </w:num>
  <w:num w:numId="19" w16cid:durableId="1216507527">
    <w:abstractNumId w:val="6"/>
  </w:num>
  <w:num w:numId="20" w16cid:durableId="214434122">
    <w:abstractNumId w:val="5"/>
  </w:num>
  <w:num w:numId="21" w16cid:durableId="388499768">
    <w:abstractNumId w:val="4"/>
  </w:num>
  <w:num w:numId="22" w16cid:durableId="1204901747">
    <w:abstractNumId w:val="8"/>
  </w:num>
  <w:num w:numId="23" w16cid:durableId="349449704">
    <w:abstractNumId w:val="3"/>
  </w:num>
  <w:num w:numId="24" w16cid:durableId="1348602507">
    <w:abstractNumId w:val="2"/>
  </w:num>
  <w:num w:numId="25" w16cid:durableId="699821907">
    <w:abstractNumId w:val="1"/>
  </w:num>
  <w:num w:numId="26" w16cid:durableId="481388740">
    <w:abstractNumId w:val="0"/>
  </w:num>
  <w:num w:numId="27" w16cid:durableId="1921088690">
    <w:abstractNumId w:val="51"/>
  </w:num>
  <w:num w:numId="28" w16cid:durableId="337390646">
    <w:abstractNumId w:val="24"/>
  </w:num>
  <w:num w:numId="29" w16cid:durableId="1501192211">
    <w:abstractNumId w:val="32"/>
  </w:num>
  <w:num w:numId="30" w16cid:durableId="238448148">
    <w:abstractNumId w:val="31"/>
  </w:num>
  <w:num w:numId="31" w16cid:durableId="956253080">
    <w:abstractNumId w:val="52"/>
  </w:num>
  <w:num w:numId="32" w16cid:durableId="1801916925">
    <w:abstractNumId w:val="21"/>
  </w:num>
  <w:num w:numId="33" w16cid:durableId="1154106628">
    <w:abstractNumId w:val="28"/>
  </w:num>
  <w:num w:numId="34" w16cid:durableId="1732116772">
    <w:abstractNumId w:val="23"/>
  </w:num>
  <w:num w:numId="35" w16cid:durableId="1888181135">
    <w:abstractNumId w:val="49"/>
  </w:num>
  <w:num w:numId="36" w16cid:durableId="1024332500">
    <w:abstractNumId w:val="22"/>
  </w:num>
  <w:num w:numId="37" w16cid:durableId="1879656285">
    <w:abstractNumId w:val="19"/>
  </w:num>
  <w:num w:numId="38" w16cid:durableId="74714487">
    <w:abstractNumId w:val="33"/>
  </w:num>
  <w:num w:numId="39" w16cid:durableId="893812145">
    <w:abstractNumId w:val="11"/>
  </w:num>
  <w:num w:numId="40" w16cid:durableId="1414424991">
    <w:abstractNumId w:val="38"/>
  </w:num>
  <w:num w:numId="41" w16cid:durableId="1226531515">
    <w:abstractNumId w:val="40"/>
  </w:num>
  <w:num w:numId="42" w16cid:durableId="1642734773">
    <w:abstractNumId w:val="42"/>
  </w:num>
  <w:num w:numId="43" w16cid:durableId="1988048401">
    <w:abstractNumId w:val="55"/>
  </w:num>
  <w:num w:numId="44" w16cid:durableId="1496262623">
    <w:abstractNumId w:val="30"/>
  </w:num>
  <w:num w:numId="45" w16cid:durableId="1620799916">
    <w:abstractNumId w:val="20"/>
  </w:num>
  <w:num w:numId="46" w16cid:durableId="550195541">
    <w:abstractNumId w:val="18"/>
  </w:num>
  <w:num w:numId="47" w16cid:durableId="1988900788">
    <w:abstractNumId w:val="45"/>
  </w:num>
  <w:num w:numId="48" w16cid:durableId="1124736390">
    <w:abstractNumId w:val="14"/>
  </w:num>
  <w:num w:numId="49" w16cid:durableId="1574857403">
    <w:abstractNumId w:val="48"/>
  </w:num>
  <w:num w:numId="50" w16cid:durableId="1458570987">
    <w:abstractNumId w:val="56"/>
  </w:num>
  <w:num w:numId="51" w16cid:durableId="595941966">
    <w:abstractNumId w:val="26"/>
  </w:num>
  <w:num w:numId="52" w16cid:durableId="1003780119">
    <w:abstractNumId w:val="34"/>
  </w:num>
  <w:num w:numId="53" w16cid:durableId="1742167708">
    <w:abstractNumId w:val="27"/>
  </w:num>
  <w:num w:numId="54" w16cid:durableId="1145389690">
    <w:abstractNumId w:val="29"/>
  </w:num>
  <w:num w:numId="55" w16cid:durableId="390345107">
    <w:abstractNumId w:val="41"/>
  </w:num>
  <w:num w:numId="56" w16cid:durableId="220756398">
    <w:abstractNumId w:val="43"/>
  </w:num>
  <w:num w:numId="57" w16cid:durableId="1724407453">
    <w:abstractNumId w:val="35"/>
  </w:num>
  <w:num w:numId="58" w16cid:durableId="1961691936">
    <w:abstractNumId w:val="12"/>
  </w:num>
  <w:num w:numId="59" w16cid:durableId="1898397639">
    <w:abstractNumId w:val="36"/>
  </w:num>
  <w:num w:numId="60" w16cid:durableId="2010130840">
    <w:abstractNumId w:val="59"/>
  </w:num>
  <w:num w:numId="61" w16cid:durableId="1425686148">
    <w:abstractNumId w:val="10"/>
  </w:num>
  <w:num w:numId="62" w16cid:durableId="107550163">
    <w:abstractNumId w:val="17"/>
  </w:num>
  <w:num w:numId="63" w16cid:durableId="349379707">
    <w:abstractNumId w:val="50"/>
  </w:num>
  <w:numIdMacAtCleanup w:val="54"/>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428"/>
    <w:rsid w:val="00004079"/>
    <w:rsid w:val="0000583A"/>
    <w:rsid w:val="00005F11"/>
    <w:rsid w:val="0000687A"/>
    <w:rsid w:val="000108A9"/>
    <w:rsid w:val="00012255"/>
    <w:rsid w:val="000132B9"/>
    <w:rsid w:val="00013B24"/>
    <w:rsid w:val="000165DF"/>
    <w:rsid w:val="000327D8"/>
    <w:rsid w:val="00052DBE"/>
    <w:rsid w:val="00061735"/>
    <w:rsid w:val="00062C53"/>
    <w:rsid w:val="000633DD"/>
    <w:rsid w:val="00063E55"/>
    <w:rsid w:val="00073857"/>
    <w:rsid w:val="00073CE6"/>
    <w:rsid w:val="0007542B"/>
    <w:rsid w:val="000760C6"/>
    <w:rsid w:val="00076E51"/>
    <w:rsid w:val="000800BC"/>
    <w:rsid w:val="00081E7A"/>
    <w:rsid w:val="00094027"/>
    <w:rsid w:val="00095182"/>
    <w:rsid w:val="00097656"/>
    <w:rsid w:val="000A0293"/>
    <w:rsid w:val="000B2233"/>
    <w:rsid w:val="000C2370"/>
    <w:rsid w:val="000D0AFA"/>
    <w:rsid w:val="000D7903"/>
    <w:rsid w:val="000E2B42"/>
    <w:rsid w:val="000E5756"/>
    <w:rsid w:val="000F23AB"/>
    <w:rsid w:val="00106E2A"/>
    <w:rsid w:val="00107424"/>
    <w:rsid w:val="00111B16"/>
    <w:rsid w:val="00114F64"/>
    <w:rsid w:val="00116475"/>
    <w:rsid w:val="00116C38"/>
    <w:rsid w:val="00117EF3"/>
    <w:rsid w:val="00123BB6"/>
    <w:rsid w:val="001257CE"/>
    <w:rsid w:val="001415F3"/>
    <w:rsid w:val="00152A11"/>
    <w:rsid w:val="00171011"/>
    <w:rsid w:val="001748BF"/>
    <w:rsid w:val="00175416"/>
    <w:rsid w:val="00184C2F"/>
    <w:rsid w:val="00192266"/>
    <w:rsid w:val="00194A34"/>
    <w:rsid w:val="00195F51"/>
    <w:rsid w:val="001A1898"/>
    <w:rsid w:val="001A2721"/>
    <w:rsid w:val="001B1465"/>
    <w:rsid w:val="001B592E"/>
    <w:rsid w:val="001B5B19"/>
    <w:rsid w:val="001C4ABD"/>
    <w:rsid w:val="001D0EE4"/>
    <w:rsid w:val="001D15D3"/>
    <w:rsid w:val="001D1C2A"/>
    <w:rsid w:val="001D653C"/>
    <w:rsid w:val="001E0767"/>
    <w:rsid w:val="001E5308"/>
    <w:rsid w:val="001E6DF0"/>
    <w:rsid w:val="00204952"/>
    <w:rsid w:val="00205924"/>
    <w:rsid w:val="00205E67"/>
    <w:rsid w:val="00211A4B"/>
    <w:rsid w:val="00211C5C"/>
    <w:rsid w:val="00212DD7"/>
    <w:rsid w:val="00215B39"/>
    <w:rsid w:val="00217E99"/>
    <w:rsid w:val="0023199F"/>
    <w:rsid w:val="00236084"/>
    <w:rsid w:val="00236710"/>
    <w:rsid w:val="00237238"/>
    <w:rsid w:val="002426ED"/>
    <w:rsid w:val="00245CB1"/>
    <w:rsid w:val="00251113"/>
    <w:rsid w:val="00252DE2"/>
    <w:rsid w:val="002549A5"/>
    <w:rsid w:val="002650F7"/>
    <w:rsid w:val="0027395D"/>
    <w:rsid w:val="0028042A"/>
    <w:rsid w:val="00281C92"/>
    <w:rsid w:val="00287690"/>
    <w:rsid w:val="002961E6"/>
    <w:rsid w:val="00297E4A"/>
    <w:rsid w:val="002A2A32"/>
    <w:rsid w:val="002A57FD"/>
    <w:rsid w:val="002B0C87"/>
    <w:rsid w:val="002B3551"/>
    <w:rsid w:val="002D1530"/>
    <w:rsid w:val="002D3615"/>
    <w:rsid w:val="002E0F07"/>
    <w:rsid w:val="002E5EDD"/>
    <w:rsid w:val="002F35F9"/>
    <w:rsid w:val="002F6CC5"/>
    <w:rsid w:val="002F7A9A"/>
    <w:rsid w:val="002F7BB8"/>
    <w:rsid w:val="00303E76"/>
    <w:rsid w:val="0030532D"/>
    <w:rsid w:val="003069F6"/>
    <w:rsid w:val="00310486"/>
    <w:rsid w:val="003118C4"/>
    <w:rsid w:val="00312271"/>
    <w:rsid w:val="00320B38"/>
    <w:rsid w:val="00326739"/>
    <w:rsid w:val="00333212"/>
    <w:rsid w:val="00333FB7"/>
    <w:rsid w:val="00341CA3"/>
    <w:rsid w:val="003450D9"/>
    <w:rsid w:val="0034626A"/>
    <w:rsid w:val="00350324"/>
    <w:rsid w:val="00350F64"/>
    <w:rsid w:val="00361BBE"/>
    <w:rsid w:val="00362319"/>
    <w:rsid w:val="00363C28"/>
    <w:rsid w:val="00365503"/>
    <w:rsid w:val="00367C48"/>
    <w:rsid w:val="0037154B"/>
    <w:rsid w:val="00373709"/>
    <w:rsid w:val="0038124A"/>
    <w:rsid w:val="00390DDF"/>
    <w:rsid w:val="00392690"/>
    <w:rsid w:val="003A57F1"/>
    <w:rsid w:val="003C6260"/>
    <w:rsid w:val="003C70B0"/>
    <w:rsid w:val="003D2603"/>
    <w:rsid w:val="003E0E84"/>
    <w:rsid w:val="003E3140"/>
    <w:rsid w:val="003E3A07"/>
    <w:rsid w:val="003F1127"/>
    <w:rsid w:val="003F275E"/>
    <w:rsid w:val="003F3440"/>
    <w:rsid w:val="003F5B00"/>
    <w:rsid w:val="00407AB7"/>
    <w:rsid w:val="00410B5A"/>
    <w:rsid w:val="0041356D"/>
    <w:rsid w:val="00420BB0"/>
    <w:rsid w:val="004229BB"/>
    <w:rsid w:val="00424D5D"/>
    <w:rsid w:val="00425564"/>
    <w:rsid w:val="00426033"/>
    <w:rsid w:val="00426091"/>
    <w:rsid w:val="0043110D"/>
    <w:rsid w:val="004347F9"/>
    <w:rsid w:val="004367E5"/>
    <w:rsid w:val="004536F0"/>
    <w:rsid w:val="00454561"/>
    <w:rsid w:val="00467E7B"/>
    <w:rsid w:val="004717B9"/>
    <w:rsid w:val="00472198"/>
    <w:rsid w:val="00472AE3"/>
    <w:rsid w:val="0047747E"/>
    <w:rsid w:val="004A337B"/>
    <w:rsid w:val="004A733B"/>
    <w:rsid w:val="004A7A17"/>
    <w:rsid w:val="004B1FD3"/>
    <w:rsid w:val="004B4D5E"/>
    <w:rsid w:val="004B6E66"/>
    <w:rsid w:val="004B7036"/>
    <w:rsid w:val="004C41DC"/>
    <w:rsid w:val="004C48BD"/>
    <w:rsid w:val="004D0E0F"/>
    <w:rsid w:val="004D2787"/>
    <w:rsid w:val="004D755B"/>
    <w:rsid w:val="004E153B"/>
    <w:rsid w:val="004E389A"/>
    <w:rsid w:val="004E7A42"/>
    <w:rsid w:val="004F0C42"/>
    <w:rsid w:val="004F6F2C"/>
    <w:rsid w:val="00510753"/>
    <w:rsid w:val="00512C59"/>
    <w:rsid w:val="00512D93"/>
    <w:rsid w:val="00515231"/>
    <w:rsid w:val="005206DC"/>
    <w:rsid w:val="005215EA"/>
    <w:rsid w:val="00525F71"/>
    <w:rsid w:val="005403BC"/>
    <w:rsid w:val="005511F9"/>
    <w:rsid w:val="005514F8"/>
    <w:rsid w:val="00553031"/>
    <w:rsid w:val="00570C14"/>
    <w:rsid w:val="005813B7"/>
    <w:rsid w:val="00581949"/>
    <w:rsid w:val="00581E95"/>
    <w:rsid w:val="00584CE1"/>
    <w:rsid w:val="00586A30"/>
    <w:rsid w:val="00595DD2"/>
    <w:rsid w:val="00597A5F"/>
    <w:rsid w:val="005A0DEB"/>
    <w:rsid w:val="005A350F"/>
    <w:rsid w:val="005A68F0"/>
    <w:rsid w:val="005B159A"/>
    <w:rsid w:val="005B1865"/>
    <w:rsid w:val="005C07DA"/>
    <w:rsid w:val="005D013A"/>
    <w:rsid w:val="005D34D3"/>
    <w:rsid w:val="005D3CCF"/>
    <w:rsid w:val="005E2B5C"/>
    <w:rsid w:val="005E55F1"/>
    <w:rsid w:val="005F0222"/>
    <w:rsid w:val="005F1DCF"/>
    <w:rsid w:val="00600EFC"/>
    <w:rsid w:val="0060201A"/>
    <w:rsid w:val="00605837"/>
    <w:rsid w:val="00607A30"/>
    <w:rsid w:val="00614026"/>
    <w:rsid w:val="00635735"/>
    <w:rsid w:val="006361A4"/>
    <w:rsid w:val="0064129D"/>
    <w:rsid w:val="00644E89"/>
    <w:rsid w:val="00650BF8"/>
    <w:rsid w:val="00650DDA"/>
    <w:rsid w:val="00654ADE"/>
    <w:rsid w:val="006558B7"/>
    <w:rsid w:val="00655B8E"/>
    <w:rsid w:val="00655F6A"/>
    <w:rsid w:val="00657532"/>
    <w:rsid w:val="00660E7A"/>
    <w:rsid w:val="00664164"/>
    <w:rsid w:val="006648C9"/>
    <w:rsid w:val="00667562"/>
    <w:rsid w:val="00672B05"/>
    <w:rsid w:val="00672F7D"/>
    <w:rsid w:val="00673CBF"/>
    <w:rsid w:val="006743DD"/>
    <w:rsid w:val="00676927"/>
    <w:rsid w:val="00684136"/>
    <w:rsid w:val="00685A39"/>
    <w:rsid w:val="00695248"/>
    <w:rsid w:val="006B5259"/>
    <w:rsid w:val="006C23F7"/>
    <w:rsid w:val="006C348A"/>
    <w:rsid w:val="006C5D67"/>
    <w:rsid w:val="006E0FBD"/>
    <w:rsid w:val="006E25EE"/>
    <w:rsid w:val="006F138A"/>
    <w:rsid w:val="006F39AF"/>
    <w:rsid w:val="006F719F"/>
    <w:rsid w:val="00705B2C"/>
    <w:rsid w:val="00707B9D"/>
    <w:rsid w:val="007142BC"/>
    <w:rsid w:val="00722E14"/>
    <w:rsid w:val="00732ACF"/>
    <w:rsid w:val="00741255"/>
    <w:rsid w:val="0074370B"/>
    <w:rsid w:val="007452F6"/>
    <w:rsid w:val="00750666"/>
    <w:rsid w:val="007541BB"/>
    <w:rsid w:val="007551A9"/>
    <w:rsid w:val="00760680"/>
    <w:rsid w:val="0076172C"/>
    <w:rsid w:val="00761FCF"/>
    <w:rsid w:val="00763A38"/>
    <w:rsid w:val="007654B2"/>
    <w:rsid w:val="00766CB6"/>
    <w:rsid w:val="00770346"/>
    <w:rsid w:val="00771089"/>
    <w:rsid w:val="00774E99"/>
    <w:rsid w:val="0078162F"/>
    <w:rsid w:val="00784FD9"/>
    <w:rsid w:val="007874FE"/>
    <w:rsid w:val="00791E8F"/>
    <w:rsid w:val="00792746"/>
    <w:rsid w:val="00795F18"/>
    <w:rsid w:val="007A6948"/>
    <w:rsid w:val="007A7277"/>
    <w:rsid w:val="007B04FB"/>
    <w:rsid w:val="007B31EF"/>
    <w:rsid w:val="007C77BA"/>
    <w:rsid w:val="007D48D9"/>
    <w:rsid w:val="007E590F"/>
    <w:rsid w:val="007F0C7F"/>
    <w:rsid w:val="007F4428"/>
    <w:rsid w:val="00802561"/>
    <w:rsid w:val="0080403F"/>
    <w:rsid w:val="008048B9"/>
    <w:rsid w:val="00804A85"/>
    <w:rsid w:val="0080612E"/>
    <w:rsid w:val="00812EC3"/>
    <w:rsid w:val="0081599C"/>
    <w:rsid w:val="00815DCE"/>
    <w:rsid w:val="00816490"/>
    <w:rsid w:val="00817C4B"/>
    <w:rsid w:val="00821FF3"/>
    <w:rsid w:val="00823468"/>
    <w:rsid w:val="00827D53"/>
    <w:rsid w:val="00831E21"/>
    <w:rsid w:val="00834D02"/>
    <w:rsid w:val="008378AB"/>
    <w:rsid w:val="0084241D"/>
    <w:rsid w:val="00842EC6"/>
    <w:rsid w:val="008437EE"/>
    <w:rsid w:val="00845B5D"/>
    <w:rsid w:val="00850F51"/>
    <w:rsid w:val="00856BEB"/>
    <w:rsid w:val="0085736C"/>
    <w:rsid w:val="00863677"/>
    <w:rsid w:val="00872C55"/>
    <w:rsid w:val="008742A4"/>
    <w:rsid w:val="00874C2E"/>
    <w:rsid w:val="00876946"/>
    <w:rsid w:val="00880C42"/>
    <w:rsid w:val="0088713B"/>
    <w:rsid w:val="008A3939"/>
    <w:rsid w:val="008A6121"/>
    <w:rsid w:val="008A70D9"/>
    <w:rsid w:val="008B0577"/>
    <w:rsid w:val="008B5A23"/>
    <w:rsid w:val="008C177A"/>
    <w:rsid w:val="008D033D"/>
    <w:rsid w:val="008D0AEE"/>
    <w:rsid w:val="008D1173"/>
    <w:rsid w:val="008D396B"/>
    <w:rsid w:val="008E2255"/>
    <w:rsid w:val="008E462F"/>
    <w:rsid w:val="008E5B90"/>
    <w:rsid w:val="008E7BE2"/>
    <w:rsid w:val="008F1393"/>
    <w:rsid w:val="008F68BC"/>
    <w:rsid w:val="008F71AB"/>
    <w:rsid w:val="00901AAB"/>
    <w:rsid w:val="00902293"/>
    <w:rsid w:val="009040FA"/>
    <w:rsid w:val="009154E5"/>
    <w:rsid w:val="00920A34"/>
    <w:rsid w:val="00921AA4"/>
    <w:rsid w:val="00923254"/>
    <w:rsid w:val="00923338"/>
    <w:rsid w:val="00925310"/>
    <w:rsid w:val="00927E16"/>
    <w:rsid w:val="00931464"/>
    <w:rsid w:val="009328ED"/>
    <w:rsid w:val="009336C5"/>
    <w:rsid w:val="00934D53"/>
    <w:rsid w:val="009405BA"/>
    <w:rsid w:val="00942262"/>
    <w:rsid w:val="0094242D"/>
    <w:rsid w:val="00943CA9"/>
    <w:rsid w:val="00943EE3"/>
    <w:rsid w:val="00945E5B"/>
    <w:rsid w:val="00950BAE"/>
    <w:rsid w:val="0095338E"/>
    <w:rsid w:val="0096068F"/>
    <w:rsid w:val="009625E1"/>
    <w:rsid w:val="00966364"/>
    <w:rsid w:val="0096752B"/>
    <w:rsid w:val="0096772E"/>
    <w:rsid w:val="0097408B"/>
    <w:rsid w:val="00980B2F"/>
    <w:rsid w:val="00982D70"/>
    <w:rsid w:val="009845A3"/>
    <w:rsid w:val="00984F75"/>
    <w:rsid w:val="00992733"/>
    <w:rsid w:val="009A1DB3"/>
    <w:rsid w:val="009A2535"/>
    <w:rsid w:val="009A4E59"/>
    <w:rsid w:val="009C50BE"/>
    <w:rsid w:val="009C5DC4"/>
    <w:rsid w:val="009E03F7"/>
    <w:rsid w:val="009E1352"/>
    <w:rsid w:val="009E7AA9"/>
    <w:rsid w:val="009F027A"/>
    <w:rsid w:val="009F2E6C"/>
    <w:rsid w:val="009F30C7"/>
    <w:rsid w:val="009F5965"/>
    <w:rsid w:val="00A034A1"/>
    <w:rsid w:val="00A0382E"/>
    <w:rsid w:val="00A070BC"/>
    <w:rsid w:val="00A1145C"/>
    <w:rsid w:val="00A118B3"/>
    <w:rsid w:val="00A11D5B"/>
    <w:rsid w:val="00A13FF9"/>
    <w:rsid w:val="00A140CF"/>
    <w:rsid w:val="00A20DAD"/>
    <w:rsid w:val="00A2156D"/>
    <w:rsid w:val="00A23325"/>
    <w:rsid w:val="00A25132"/>
    <w:rsid w:val="00A25180"/>
    <w:rsid w:val="00A26BBC"/>
    <w:rsid w:val="00A26C0F"/>
    <w:rsid w:val="00A27D36"/>
    <w:rsid w:val="00A43C3B"/>
    <w:rsid w:val="00A47B15"/>
    <w:rsid w:val="00A76A57"/>
    <w:rsid w:val="00A877B2"/>
    <w:rsid w:val="00A9123A"/>
    <w:rsid w:val="00A959DF"/>
    <w:rsid w:val="00AA7D36"/>
    <w:rsid w:val="00AB0DDC"/>
    <w:rsid w:val="00AB21C6"/>
    <w:rsid w:val="00AB6F6E"/>
    <w:rsid w:val="00AC0C4C"/>
    <w:rsid w:val="00AC18AC"/>
    <w:rsid w:val="00AC30F0"/>
    <w:rsid w:val="00AC6EE4"/>
    <w:rsid w:val="00AD5EB8"/>
    <w:rsid w:val="00AE5F71"/>
    <w:rsid w:val="00AE7F22"/>
    <w:rsid w:val="00AF36E3"/>
    <w:rsid w:val="00AF7EC1"/>
    <w:rsid w:val="00B063A2"/>
    <w:rsid w:val="00B146F8"/>
    <w:rsid w:val="00B15F78"/>
    <w:rsid w:val="00B16C73"/>
    <w:rsid w:val="00B23A90"/>
    <w:rsid w:val="00B24ABE"/>
    <w:rsid w:val="00B325A0"/>
    <w:rsid w:val="00B32B98"/>
    <w:rsid w:val="00B3435C"/>
    <w:rsid w:val="00B43432"/>
    <w:rsid w:val="00B45470"/>
    <w:rsid w:val="00B541F5"/>
    <w:rsid w:val="00B55B1C"/>
    <w:rsid w:val="00B55D97"/>
    <w:rsid w:val="00B6406E"/>
    <w:rsid w:val="00B65A78"/>
    <w:rsid w:val="00B71E70"/>
    <w:rsid w:val="00B76248"/>
    <w:rsid w:val="00B775F6"/>
    <w:rsid w:val="00B80C6A"/>
    <w:rsid w:val="00B81328"/>
    <w:rsid w:val="00B86ECA"/>
    <w:rsid w:val="00B939C7"/>
    <w:rsid w:val="00BA0B2E"/>
    <w:rsid w:val="00BA2F2F"/>
    <w:rsid w:val="00BA77AF"/>
    <w:rsid w:val="00BB3AF4"/>
    <w:rsid w:val="00BB58E9"/>
    <w:rsid w:val="00BB6221"/>
    <w:rsid w:val="00BC0B65"/>
    <w:rsid w:val="00BC1451"/>
    <w:rsid w:val="00BC6E07"/>
    <w:rsid w:val="00BD0980"/>
    <w:rsid w:val="00BD33AF"/>
    <w:rsid w:val="00BD59E9"/>
    <w:rsid w:val="00BE63B3"/>
    <w:rsid w:val="00BF0AA5"/>
    <w:rsid w:val="00BF2416"/>
    <w:rsid w:val="00BF4E53"/>
    <w:rsid w:val="00C01CC5"/>
    <w:rsid w:val="00C04967"/>
    <w:rsid w:val="00C04DC1"/>
    <w:rsid w:val="00C06B4B"/>
    <w:rsid w:val="00C078FA"/>
    <w:rsid w:val="00C10E98"/>
    <w:rsid w:val="00C237EC"/>
    <w:rsid w:val="00C27689"/>
    <w:rsid w:val="00C36DEF"/>
    <w:rsid w:val="00C45033"/>
    <w:rsid w:val="00C4569D"/>
    <w:rsid w:val="00C4624E"/>
    <w:rsid w:val="00C47C7B"/>
    <w:rsid w:val="00C50917"/>
    <w:rsid w:val="00C51207"/>
    <w:rsid w:val="00C55173"/>
    <w:rsid w:val="00C616B3"/>
    <w:rsid w:val="00C63CEC"/>
    <w:rsid w:val="00C73279"/>
    <w:rsid w:val="00C73BC3"/>
    <w:rsid w:val="00C80B9B"/>
    <w:rsid w:val="00C813DE"/>
    <w:rsid w:val="00C919AB"/>
    <w:rsid w:val="00C93894"/>
    <w:rsid w:val="00C95C8C"/>
    <w:rsid w:val="00C97476"/>
    <w:rsid w:val="00CB4919"/>
    <w:rsid w:val="00CC1040"/>
    <w:rsid w:val="00CC1B77"/>
    <w:rsid w:val="00CD3EA7"/>
    <w:rsid w:val="00CD5062"/>
    <w:rsid w:val="00CE4C2D"/>
    <w:rsid w:val="00CE76F2"/>
    <w:rsid w:val="00CF16FD"/>
    <w:rsid w:val="00CF1A99"/>
    <w:rsid w:val="00CF3DE9"/>
    <w:rsid w:val="00CF41A0"/>
    <w:rsid w:val="00CF4FAD"/>
    <w:rsid w:val="00CF7627"/>
    <w:rsid w:val="00D0554A"/>
    <w:rsid w:val="00D067F5"/>
    <w:rsid w:val="00D202D5"/>
    <w:rsid w:val="00D22978"/>
    <w:rsid w:val="00D22F15"/>
    <w:rsid w:val="00D32842"/>
    <w:rsid w:val="00D3386E"/>
    <w:rsid w:val="00D36843"/>
    <w:rsid w:val="00D42EB7"/>
    <w:rsid w:val="00D4533B"/>
    <w:rsid w:val="00D4579D"/>
    <w:rsid w:val="00D550FB"/>
    <w:rsid w:val="00D56535"/>
    <w:rsid w:val="00D71A89"/>
    <w:rsid w:val="00D72249"/>
    <w:rsid w:val="00D73EC1"/>
    <w:rsid w:val="00D80FF9"/>
    <w:rsid w:val="00D828D4"/>
    <w:rsid w:val="00DA12B8"/>
    <w:rsid w:val="00DA1832"/>
    <w:rsid w:val="00DB1E0E"/>
    <w:rsid w:val="00DB37F5"/>
    <w:rsid w:val="00DB7FD9"/>
    <w:rsid w:val="00DC0113"/>
    <w:rsid w:val="00DD1043"/>
    <w:rsid w:val="00DD1081"/>
    <w:rsid w:val="00DD49DB"/>
    <w:rsid w:val="00DE438B"/>
    <w:rsid w:val="00DE4546"/>
    <w:rsid w:val="00DF7089"/>
    <w:rsid w:val="00E01F3F"/>
    <w:rsid w:val="00E164BE"/>
    <w:rsid w:val="00E24E27"/>
    <w:rsid w:val="00E3006D"/>
    <w:rsid w:val="00E312EE"/>
    <w:rsid w:val="00E340CF"/>
    <w:rsid w:val="00E43B1E"/>
    <w:rsid w:val="00E52019"/>
    <w:rsid w:val="00E53A9A"/>
    <w:rsid w:val="00E54D19"/>
    <w:rsid w:val="00E61AB5"/>
    <w:rsid w:val="00E62026"/>
    <w:rsid w:val="00E636D0"/>
    <w:rsid w:val="00E66FBF"/>
    <w:rsid w:val="00E67EAC"/>
    <w:rsid w:val="00E8058D"/>
    <w:rsid w:val="00E84BF1"/>
    <w:rsid w:val="00E93DB0"/>
    <w:rsid w:val="00E97E5A"/>
    <w:rsid w:val="00E97F80"/>
    <w:rsid w:val="00EA1CA1"/>
    <w:rsid w:val="00EA29D7"/>
    <w:rsid w:val="00EA3543"/>
    <w:rsid w:val="00EA4FD9"/>
    <w:rsid w:val="00EB0C94"/>
    <w:rsid w:val="00EB55C1"/>
    <w:rsid w:val="00ED2600"/>
    <w:rsid w:val="00ED3767"/>
    <w:rsid w:val="00ED4814"/>
    <w:rsid w:val="00ED7B56"/>
    <w:rsid w:val="00EE24FC"/>
    <w:rsid w:val="00EE39B5"/>
    <w:rsid w:val="00EE48B6"/>
    <w:rsid w:val="00EE5135"/>
    <w:rsid w:val="00EE58CA"/>
    <w:rsid w:val="00EE7771"/>
    <w:rsid w:val="00EF1129"/>
    <w:rsid w:val="00EF5F17"/>
    <w:rsid w:val="00EF7A3A"/>
    <w:rsid w:val="00F31500"/>
    <w:rsid w:val="00F31954"/>
    <w:rsid w:val="00F32B3A"/>
    <w:rsid w:val="00F33078"/>
    <w:rsid w:val="00F406FB"/>
    <w:rsid w:val="00F41230"/>
    <w:rsid w:val="00F546A0"/>
    <w:rsid w:val="00F56485"/>
    <w:rsid w:val="00F564F3"/>
    <w:rsid w:val="00F56AEA"/>
    <w:rsid w:val="00F619B9"/>
    <w:rsid w:val="00F6713D"/>
    <w:rsid w:val="00FA0ACF"/>
    <w:rsid w:val="00FA3655"/>
    <w:rsid w:val="00FA3EA2"/>
    <w:rsid w:val="00FA5A67"/>
    <w:rsid w:val="00FB12A8"/>
    <w:rsid w:val="00FB315F"/>
    <w:rsid w:val="00FB55CA"/>
    <w:rsid w:val="00FB62B6"/>
    <w:rsid w:val="00FD4202"/>
    <w:rsid w:val="00FD48CD"/>
    <w:rsid w:val="00FD4D16"/>
    <w:rsid w:val="00FE2069"/>
    <w:rsid w:val="00FF3B0C"/>
    <w:rsid w:val="00FF4605"/>
    <w:rsid w:val="00FF5436"/>
    <w:rsid w:val="00FF55DD"/>
    <w:rsid w:val="00FF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CC94E"/>
  <w15:docId w15:val="{C2E31120-B756-42E0-946A-3A61B9E03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Calibri" w:hAnsi="Calibri"/>
      <w:sz w:val="22"/>
      <w:szCs w:val="22"/>
    </w:rPr>
  </w:style>
  <w:style w:type="paragraph" w:styleId="Heading1">
    <w:name w:val="heading 1"/>
    <w:basedOn w:val="Normal"/>
    <w:next w:val="Normal"/>
    <w:qFormat/>
    <w:pPr>
      <w:keepNext/>
      <w:spacing w:after="0" w:line="240" w:lineRule="auto"/>
      <w:outlineLvl w:val="0"/>
    </w:pPr>
    <w:rPr>
      <w:rFonts w:ascii="Times New Roman" w:hAnsi="Times New Roman"/>
      <w:b/>
      <w:bCs/>
    </w:rPr>
  </w:style>
  <w:style w:type="paragraph" w:styleId="Heading2">
    <w:name w:val="heading 2"/>
    <w:basedOn w:val="Normal"/>
    <w:next w:val="Normal"/>
    <w:qFormat/>
    <w:pPr>
      <w:keepNext/>
      <w:spacing w:after="0" w:line="240" w:lineRule="auto"/>
      <w:outlineLvl w:val="1"/>
    </w:pPr>
    <w:rPr>
      <w:rFonts w:ascii="Times New Roman" w:hAnsi="Times New Roman"/>
      <w:b/>
      <w:sz w:val="24"/>
      <w:u w:val="single"/>
    </w:rPr>
  </w:style>
  <w:style w:type="paragraph" w:styleId="Heading3">
    <w:name w:val="heading 3"/>
    <w:basedOn w:val="Normal"/>
    <w:next w:val="Normal"/>
    <w:qFormat/>
    <w:pPr>
      <w:keepNext/>
      <w:spacing w:after="0" w:line="240" w:lineRule="auto"/>
      <w:outlineLvl w:val="2"/>
    </w:pPr>
    <w:rPr>
      <w:rFonts w:ascii="Times New Roman" w:hAnsi="Times New Roman"/>
      <w:i/>
      <w:iCs/>
      <w:sz w:val="24"/>
    </w:rPr>
  </w:style>
  <w:style w:type="paragraph" w:styleId="Heading4">
    <w:name w:val="heading 4"/>
    <w:basedOn w:val="Normal"/>
    <w:next w:val="Normal"/>
    <w:qFormat/>
    <w:pPr>
      <w:keepNext/>
      <w:spacing w:after="0" w:line="240" w:lineRule="auto"/>
      <w:outlineLvl w:val="3"/>
    </w:pPr>
    <w:rPr>
      <w:rFonts w:ascii="Times New Roman" w:hAnsi="Times New Roman"/>
      <w:b/>
      <w:sz w:val="24"/>
    </w:rPr>
  </w:style>
  <w:style w:type="paragraph" w:styleId="Heading5">
    <w:name w:val="heading 5"/>
    <w:basedOn w:val="Normal"/>
    <w:next w:val="Normal"/>
    <w:qFormat/>
    <w:pPr>
      <w:keepNext/>
      <w:spacing w:after="0" w:line="240" w:lineRule="auto"/>
      <w:jc w:val="center"/>
      <w:outlineLvl w:val="4"/>
    </w:pPr>
    <w:rPr>
      <w:rFonts w:ascii="Times New Roman" w:hAnsi="Times New Roman"/>
      <w:sz w:val="44"/>
    </w:rPr>
  </w:style>
  <w:style w:type="paragraph" w:styleId="Heading6">
    <w:name w:val="heading 6"/>
    <w:basedOn w:val="Normal"/>
    <w:next w:val="Normal"/>
    <w:qFormat/>
    <w:pPr>
      <w:keepNext/>
      <w:spacing w:after="0" w:line="240" w:lineRule="auto"/>
      <w:jc w:val="right"/>
      <w:outlineLvl w:val="5"/>
    </w:pPr>
    <w:rPr>
      <w:rFonts w:ascii="Times New Roman" w:hAnsi="Times New Roman"/>
      <w:i/>
      <w:iCs/>
      <w:sz w:val="20"/>
    </w:rPr>
  </w:style>
  <w:style w:type="paragraph" w:styleId="Heading7">
    <w:name w:val="heading 7"/>
    <w:basedOn w:val="Normal"/>
    <w:next w:val="Normal"/>
    <w:qFormat/>
    <w:pPr>
      <w:keepNext/>
      <w:spacing w:after="0" w:line="240" w:lineRule="auto"/>
      <w:jc w:val="center"/>
      <w:outlineLvl w:val="6"/>
    </w:pPr>
    <w:rPr>
      <w:rFonts w:ascii="Times New Roman" w:hAnsi="Times New Roman"/>
      <w:sz w:val="52"/>
    </w:rPr>
  </w:style>
  <w:style w:type="paragraph" w:styleId="Heading8">
    <w:name w:val="heading 8"/>
    <w:basedOn w:val="Normal"/>
    <w:next w:val="Normal"/>
    <w:qFormat/>
    <w:pPr>
      <w:spacing w:before="240" w:after="60"/>
      <w:outlineLvl w:val="7"/>
    </w:pPr>
    <w:rPr>
      <w:rFonts w:ascii="Times New Roman" w:hAnsi="Times New Roman"/>
      <w:i/>
      <w:iCs/>
      <w:sz w:val="24"/>
      <w:szCs w:val="24"/>
    </w:rPr>
  </w:style>
  <w:style w:type="paragraph" w:styleId="Heading9">
    <w:name w:val="heading 9"/>
    <w:basedOn w:val="Normal"/>
    <w:next w:val="Normal"/>
    <w:qFormat/>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PlainText">
    <w:name w:val="Plain Text"/>
    <w:basedOn w:val="Normal"/>
    <w:pPr>
      <w:spacing w:after="0" w:line="240" w:lineRule="auto"/>
    </w:pPr>
    <w:rPr>
      <w:rFonts w:ascii="Consolas" w:hAnsi="Consolas"/>
      <w:sz w:val="21"/>
      <w:szCs w:val="21"/>
    </w:rPr>
  </w:style>
  <w:style w:type="character" w:customStyle="1" w:styleId="PlainTextChar">
    <w:name w:val="Plain Text Char"/>
    <w:rPr>
      <w:rFonts w:ascii="Consolas" w:eastAsia="Times New Roman" w:hAnsi="Consolas" w:cs="Times New Roman"/>
      <w:sz w:val="21"/>
      <w:szCs w:val="21"/>
    </w:r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rPr>
      <w:rFonts w:ascii="Times New Roman" w:hAnsi="Times New Roman" w:cs="Times New Roman"/>
    </w:rPr>
  </w:style>
  <w:style w:type="paragraph" w:styleId="Footer">
    <w:name w:val="footer"/>
    <w:basedOn w:val="Normal"/>
    <w:uiPriority w:val="99"/>
    <w:pPr>
      <w:tabs>
        <w:tab w:val="center" w:pos="4680"/>
        <w:tab w:val="right" w:pos="9360"/>
      </w:tabs>
      <w:spacing w:after="0" w:line="240" w:lineRule="auto"/>
    </w:pPr>
  </w:style>
  <w:style w:type="character" w:customStyle="1" w:styleId="FooterChar">
    <w:name w:val="Footer Char"/>
    <w:uiPriority w:val="99"/>
    <w:rPr>
      <w:rFonts w:ascii="Times New Roman" w:hAnsi="Times New Roman" w:cs="Times New Roman"/>
    </w:rPr>
  </w:style>
  <w:style w:type="paragraph" w:styleId="BodyText">
    <w:name w:val="Body Text"/>
    <w:basedOn w:val="Normal"/>
    <w:pPr>
      <w:spacing w:after="0" w:line="240" w:lineRule="auto"/>
    </w:pPr>
    <w:rPr>
      <w:rFonts w:ascii="Times New Roman" w:hAnsi="Times New Roman"/>
      <w:sz w:val="24"/>
    </w:rPr>
  </w:style>
  <w:style w:type="character" w:styleId="Emphasis">
    <w:name w:val="Emphasis"/>
    <w:qFormat/>
    <w:rPr>
      <w:i/>
      <w:iCs/>
    </w:rPr>
  </w:style>
  <w:style w:type="character" w:styleId="PageNumber">
    <w:name w:val="page number"/>
    <w:basedOn w:val="DefaultParagraphFont"/>
  </w:style>
  <w:style w:type="paragraph" w:styleId="BodyText2">
    <w:name w:val="Body Text 2"/>
    <w:basedOn w:val="Normal"/>
    <w:pPr>
      <w:spacing w:after="0" w:line="240" w:lineRule="auto"/>
      <w:jc w:val="both"/>
    </w:pPr>
    <w:rPr>
      <w:rFonts w:ascii="Times New Roman" w:hAnsi="Times New Roman"/>
      <w:sz w:val="24"/>
    </w:rPr>
  </w:style>
  <w:style w:type="character" w:styleId="LineNumber">
    <w:name w:val="line number"/>
    <w:basedOn w:val="DefaultParagraphFont"/>
  </w:style>
  <w:style w:type="paragraph" w:styleId="Title">
    <w:name w:val="Title"/>
    <w:basedOn w:val="Normal"/>
    <w:qFormat/>
    <w:pPr>
      <w:widowControl w:val="0"/>
      <w:autoSpaceDE w:val="0"/>
      <w:autoSpaceDN w:val="0"/>
      <w:adjustRightInd w:val="0"/>
      <w:spacing w:after="0" w:line="240" w:lineRule="auto"/>
      <w:jc w:val="center"/>
    </w:pPr>
    <w:rPr>
      <w:rFonts w:ascii="Arial" w:hAnsi="Arial" w:cs="Arial"/>
      <w:b/>
      <w:sz w:val="24"/>
      <w:szCs w:val="24"/>
    </w:r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line="276" w:lineRule="auto"/>
      <w:ind w:firstLine="210"/>
    </w:pPr>
    <w:rPr>
      <w:rFonts w:ascii="Calibri" w:hAnsi="Calibri"/>
      <w:sz w:val="22"/>
    </w:r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sz w:val="20"/>
      <w:szCs w:val="20"/>
    </w:rPr>
  </w:style>
  <w:style w:type="paragraph" w:styleId="FootnoteText">
    <w:name w:val="footnote text"/>
    <w:basedOn w:val="Normal"/>
    <w:semiHidden/>
    <w:rPr>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7"/>
      </w:numPr>
    </w:pPr>
  </w:style>
  <w:style w:type="paragraph" w:styleId="ListBullet2">
    <w:name w:val="List Bullet 2"/>
    <w:basedOn w:val="Normal"/>
    <w:autoRedefine/>
    <w:pPr>
      <w:numPr>
        <w:numId w:val="18"/>
      </w:numPr>
    </w:pPr>
  </w:style>
  <w:style w:type="paragraph" w:styleId="ListBullet3">
    <w:name w:val="List Bullet 3"/>
    <w:basedOn w:val="Normal"/>
    <w:autoRedefine/>
    <w:pPr>
      <w:numPr>
        <w:numId w:val="19"/>
      </w:numPr>
    </w:pPr>
  </w:style>
  <w:style w:type="paragraph" w:styleId="ListBullet4">
    <w:name w:val="List Bullet 4"/>
    <w:basedOn w:val="Normal"/>
    <w:autoRedefine/>
    <w:pPr>
      <w:numPr>
        <w:numId w:val="20"/>
      </w:numPr>
    </w:pPr>
  </w:style>
  <w:style w:type="paragraph" w:styleId="ListBullet5">
    <w:name w:val="List Bullet 5"/>
    <w:basedOn w:val="Normal"/>
    <w:autoRedefine/>
    <w:pPr>
      <w:numPr>
        <w:numId w:val="21"/>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22"/>
      </w:numPr>
    </w:pPr>
  </w:style>
  <w:style w:type="paragraph" w:styleId="ListNumber2">
    <w:name w:val="List Number 2"/>
    <w:basedOn w:val="Normal"/>
    <w:pPr>
      <w:numPr>
        <w:numId w:val="23"/>
      </w:numPr>
    </w:pPr>
  </w:style>
  <w:style w:type="paragraph" w:styleId="ListNumber3">
    <w:name w:val="List Number 3"/>
    <w:basedOn w:val="Normal"/>
    <w:pPr>
      <w:numPr>
        <w:numId w:val="24"/>
      </w:numPr>
    </w:pPr>
  </w:style>
  <w:style w:type="paragraph" w:styleId="ListNumber4">
    <w:name w:val="List Number 4"/>
    <w:basedOn w:val="Normal"/>
    <w:pPr>
      <w:numPr>
        <w:numId w:val="25"/>
      </w:numPr>
    </w:pPr>
  </w:style>
  <w:style w:type="paragraph" w:styleId="ListNumber5">
    <w:name w:val="List Number 5"/>
    <w:basedOn w:val="Normal"/>
    <w:pPr>
      <w:numPr>
        <w:numId w:val="26"/>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uiPriority w:val="99"/>
    <w:rPr>
      <w:rFonts w:ascii="Times New Roman" w:hAnsi="Times New Roman"/>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table" w:styleId="TableGrid">
    <w:name w:val="Table Grid"/>
    <w:basedOn w:val="TableNormal"/>
    <w:rsid w:val="009336C5"/>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B12A8"/>
    <w:rPr>
      <w:color w:val="0000FF"/>
      <w:u w:val="single"/>
    </w:rPr>
  </w:style>
  <w:style w:type="paragraph" w:customStyle="1" w:styleId="Default">
    <w:name w:val="Default"/>
    <w:rsid w:val="00673CBF"/>
    <w:pPr>
      <w:autoSpaceDE w:val="0"/>
      <w:autoSpaceDN w:val="0"/>
      <w:adjustRightInd w:val="0"/>
    </w:pPr>
    <w:rPr>
      <w:color w:val="000000"/>
      <w:sz w:val="24"/>
      <w:szCs w:val="24"/>
    </w:rPr>
  </w:style>
  <w:style w:type="paragraph" w:styleId="Revision">
    <w:name w:val="Revision"/>
    <w:hidden/>
    <w:uiPriority w:val="99"/>
    <w:semiHidden/>
    <w:rsid w:val="00831E21"/>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051E0-4B06-473D-9ABA-0C3CBBEAA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23</Pages>
  <Words>10234</Words>
  <Characters>51582</Characters>
  <Application>Microsoft Office Word</Application>
  <DocSecurity>0</DocSecurity>
  <Lines>1258</Lines>
  <Paragraphs>782</Paragraphs>
  <ScaleCrop>false</ScaleCrop>
  <HeadingPairs>
    <vt:vector size="2" baseType="variant">
      <vt:variant>
        <vt:lpstr>Title</vt:lpstr>
      </vt:variant>
      <vt:variant>
        <vt:i4>1</vt:i4>
      </vt:variant>
    </vt:vector>
  </HeadingPairs>
  <TitlesOfParts>
    <vt:vector size="1" baseType="lpstr">
      <vt:lpstr>2010 NSSAR Color Guard Handbook</vt:lpstr>
    </vt:vector>
  </TitlesOfParts>
  <Company>self</Company>
  <LinksUpToDate>false</LinksUpToDate>
  <CharactersWithSpaces>61034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NSSAR Color Guard Handbook</dc:title>
  <dc:subject/>
  <dc:creator>valued client</dc:creator>
  <cp:keywords/>
  <dc:description/>
  <cp:lastModifiedBy>Ken Goodson</cp:lastModifiedBy>
  <cp:revision>17</cp:revision>
  <cp:lastPrinted>2026-04-26T13:02:00Z</cp:lastPrinted>
  <dcterms:created xsi:type="dcterms:W3CDTF">2026-03-30T23:39:00Z</dcterms:created>
  <dcterms:modified xsi:type="dcterms:W3CDTF">2026-07-24T11:23:00Z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db7c0f8-6d74-4949-a071-f96ae6f0ad08_Enabled">
    <vt:lpwstr>True</vt:lpwstr>
  </property>
  <property fmtid="{D5CDD505-2E9C-101B-9397-08002B2CF9AE}" pid="3" name="MSIP_Label_3db7c0f8-6d74-4949-a071-f96ae6f0ad08_SiteId">
    <vt:lpwstr>d9da684f-2c03-432a-a7b6-ed714ffc7683</vt:lpwstr>
  </property>
  <property fmtid="{D5CDD505-2E9C-101B-9397-08002B2CF9AE}" pid="4" name="MSIP_Label_3db7c0f8-6d74-4949-a071-f96ae6f0ad08_Owner">
    <vt:lpwstr>Mark.Anthony@td.com</vt:lpwstr>
  </property>
  <property fmtid="{D5CDD505-2E9C-101B-9397-08002B2CF9AE}" pid="5" name="MSIP_Label_3db7c0f8-6d74-4949-a071-f96ae6f0ad08_SetDate">
    <vt:lpwstr>2019-09-16T19:02:53.8311908Z</vt:lpwstr>
  </property>
  <property fmtid="{D5CDD505-2E9C-101B-9397-08002B2CF9AE}" pid="6" name="MSIP_Label_3db7c0f8-6d74-4949-a071-f96ae6f0ad08_Name">
    <vt:lpwstr>Public</vt:lpwstr>
  </property>
  <property fmtid="{D5CDD505-2E9C-101B-9397-08002B2CF9AE}" pid="7" name="MSIP_Label_3db7c0f8-6d74-4949-a071-f96ae6f0ad08_Application">
    <vt:lpwstr>Microsoft Azure Information Protection</vt:lpwstr>
  </property>
  <property fmtid="{D5CDD505-2E9C-101B-9397-08002B2CF9AE}" pid="8" name="MSIP_Label_3db7c0f8-6d74-4949-a071-f96ae6f0ad08_Extended_MSFT_Method">
    <vt:lpwstr>Manual</vt:lpwstr>
  </property>
  <property fmtid="{D5CDD505-2E9C-101B-9397-08002B2CF9AE}" pid="9" name="TD_Classification">
    <vt:lpwstr>Public</vt:lpwstr>
  </property>
</Properties>
</file>